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16sdtdh wp14">
  <w:body>
    <w:p w:rsidR="00562423" w:rsidRDefault="28ECD286" w14:paraId="0560D1A4" w14:textId="2AA5B7E1">
      <w:pPr>
        <w:spacing w:after="300"/>
        <w:jc w:val="center"/>
        <w:rPr>
          <w:sz w:val="28"/>
          <w:szCs w:val="28"/>
        </w:rPr>
      </w:pPr>
      <w:bookmarkStart w:name="_Hlk68251942" w:id="0"/>
      <w:bookmarkEnd w:id="0"/>
      <w:r w:rsidRPr="2C9997FC">
        <w:rPr>
          <w:b/>
          <w:bCs/>
          <w:sz w:val="28"/>
          <w:szCs w:val="28"/>
        </w:rPr>
        <w:t>U</w:t>
      </w:r>
      <w:r w:rsidRPr="5BF2AEC0" w:rsidR="4ACA2783">
        <w:rPr>
          <w:b/>
          <w:bCs/>
          <w:sz w:val="28"/>
          <w:szCs w:val="28"/>
        </w:rPr>
        <w:t>niversity</w:t>
      </w:r>
      <w:r w:rsidRPr="5BF2AEC0" w:rsidR="007F3DAC">
        <w:rPr>
          <w:b/>
          <w:bCs/>
          <w:sz w:val="28"/>
          <w:szCs w:val="28"/>
        </w:rPr>
        <w:t xml:space="preserve"> of Central Florida</w:t>
      </w:r>
      <w:r w:rsidRPr="5BF2AEC0" w:rsidR="007F3DAC">
        <w:rPr>
          <w:sz w:val="28"/>
          <w:szCs w:val="28"/>
        </w:rPr>
        <w:t xml:space="preserve"> </w:t>
      </w:r>
    </w:p>
    <w:p w:rsidR="00562423" w:rsidRDefault="007F3DAC" w14:paraId="0560D1A5" w14:textId="0AAFA991">
      <w:pPr>
        <w:spacing w:before="300" w:after="300"/>
        <w:jc w:val="center"/>
        <w:rPr>
          <w:sz w:val="28"/>
          <w:szCs w:val="28"/>
        </w:rPr>
      </w:pPr>
      <w:r>
        <w:rPr>
          <w:sz w:val="28"/>
          <w:szCs w:val="28"/>
        </w:rPr>
        <w:t>Spring 2020 Group 3</w:t>
      </w:r>
    </w:p>
    <w:p w:rsidR="00562423" w:rsidRDefault="007F3DAC" w14:paraId="0560D1A6" w14:textId="18A4A47C">
      <w:pPr>
        <w:spacing w:before="300" w:after="300"/>
        <w:jc w:val="center"/>
        <w:rPr>
          <w:b/>
          <w:sz w:val="28"/>
          <w:szCs w:val="28"/>
        </w:rPr>
      </w:pPr>
      <w:r>
        <w:rPr>
          <w:sz w:val="28"/>
          <w:szCs w:val="28"/>
        </w:rPr>
        <w:t xml:space="preserve">Department of Electrical &amp; Computer Engineering </w:t>
      </w:r>
    </w:p>
    <w:p w:rsidR="2BB1B8AE" w:rsidP="7E3279F0" w:rsidRDefault="2BB1B8AE" w14:paraId="37AB3DC5" w14:textId="45570F6F">
      <w:pPr>
        <w:spacing w:before="300" w:after="300" w:line="259" w:lineRule="auto"/>
        <w:jc w:val="center"/>
        <w:rPr>
          <w:b/>
          <w:bCs/>
          <w:sz w:val="28"/>
          <w:szCs w:val="28"/>
        </w:rPr>
      </w:pPr>
      <w:r w:rsidRPr="7E3279F0">
        <w:rPr>
          <w:b/>
          <w:bCs/>
          <w:sz w:val="28"/>
          <w:szCs w:val="28"/>
        </w:rPr>
        <w:t>Senior Design 1</w:t>
      </w:r>
    </w:p>
    <w:p w:rsidR="00562423" w:rsidRDefault="007F3DAC" w14:paraId="0560D1A8" w14:textId="4F9EF386">
      <w:pPr>
        <w:spacing w:before="300" w:after="300"/>
        <w:jc w:val="center"/>
        <w:rPr>
          <w:sz w:val="28"/>
          <w:szCs w:val="28"/>
        </w:rPr>
      </w:pPr>
      <w:r>
        <w:rPr>
          <w:sz w:val="28"/>
          <w:szCs w:val="28"/>
        </w:rPr>
        <w:t>Authors:</w:t>
      </w:r>
    </w:p>
    <w:p w:rsidR="00562423" w:rsidRDefault="007F3DAC" w14:paraId="0560D1A9" w14:textId="1FB87442">
      <w:pPr>
        <w:spacing w:before="300" w:after="300"/>
        <w:rPr>
          <w:sz w:val="28"/>
          <w:szCs w:val="28"/>
        </w:rPr>
      </w:pPr>
      <w:r>
        <w:rPr>
          <w:sz w:val="28"/>
          <w:szCs w:val="28"/>
        </w:rPr>
        <w:t>Pedro A. Alvarez Fernandez</w:t>
      </w:r>
      <w:r>
        <w:t xml:space="preserve">             </w:t>
      </w:r>
      <w:r>
        <w:rPr>
          <w:sz w:val="28"/>
          <w:szCs w:val="28"/>
        </w:rPr>
        <w:t>Photonic Science and Engineering</w:t>
      </w:r>
    </w:p>
    <w:p w:rsidR="00562423" w:rsidRDefault="007F3DAC" w14:paraId="0560D1AA" w14:textId="35AA0A53">
      <w:pPr>
        <w:spacing w:before="300" w:after="300"/>
        <w:rPr>
          <w:sz w:val="28"/>
          <w:szCs w:val="28"/>
        </w:rPr>
      </w:pPr>
      <w:r>
        <w:rPr>
          <w:sz w:val="28"/>
          <w:szCs w:val="28"/>
        </w:rPr>
        <w:t>John Haynes                                                       Electrical Engineering</w:t>
      </w:r>
    </w:p>
    <w:p w:rsidR="00562423" w:rsidRDefault="007F3DAC" w14:paraId="0560D1AB" w14:textId="057BABC3">
      <w:pPr>
        <w:spacing w:before="300" w:after="300"/>
        <w:rPr>
          <w:sz w:val="28"/>
          <w:szCs w:val="28"/>
        </w:rPr>
      </w:pPr>
      <w:r>
        <w:rPr>
          <w:sz w:val="28"/>
          <w:szCs w:val="28"/>
        </w:rPr>
        <w:t>Ilina Sunkara                                   Photonic Science and Engineering</w:t>
      </w:r>
    </w:p>
    <w:p w:rsidR="00562423" w:rsidRDefault="007F3DAC" w14:paraId="0560D1AC" w14:textId="5A48609E">
      <w:pPr>
        <w:spacing w:before="300" w:after="300"/>
        <w:jc w:val="center"/>
        <w:rPr>
          <w:sz w:val="28"/>
          <w:szCs w:val="28"/>
        </w:rPr>
      </w:pPr>
      <w:r>
        <w:rPr>
          <w:sz w:val="28"/>
          <w:szCs w:val="28"/>
        </w:rPr>
        <w:t>Taylor Whitton                                                   Computer Engineering</w:t>
      </w:r>
    </w:p>
    <w:p w:rsidR="00562423" w:rsidRDefault="007F3DAC" w14:paraId="0560D1AD" w14:textId="7F459FB3">
      <w:pPr>
        <w:spacing w:before="300" w:after="300"/>
        <w:jc w:val="center"/>
        <w:rPr>
          <w:b/>
          <w:sz w:val="28"/>
          <w:szCs w:val="28"/>
        </w:rPr>
      </w:pPr>
      <w:r>
        <w:rPr>
          <w:b/>
          <w:noProof/>
          <w:sz w:val="28"/>
          <w:szCs w:val="28"/>
          <w:lang w:val="en-US" w:eastAsia="zh-CN" w:bidi="he-IL"/>
        </w:rPr>
        <w:drawing>
          <wp:inline distT="114300" distB="114300" distL="114300" distR="114300" wp14:anchorId="0560D394" wp14:editId="565F4D97">
            <wp:extent cx="3036787" cy="3036787"/>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036787" cy="3036787"/>
                    </a:xfrm>
                    <a:prstGeom prst="rect">
                      <a:avLst/>
                    </a:prstGeom>
                    <a:ln/>
                  </pic:spPr>
                </pic:pic>
              </a:graphicData>
            </a:graphic>
          </wp:inline>
        </w:drawing>
      </w:r>
    </w:p>
    <w:p w:rsidR="00562423" w:rsidRDefault="007F3DAC" w14:paraId="644DF1A0" w14:textId="233339DB">
      <w:pPr>
        <w:spacing w:before="300" w:after="300"/>
        <w:jc w:val="center"/>
        <w:rPr>
          <w:b/>
          <w:sz w:val="28"/>
          <w:szCs w:val="28"/>
        </w:rPr>
      </w:pPr>
      <w:r>
        <w:rPr>
          <w:b/>
          <w:sz w:val="28"/>
          <w:szCs w:val="28"/>
        </w:rPr>
        <w:t>Sponsored by: Air Force Research Labs</w:t>
      </w:r>
    </w:p>
    <w:p w:rsidR="00895D3D" w:rsidP="00895D3D" w:rsidRDefault="002D3774" w14:paraId="4803CBDD" w14:textId="6C8527E6">
      <w:pPr>
        <w:rPr>
          <w:b/>
          <w:sz w:val="28"/>
          <w:szCs w:val="28"/>
        </w:rPr>
      </w:pPr>
      <w:r>
        <w:rPr>
          <w:noProof/>
          <w:sz w:val="28"/>
          <w:szCs w:val="28"/>
        </w:rPr>
        <mc:AlternateContent>
          <mc:Choice Requires="wps">
            <w:drawing>
              <wp:anchor distT="0" distB="0" distL="114300" distR="114300" simplePos="0" relativeHeight="251658241" behindDoc="0" locked="0" layoutInCell="1" allowOverlap="1" wp14:anchorId="543F0493" wp14:editId="1845B63C">
                <wp:simplePos x="0" y="0"/>
                <wp:positionH relativeFrom="column">
                  <wp:posOffset>4613184</wp:posOffset>
                </wp:positionH>
                <wp:positionV relativeFrom="paragraph">
                  <wp:posOffset>454874</wp:posOffset>
                </wp:positionV>
                <wp:extent cx="1116281" cy="855023"/>
                <wp:effectExtent l="0" t="0" r="27305" b="21590"/>
                <wp:wrapNone/>
                <wp:docPr id="35" name="Rectangle 35"/>
                <wp:cNvGraphicFramePr/>
                <a:graphic xmlns:a="http://schemas.openxmlformats.org/drawingml/2006/main">
                  <a:graphicData uri="http://schemas.microsoft.com/office/word/2010/wordprocessingShape">
                    <wps:wsp>
                      <wps:cNvSpPr/>
                      <wps:spPr>
                        <a:xfrm>
                          <a:off x="0" y="0"/>
                          <a:ext cx="1116281" cy="855023"/>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7F915EDE">
              <v:rect id="Rectangle 35" style="position:absolute;margin-left:363.25pt;margin-top:35.8pt;width:87.9pt;height:67.3pt;z-index:25165824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01]" strokecolor="white [3212]" strokeweight="2pt" w14:anchorId="05E0C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"/>
            </w:pict>
          </mc:Fallback>
        </mc:AlternateContent>
      </w:r>
    </w:p>
    <w:p w:rsidRPr="00895D3D" w:rsidR="00217FAF" w:rsidP="00895D3D" w:rsidRDefault="00217FAF" w14:paraId="0560D1AE" w14:textId="4723EB39">
      <w:pPr>
        <w:rPr>
          <w:sz w:val="40"/>
          <w:szCs w:val="40"/>
        </w:rPr>
        <w:sectPr w:rsidRPr="00895D3D" w:rsidR="00217FAF" w:rsidSect="002D3774">
          <w:footerReference w:type="default" r:id="rId9"/>
          <w:headerReference w:type="first" r:id="rId10"/>
          <w:footerReference w:type="first" r:id="rId11"/>
          <w:pgSz w:w="12240" w:h="15840"/>
          <w:pgMar w:top="1440" w:right="1440" w:bottom="1440" w:left="2160" w:header="1440" w:footer="1440" w:gutter="0"/>
          <w:cols w:space="720"/>
          <w:docGrid w:linePitch="326"/>
        </w:sectPr>
      </w:pPr>
    </w:p>
    <w:sdt>
      <w:sdtPr>
        <w:rPr>
          <w:rFonts w:ascii="Arial" w:hAnsi="Arial" w:eastAsia="Arial" w:cs="Arial"/>
          <w:color w:val="auto"/>
          <w:sz w:val="22"/>
          <w:szCs w:val="22"/>
          <w:lang w:val="en"/>
        </w:rPr>
        <w:id w:val="823776054"/>
        <w:docPartObj>
          <w:docPartGallery w:val="Table of Contents"/>
          <w:docPartUnique/>
        </w:docPartObj>
      </w:sdtPr>
      <w:sdtEndPr>
        <w:rPr>
          <w:b/>
          <w:bCs/>
          <w:noProof/>
          <w:sz w:val="24"/>
        </w:rPr>
      </w:sdtEndPr>
      <w:sdtContent>
        <w:p w:rsidR="00903207" w:rsidRDefault="00903207" w14:paraId="771DE1B0" w14:textId="68481442">
          <w:pPr>
            <w:pStyle w:val="TOCHeading"/>
          </w:pPr>
          <w:r>
            <w:t>Table of Contents</w:t>
          </w:r>
        </w:p>
        <w:p w:rsidR="006739FB" w:rsidRDefault="00903207" w14:paraId="6DCB252D" w14:textId="1769E6FA">
          <w:pPr>
            <w:pStyle w:val="TOC1"/>
            <w:rPr>
              <w:rFonts w:asciiTheme="minorHAnsi" w:hAnsiTheme="minorHAnsi" w:eastAsiaTheme="minorEastAsia" w:cstheme="minorBidi"/>
              <w:noProof/>
              <w:sz w:val="22"/>
              <w:lang w:val="en-US"/>
            </w:rPr>
          </w:pPr>
          <w:r w:rsidRPr="70AF3C8F">
            <w:fldChar w:fldCharType="begin"/>
          </w:r>
          <w:r>
            <w:instrText xml:space="preserve"> TOC \o "1-3" \h \z \u </w:instrText>
          </w:r>
          <w:r w:rsidRPr="70AF3C8F">
            <w:fldChar w:fldCharType="separate"/>
          </w:r>
          <w:hyperlink w:history="1" w:anchor="_Toc78839506">
            <w:r w:rsidRPr="00D0577C" w:rsidR="006739FB">
              <w:rPr>
                <w:rStyle w:val="Hyperlink"/>
                <w:b/>
                <w:bCs/>
                <w:noProof/>
              </w:rPr>
              <w:t>1. Executive Summary</w:t>
            </w:r>
            <w:r w:rsidR="006739FB">
              <w:rPr>
                <w:noProof/>
                <w:webHidden/>
              </w:rPr>
              <w:tab/>
            </w:r>
            <w:r w:rsidR="006739FB">
              <w:rPr>
                <w:noProof/>
                <w:webHidden/>
              </w:rPr>
              <w:fldChar w:fldCharType="begin"/>
            </w:r>
            <w:r w:rsidR="006739FB">
              <w:rPr>
                <w:noProof/>
                <w:webHidden/>
              </w:rPr>
              <w:instrText xml:space="preserve"> PAGEREF _Toc78839506 \h </w:instrText>
            </w:r>
            <w:r w:rsidR="006739FB">
              <w:rPr>
                <w:noProof/>
                <w:webHidden/>
              </w:rPr>
            </w:r>
            <w:r w:rsidR="006739FB">
              <w:rPr>
                <w:noProof/>
                <w:webHidden/>
              </w:rPr>
              <w:fldChar w:fldCharType="separate"/>
            </w:r>
            <w:r w:rsidR="006739FB">
              <w:rPr>
                <w:noProof/>
                <w:webHidden/>
              </w:rPr>
              <w:t>1</w:t>
            </w:r>
            <w:r w:rsidR="006739FB">
              <w:rPr>
                <w:noProof/>
                <w:webHidden/>
              </w:rPr>
              <w:fldChar w:fldCharType="end"/>
            </w:r>
          </w:hyperlink>
        </w:p>
        <w:p w:rsidR="006739FB" w:rsidRDefault="006739FB" w14:paraId="255E2C8E" w14:textId="6D8375A7">
          <w:pPr>
            <w:pStyle w:val="TOC1"/>
            <w:rPr>
              <w:rFonts w:asciiTheme="minorHAnsi" w:hAnsiTheme="minorHAnsi" w:eastAsiaTheme="minorEastAsia" w:cstheme="minorBidi"/>
              <w:noProof/>
              <w:sz w:val="22"/>
              <w:lang w:val="en-US"/>
            </w:rPr>
          </w:pPr>
          <w:hyperlink w:history="1" w:anchor="_Toc78839507">
            <w:r w:rsidRPr="00D0577C">
              <w:rPr>
                <w:rStyle w:val="Hyperlink"/>
                <w:b/>
                <w:bCs/>
                <w:noProof/>
              </w:rPr>
              <w:t>2. Project Description</w:t>
            </w:r>
            <w:r>
              <w:rPr>
                <w:noProof/>
                <w:webHidden/>
              </w:rPr>
              <w:tab/>
            </w:r>
            <w:r>
              <w:rPr>
                <w:noProof/>
                <w:webHidden/>
              </w:rPr>
              <w:fldChar w:fldCharType="begin"/>
            </w:r>
            <w:r>
              <w:rPr>
                <w:noProof/>
                <w:webHidden/>
              </w:rPr>
              <w:instrText xml:space="preserve"> PAGEREF _Toc78839507 \h </w:instrText>
            </w:r>
            <w:r>
              <w:rPr>
                <w:noProof/>
                <w:webHidden/>
              </w:rPr>
            </w:r>
            <w:r>
              <w:rPr>
                <w:noProof/>
                <w:webHidden/>
              </w:rPr>
              <w:fldChar w:fldCharType="separate"/>
            </w:r>
            <w:r>
              <w:rPr>
                <w:noProof/>
                <w:webHidden/>
              </w:rPr>
              <w:t>2</w:t>
            </w:r>
            <w:r>
              <w:rPr>
                <w:noProof/>
                <w:webHidden/>
              </w:rPr>
              <w:fldChar w:fldCharType="end"/>
            </w:r>
          </w:hyperlink>
        </w:p>
        <w:p w:rsidR="006739FB" w:rsidRDefault="006739FB" w14:paraId="28E00B25" w14:textId="207F3D0B">
          <w:pPr>
            <w:pStyle w:val="TOC2"/>
            <w:tabs>
              <w:tab w:val="right" w:leader="dot" w:pos="8630"/>
            </w:tabs>
            <w:rPr>
              <w:rFonts w:asciiTheme="minorHAnsi" w:hAnsiTheme="minorHAnsi" w:eastAsiaTheme="minorEastAsia" w:cstheme="minorBidi"/>
              <w:noProof/>
              <w:sz w:val="22"/>
              <w:lang w:val="en-US"/>
            </w:rPr>
          </w:pPr>
          <w:hyperlink w:history="1" w:anchor="_Toc78839508">
            <w:r w:rsidRPr="00D0577C">
              <w:rPr>
                <w:rStyle w:val="Hyperlink"/>
                <w:b/>
                <w:bCs/>
                <w:noProof/>
              </w:rPr>
              <w:t>2.1 Motivation and goals</w:t>
            </w:r>
            <w:r>
              <w:rPr>
                <w:noProof/>
                <w:webHidden/>
              </w:rPr>
              <w:tab/>
            </w:r>
            <w:r>
              <w:rPr>
                <w:noProof/>
                <w:webHidden/>
              </w:rPr>
              <w:fldChar w:fldCharType="begin"/>
            </w:r>
            <w:r>
              <w:rPr>
                <w:noProof/>
                <w:webHidden/>
              </w:rPr>
              <w:instrText xml:space="preserve"> PAGEREF _Toc78839508 \h </w:instrText>
            </w:r>
            <w:r>
              <w:rPr>
                <w:noProof/>
                <w:webHidden/>
              </w:rPr>
            </w:r>
            <w:r>
              <w:rPr>
                <w:noProof/>
                <w:webHidden/>
              </w:rPr>
              <w:fldChar w:fldCharType="separate"/>
            </w:r>
            <w:r>
              <w:rPr>
                <w:noProof/>
                <w:webHidden/>
              </w:rPr>
              <w:t>3</w:t>
            </w:r>
            <w:r>
              <w:rPr>
                <w:noProof/>
                <w:webHidden/>
              </w:rPr>
              <w:fldChar w:fldCharType="end"/>
            </w:r>
          </w:hyperlink>
        </w:p>
        <w:p w:rsidR="006739FB" w:rsidRDefault="006739FB" w14:paraId="36184FD3" w14:textId="3AE5A81D">
          <w:pPr>
            <w:pStyle w:val="TOC2"/>
            <w:tabs>
              <w:tab w:val="right" w:leader="dot" w:pos="8630"/>
            </w:tabs>
            <w:rPr>
              <w:rFonts w:asciiTheme="minorHAnsi" w:hAnsiTheme="minorHAnsi" w:eastAsiaTheme="minorEastAsia" w:cstheme="minorBidi"/>
              <w:noProof/>
              <w:sz w:val="22"/>
              <w:lang w:val="en-US"/>
            </w:rPr>
          </w:pPr>
          <w:hyperlink w:history="1" w:anchor="_Toc78839509">
            <w:r w:rsidRPr="00D0577C">
              <w:rPr>
                <w:rStyle w:val="Hyperlink"/>
                <w:b/>
                <w:bCs/>
                <w:noProof/>
              </w:rPr>
              <w:t>2.2 Engineering Specification</w:t>
            </w:r>
            <w:r>
              <w:rPr>
                <w:noProof/>
                <w:webHidden/>
              </w:rPr>
              <w:tab/>
            </w:r>
            <w:r>
              <w:rPr>
                <w:noProof/>
                <w:webHidden/>
              </w:rPr>
              <w:fldChar w:fldCharType="begin"/>
            </w:r>
            <w:r>
              <w:rPr>
                <w:noProof/>
                <w:webHidden/>
              </w:rPr>
              <w:instrText xml:space="preserve"> PAGEREF _Toc78839509 \h </w:instrText>
            </w:r>
            <w:r>
              <w:rPr>
                <w:noProof/>
                <w:webHidden/>
              </w:rPr>
            </w:r>
            <w:r>
              <w:rPr>
                <w:noProof/>
                <w:webHidden/>
              </w:rPr>
              <w:fldChar w:fldCharType="separate"/>
            </w:r>
            <w:r>
              <w:rPr>
                <w:noProof/>
                <w:webHidden/>
              </w:rPr>
              <w:t>5</w:t>
            </w:r>
            <w:r>
              <w:rPr>
                <w:noProof/>
                <w:webHidden/>
              </w:rPr>
              <w:fldChar w:fldCharType="end"/>
            </w:r>
          </w:hyperlink>
        </w:p>
        <w:p w:rsidR="006739FB" w:rsidRDefault="006739FB" w14:paraId="5DBB3322" w14:textId="721B8A1E">
          <w:pPr>
            <w:pStyle w:val="TOC2"/>
            <w:tabs>
              <w:tab w:val="right" w:leader="dot" w:pos="8630"/>
            </w:tabs>
            <w:rPr>
              <w:rFonts w:asciiTheme="minorHAnsi" w:hAnsiTheme="minorHAnsi" w:eastAsiaTheme="minorEastAsia" w:cstheme="minorBidi"/>
              <w:noProof/>
              <w:sz w:val="22"/>
              <w:lang w:val="en-US"/>
            </w:rPr>
          </w:pPr>
          <w:hyperlink w:history="1" w:anchor="_Toc78839510">
            <w:r w:rsidRPr="00D0577C">
              <w:rPr>
                <w:rStyle w:val="Hyperlink"/>
                <w:b/>
                <w:bCs/>
                <w:noProof/>
              </w:rPr>
              <w:t>2.3 Initial Diagrams</w:t>
            </w:r>
            <w:r>
              <w:rPr>
                <w:noProof/>
                <w:webHidden/>
              </w:rPr>
              <w:tab/>
            </w:r>
            <w:r>
              <w:rPr>
                <w:noProof/>
                <w:webHidden/>
              </w:rPr>
              <w:fldChar w:fldCharType="begin"/>
            </w:r>
            <w:r>
              <w:rPr>
                <w:noProof/>
                <w:webHidden/>
              </w:rPr>
              <w:instrText xml:space="preserve"> PAGEREF _Toc78839510 \h </w:instrText>
            </w:r>
            <w:r>
              <w:rPr>
                <w:noProof/>
                <w:webHidden/>
              </w:rPr>
            </w:r>
            <w:r>
              <w:rPr>
                <w:noProof/>
                <w:webHidden/>
              </w:rPr>
              <w:fldChar w:fldCharType="separate"/>
            </w:r>
            <w:r>
              <w:rPr>
                <w:noProof/>
                <w:webHidden/>
              </w:rPr>
              <w:t>7</w:t>
            </w:r>
            <w:r>
              <w:rPr>
                <w:noProof/>
                <w:webHidden/>
              </w:rPr>
              <w:fldChar w:fldCharType="end"/>
            </w:r>
          </w:hyperlink>
        </w:p>
        <w:p w:rsidR="006739FB" w:rsidRDefault="006739FB" w14:paraId="71A58540" w14:textId="07166521">
          <w:pPr>
            <w:pStyle w:val="TOC1"/>
            <w:rPr>
              <w:rFonts w:asciiTheme="minorHAnsi" w:hAnsiTheme="minorHAnsi" w:eastAsiaTheme="minorEastAsia" w:cstheme="minorBidi"/>
              <w:noProof/>
              <w:sz w:val="22"/>
              <w:lang w:val="en-US"/>
            </w:rPr>
          </w:pPr>
          <w:hyperlink w:history="1" w:anchor="_Toc78839511">
            <w:r w:rsidRPr="00D0577C">
              <w:rPr>
                <w:rStyle w:val="Hyperlink"/>
                <w:b/>
                <w:bCs/>
                <w:noProof/>
              </w:rPr>
              <w:t>3. Research and Part Selection Comparison</w:t>
            </w:r>
            <w:r>
              <w:rPr>
                <w:noProof/>
                <w:webHidden/>
              </w:rPr>
              <w:tab/>
            </w:r>
            <w:r>
              <w:rPr>
                <w:noProof/>
                <w:webHidden/>
              </w:rPr>
              <w:fldChar w:fldCharType="begin"/>
            </w:r>
            <w:r>
              <w:rPr>
                <w:noProof/>
                <w:webHidden/>
              </w:rPr>
              <w:instrText xml:space="preserve"> PAGEREF _Toc78839511 \h </w:instrText>
            </w:r>
            <w:r>
              <w:rPr>
                <w:noProof/>
                <w:webHidden/>
              </w:rPr>
            </w:r>
            <w:r>
              <w:rPr>
                <w:noProof/>
                <w:webHidden/>
              </w:rPr>
              <w:fldChar w:fldCharType="separate"/>
            </w:r>
            <w:r>
              <w:rPr>
                <w:noProof/>
                <w:webHidden/>
              </w:rPr>
              <w:t>11</w:t>
            </w:r>
            <w:r>
              <w:rPr>
                <w:noProof/>
                <w:webHidden/>
              </w:rPr>
              <w:fldChar w:fldCharType="end"/>
            </w:r>
          </w:hyperlink>
        </w:p>
        <w:p w:rsidR="006739FB" w:rsidRDefault="006739FB" w14:paraId="75F5E9A6" w14:textId="4DC52420">
          <w:pPr>
            <w:pStyle w:val="TOC2"/>
            <w:tabs>
              <w:tab w:val="right" w:leader="dot" w:pos="8630"/>
            </w:tabs>
            <w:rPr>
              <w:rFonts w:asciiTheme="minorHAnsi" w:hAnsiTheme="minorHAnsi" w:eastAsiaTheme="minorEastAsia" w:cstheme="minorBidi"/>
              <w:noProof/>
              <w:sz w:val="22"/>
              <w:lang w:val="en-US"/>
            </w:rPr>
          </w:pPr>
          <w:hyperlink w:history="1" w:anchor="_Toc78839512">
            <w:r w:rsidRPr="00D0577C">
              <w:rPr>
                <w:rStyle w:val="Hyperlink"/>
                <w:b/>
                <w:bCs/>
                <w:noProof/>
              </w:rPr>
              <w:t>3.1 Existing projects and products</w:t>
            </w:r>
            <w:r>
              <w:rPr>
                <w:noProof/>
                <w:webHidden/>
              </w:rPr>
              <w:tab/>
            </w:r>
            <w:r>
              <w:rPr>
                <w:noProof/>
                <w:webHidden/>
              </w:rPr>
              <w:fldChar w:fldCharType="begin"/>
            </w:r>
            <w:r>
              <w:rPr>
                <w:noProof/>
                <w:webHidden/>
              </w:rPr>
              <w:instrText xml:space="preserve"> PAGEREF _Toc78839512 \h </w:instrText>
            </w:r>
            <w:r>
              <w:rPr>
                <w:noProof/>
                <w:webHidden/>
              </w:rPr>
            </w:r>
            <w:r>
              <w:rPr>
                <w:noProof/>
                <w:webHidden/>
              </w:rPr>
              <w:fldChar w:fldCharType="separate"/>
            </w:r>
            <w:r>
              <w:rPr>
                <w:noProof/>
                <w:webHidden/>
              </w:rPr>
              <w:t>11</w:t>
            </w:r>
            <w:r>
              <w:rPr>
                <w:noProof/>
                <w:webHidden/>
              </w:rPr>
              <w:fldChar w:fldCharType="end"/>
            </w:r>
          </w:hyperlink>
        </w:p>
        <w:p w:rsidR="006739FB" w:rsidRDefault="006739FB" w14:paraId="761179D1" w14:textId="659D2D28">
          <w:pPr>
            <w:pStyle w:val="TOC3"/>
            <w:tabs>
              <w:tab w:val="right" w:leader="dot" w:pos="8630"/>
            </w:tabs>
            <w:rPr>
              <w:rFonts w:asciiTheme="minorHAnsi" w:hAnsiTheme="minorHAnsi" w:eastAsiaTheme="minorEastAsia" w:cstheme="minorBidi"/>
              <w:noProof/>
              <w:sz w:val="22"/>
              <w:lang w:val="en-US"/>
            </w:rPr>
          </w:pPr>
          <w:hyperlink w:history="1" w:anchor="_Toc78839513">
            <w:r w:rsidRPr="00D0577C">
              <w:rPr>
                <w:rStyle w:val="Hyperlink"/>
                <w:b/>
                <w:bCs/>
                <w:noProof/>
              </w:rPr>
              <w:t>3.1.1 SIRIUS, a Long Range Infra-Red Search and track System</w:t>
            </w:r>
            <w:r>
              <w:rPr>
                <w:noProof/>
                <w:webHidden/>
              </w:rPr>
              <w:tab/>
            </w:r>
            <w:r>
              <w:rPr>
                <w:noProof/>
                <w:webHidden/>
              </w:rPr>
              <w:fldChar w:fldCharType="begin"/>
            </w:r>
            <w:r>
              <w:rPr>
                <w:noProof/>
                <w:webHidden/>
              </w:rPr>
              <w:instrText xml:space="preserve"> PAGEREF _Toc78839513 \h </w:instrText>
            </w:r>
            <w:r>
              <w:rPr>
                <w:noProof/>
                <w:webHidden/>
              </w:rPr>
            </w:r>
            <w:r>
              <w:rPr>
                <w:noProof/>
                <w:webHidden/>
              </w:rPr>
              <w:fldChar w:fldCharType="separate"/>
            </w:r>
            <w:r>
              <w:rPr>
                <w:noProof/>
                <w:webHidden/>
              </w:rPr>
              <w:t>11</w:t>
            </w:r>
            <w:r>
              <w:rPr>
                <w:noProof/>
                <w:webHidden/>
              </w:rPr>
              <w:fldChar w:fldCharType="end"/>
            </w:r>
          </w:hyperlink>
        </w:p>
        <w:p w:rsidR="006739FB" w:rsidRDefault="006739FB" w14:paraId="177B3227" w14:textId="0A7703DE">
          <w:pPr>
            <w:pStyle w:val="TOC3"/>
            <w:tabs>
              <w:tab w:val="right" w:leader="dot" w:pos="8630"/>
            </w:tabs>
            <w:rPr>
              <w:rFonts w:asciiTheme="minorHAnsi" w:hAnsiTheme="minorHAnsi" w:eastAsiaTheme="minorEastAsia" w:cstheme="minorBidi"/>
              <w:noProof/>
              <w:sz w:val="22"/>
              <w:lang w:val="en-US"/>
            </w:rPr>
          </w:pPr>
          <w:hyperlink w:history="1" w:anchor="_Toc78839514">
            <w:r w:rsidRPr="00D0577C">
              <w:rPr>
                <w:rStyle w:val="Hyperlink"/>
                <w:b/>
                <w:bCs/>
                <w:noProof/>
              </w:rPr>
              <w:t>3.1.2 FLIR Ranger™ MS-UC DefendIR</w:t>
            </w:r>
            <w:r>
              <w:rPr>
                <w:noProof/>
                <w:webHidden/>
              </w:rPr>
              <w:tab/>
            </w:r>
            <w:r>
              <w:rPr>
                <w:noProof/>
                <w:webHidden/>
              </w:rPr>
              <w:fldChar w:fldCharType="begin"/>
            </w:r>
            <w:r>
              <w:rPr>
                <w:noProof/>
                <w:webHidden/>
              </w:rPr>
              <w:instrText xml:space="preserve"> PAGEREF _Toc78839514 \h </w:instrText>
            </w:r>
            <w:r>
              <w:rPr>
                <w:noProof/>
                <w:webHidden/>
              </w:rPr>
            </w:r>
            <w:r>
              <w:rPr>
                <w:noProof/>
                <w:webHidden/>
              </w:rPr>
              <w:fldChar w:fldCharType="separate"/>
            </w:r>
            <w:r>
              <w:rPr>
                <w:noProof/>
                <w:webHidden/>
              </w:rPr>
              <w:t>12</w:t>
            </w:r>
            <w:r>
              <w:rPr>
                <w:noProof/>
                <w:webHidden/>
              </w:rPr>
              <w:fldChar w:fldCharType="end"/>
            </w:r>
          </w:hyperlink>
        </w:p>
        <w:p w:rsidR="006739FB" w:rsidRDefault="006739FB" w14:paraId="6C3FB2F2" w14:textId="677F266E">
          <w:pPr>
            <w:pStyle w:val="TOC3"/>
            <w:tabs>
              <w:tab w:val="right" w:leader="dot" w:pos="8630"/>
            </w:tabs>
            <w:rPr>
              <w:rFonts w:asciiTheme="minorHAnsi" w:hAnsiTheme="minorHAnsi" w:eastAsiaTheme="minorEastAsia" w:cstheme="minorBidi"/>
              <w:noProof/>
              <w:sz w:val="22"/>
              <w:lang w:val="en-US"/>
            </w:rPr>
          </w:pPr>
          <w:hyperlink w:history="1" w:anchor="_Toc78839515">
            <w:r w:rsidRPr="00D0577C">
              <w:rPr>
                <w:rStyle w:val="Hyperlink"/>
                <w:b/>
                <w:bCs/>
                <w:noProof/>
              </w:rPr>
              <w:t>3.1.3 Power and housing</w:t>
            </w:r>
            <w:r>
              <w:rPr>
                <w:noProof/>
                <w:webHidden/>
              </w:rPr>
              <w:tab/>
            </w:r>
            <w:r>
              <w:rPr>
                <w:noProof/>
                <w:webHidden/>
              </w:rPr>
              <w:fldChar w:fldCharType="begin"/>
            </w:r>
            <w:r>
              <w:rPr>
                <w:noProof/>
                <w:webHidden/>
              </w:rPr>
              <w:instrText xml:space="preserve"> PAGEREF _Toc78839515 \h </w:instrText>
            </w:r>
            <w:r>
              <w:rPr>
                <w:noProof/>
                <w:webHidden/>
              </w:rPr>
            </w:r>
            <w:r>
              <w:rPr>
                <w:noProof/>
                <w:webHidden/>
              </w:rPr>
              <w:fldChar w:fldCharType="separate"/>
            </w:r>
            <w:r>
              <w:rPr>
                <w:noProof/>
                <w:webHidden/>
              </w:rPr>
              <w:t>13</w:t>
            </w:r>
            <w:r>
              <w:rPr>
                <w:noProof/>
                <w:webHidden/>
              </w:rPr>
              <w:fldChar w:fldCharType="end"/>
            </w:r>
          </w:hyperlink>
        </w:p>
        <w:p w:rsidR="006739FB" w:rsidRDefault="006739FB" w14:paraId="62C0D144" w14:textId="0D33F558">
          <w:pPr>
            <w:pStyle w:val="TOC2"/>
            <w:tabs>
              <w:tab w:val="right" w:leader="dot" w:pos="8630"/>
            </w:tabs>
            <w:rPr>
              <w:rFonts w:asciiTheme="minorHAnsi" w:hAnsiTheme="minorHAnsi" w:eastAsiaTheme="minorEastAsia" w:cstheme="minorBidi"/>
              <w:noProof/>
              <w:sz w:val="22"/>
              <w:lang w:val="en-US"/>
            </w:rPr>
          </w:pPr>
          <w:hyperlink w:history="1" w:anchor="_Toc78839516">
            <w:r w:rsidRPr="00D0577C">
              <w:rPr>
                <w:rStyle w:val="Hyperlink"/>
                <w:b/>
                <w:bCs/>
                <w:noProof/>
              </w:rPr>
              <w:t>3.2 Relevant Technology</w:t>
            </w:r>
            <w:r>
              <w:rPr>
                <w:noProof/>
                <w:webHidden/>
              </w:rPr>
              <w:tab/>
            </w:r>
            <w:r>
              <w:rPr>
                <w:noProof/>
                <w:webHidden/>
              </w:rPr>
              <w:fldChar w:fldCharType="begin"/>
            </w:r>
            <w:r>
              <w:rPr>
                <w:noProof/>
                <w:webHidden/>
              </w:rPr>
              <w:instrText xml:space="preserve"> PAGEREF _Toc78839516 \h </w:instrText>
            </w:r>
            <w:r>
              <w:rPr>
                <w:noProof/>
                <w:webHidden/>
              </w:rPr>
            </w:r>
            <w:r>
              <w:rPr>
                <w:noProof/>
                <w:webHidden/>
              </w:rPr>
              <w:fldChar w:fldCharType="separate"/>
            </w:r>
            <w:r>
              <w:rPr>
                <w:noProof/>
                <w:webHidden/>
              </w:rPr>
              <w:t>13</w:t>
            </w:r>
            <w:r>
              <w:rPr>
                <w:noProof/>
                <w:webHidden/>
              </w:rPr>
              <w:fldChar w:fldCharType="end"/>
            </w:r>
          </w:hyperlink>
        </w:p>
        <w:p w:rsidR="006739FB" w:rsidRDefault="006739FB" w14:paraId="1A291883" w14:textId="7DDFD5A8">
          <w:pPr>
            <w:pStyle w:val="TOC3"/>
            <w:tabs>
              <w:tab w:val="right" w:leader="dot" w:pos="8630"/>
            </w:tabs>
            <w:rPr>
              <w:rFonts w:asciiTheme="minorHAnsi" w:hAnsiTheme="minorHAnsi" w:eastAsiaTheme="minorEastAsia" w:cstheme="minorBidi"/>
              <w:noProof/>
              <w:sz w:val="22"/>
              <w:lang w:val="en-US"/>
            </w:rPr>
          </w:pPr>
          <w:hyperlink w:history="1" w:anchor="_Toc78839517">
            <w:r w:rsidRPr="00D0577C">
              <w:rPr>
                <w:rStyle w:val="Hyperlink"/>
                <w:b/>
                <w:bCs/>
                <w:noProof/>
              </w:rPr>
              <w:t>3.2.1 IR Camera</w:t>
            </w:r>
            <w:r>
              <w:rPr>
                <w:noProof/>
                <w:webHidden/>
              </w:rPr>
              <w:tab/>
            </w:r>
            <w:r>
              <w:rPr>
                <w:noProof/>
                <w:webHidden/>
              </w:rPr>
              <w:fldChar w:fldCharType="begin"/>
            </w:r>
            <w:r>
              <w:rPr>
                <w:noProof/>
                <w:webHidden/>
              </w:rPr>
              <w:instrText xml:space="preserve"> PAGEREF _Toc78839517 \h </w:instrText>
            </w:r>
            <w:r>
              <w:rPr>
                <w:noProof/>
                <w:webHidden/>
              </w:rPr>
            </w:r>
            <w:r>
              <w:rPr>
                <w:noProof/>
                <w:webHidden/>
              </w:rPr>
              <w:fldChar w:fldCharType="separate"/>
            </w:r>
            <w:r>
              <w:rPr>
                <w:noProof/>
                <w:webHidden/>
              </w:rPr>
              <w:t>13</w:t>
            </w:r>
            <w:r>
              <w:rPr>
                <w:noProof/>
                <w:webHidden/>
              </w:rPr>
              <w:fldChar w:fldCharType="end"/>
            </w:r>
          </w:hyperlink>
        </w:p>
        <w:p w:rsidR="006739FB" w:rsidRDefault="006739FB" w14:paraId="359E2844" w14:textId="1CF0CE04">
          <w:pPr>
            <w:pStyle w:val="TOC3"/>
            <w:tabs>
              <w:tab w:val="right" w:leader="dot" w:pos="8630"/>
            </w:tabs>
            <w:rPr>
              <w:rFonts w:asciiTheme="minorHAnsi" w:hAnsiTheme="minorHAnsi" w:eastAsiaTheme="minorEastAsia" w:cstheme="minorBidi"/>
              <w:noProof/>
              <w:sz w:val="22"/>
              <w:lang w:val="en-US"/>
            </w:rPr>
          </w:pPr>
          <w:hyperlink w:history="1" w:anchor="_Toc78839518">
            <w:r w:rsidRPr="00D0577C">
              <w:rPr>
                <w:rStyle w:val="Hyperlink"/>
                <w:b/>
                <w:bCs/>
                <w:noProof/>
              </w:rPr>
              <w:t>3.2.2 Visible Cameras</w:t>
            </w:r>
            <w:r>
              <w:rPr>
                <w:noProof/>
                <w:webHidden/>
              </w:rPr>
              <w:tab/>
            </w:r>
            <w:r>
              <w:rPr>
                <w:noProof/>
                <w:webHidden/>
              </w:rPr>
              <w:fldChar w:fldCharType="begin"/>
            </w:r>
            <w:r>
              <w:rPr>
                <w:noProof/>
                <w:webHidden/>
              </w:rPr>
              <w:instrText xml:space="preserve"> PAGEREF _Toc78839518 \h </w:instrText>
            </w:r>
            <w:r>
              <w:rPr>
                <w:noProof/>
                <w:webHidden/>
              </w:rPr>
            </w:r>
            <w:r>
              <w:rPr>
                <w:noProof/>
                <w:webHidden/>
              </w:rPr>
              <w:fldChar w:fldCharType="separate"/>
            </w:r>
            <w:r>
              <w:rPr>
                <w:noProof/>
                <w:webHidden/>
              </w:rPr>
              <w:t>16</w:t>
            </w:r>
            <w:r>
              <w:rPr>
                <w:noProof/>
                <w:webHidden/>
              </w:rPr>
              <w:fldChar w:fldCharType="end"/>
            </w:r>
          </w:hyperlink>
        </w:p>
        <w:p w:rsidR="006739FB" w:rsidRDefault="006739FB" w14:paraId="0F7B87E8" w14:textId="1FAB6862">
          <w:pPr>
            <w:pStyle w:val="TOC3"/>
            <w:tabs>
              <w:tab w:val="right" w:leader="dot" w:pos="8630"/>
            </w:tabs>
            <w:rPr>
              <w:rFonts w:asciiTheme="minorHAnsi" w:hAnsiTheme="minorHAnsi" w:eastAsiaTheme="minorEastAsia" w:cstheme="minorBidi"/>
              <w:noProof/>
              <w:sz w:val="22"/>
              <w:lang w:val="en-US"/>
            </w:rPr>
          </w:pPr>
          <w:hyperlink w:history="1" w:anchor="_Toc78839519">
            <w:r w:rsidRPr="00D0577C">
              <w:rPr>
                <w:rStyle w:val="Hyperlink"/>
                <w:b/>
                <w:bCs/>
                <w:noProof/>
              </w:rPr>
              <w:t>3.2.3 Micro-processor</w:t>
            </w:r>
            <w:r>
              <w:rPr>
                <w:noProof/>
                <w:webHidden/>
              </w:rPr>
              <w:tab/>
            </w:r>
            <w:r>
              <w:rPr>
                <w:noProof/>
                <w:webHidden/>
              </w:rPr>
              <w:fldChar w:fldCharType="begin"/>
            </w:r>
            <w:r>
              <w:rPr>
                <w:noProof/>
                <w:webHidden/>
              </w:rPr>
              <w:instrText xml:space="preserve"> PAGEREF _Toc78839519 \h </w:instrText>
            </w:r>
            <w:r>
              <w:rPr>
                <w:noProof/>
                <w:webHidden/>
              </w:rPr>
            </w:r>
            <w:r>
              <w:rPr>
                <w:noProof/>
                <w:webHidden/>
              </w:rPr>
              <w:fldChar w:fldCharType="separate"/>
            </w:r>
            <w:r>
              <w:rPr>
                <w:noProof/>
                <w:webHidden/>
              </w:rPr>
              <w:t>17</w:t>
            </w:r>
            <w:r>
              <w:rPr>
                <w:noProof/>
                <w:webHidden/>
              </w:rPr>
              <w:fldChar w:fldCharType="end"/>
            </w:r>
          </w:hyperlink>
        </w:p>
        <w:p w:rsidR="006739FB" w:rsidRDefault="006739FB" w14:paraId="11198289" w14:textId="577EAC65">
          <w:pPr>
            <w:pStyle w:val="TOC3"/>
            <w:tabs>
              <w:tab w:val="right" w:leader="dot" w:pos="8630"/>
            </w:tabs>
            <w:rPr>
              <w:rFonts w:asciiTheme="minorHAnsi" w:hAnsiTheme="minorHAnsi" w:eastAsiaTheme="minorEastAsia" w:cstheme="minorBidi"/>
              <w:noProof/>
              <w:sz w:val="22"/>
              <w:lang w:val="en-US"/>
            </w:rPr>
          </w:pPr>
          <w:hyperlink w:history="1" w:anchor="_Toc78839520">
            <w:r w:rsidRPr="00D0577C">
              <w:rPr>
                <w:rStyle w:val="Hyperlink"/>
                <w:b/>
                <w:bCs/>
                <w:noProof/>
              </w:rPr>
              <w:t>3.2.4 Displays</w:t>
            </w:r>
            <w:r>
              <w:rPr>
                <w:noProof/>
                <w:webHidden/>
              </w:rPr>
              <w:tab/>
            </w:r>
            <w:r>
              <w:rPr>
                <w:noProof/>
                <w:webHidden/>
              </w:rPr>
              <w:fldChar w:fldCharType="begin"/>
            </w:r>
            <w:r>
              <w:rPr>
                <w:noProof/>
                <w:webHidden/>
              </w:rPr>
              <w:instrText xml:space="preserve"> PAGEREF _Toc78839520 \h </w:instrText>
            </w:r>
            <w:r>
              <w:rPr>
                <w:noProof/>
                <w:webHidden/>
              </w:rPr>
            </w:r>
            <w:r>
              <w:rPr>
                <w:noProof/>
                <w:webHidden/>
              </w:rPr>
              <w:fldChar w:fldCharType="separate"/>
            </w:r>
            <w:r>
              <w:rPr>
                <w:noProof/>
                <w:webHidden/>
              </w:rPr>
              <w:t>18</w:t>
            </w:r>
            <w:r>
              <w:rPr>
                <w:noProof/>
                <w:webHidden/>
              </w:rPr>
              <w:fldChar w:fldCharType="end"/>
            </w:r>
          </w:hyperlink>
        </w:p>
        <w:p w:rsidR="006739FB" w:rsidRDefault="006739FB" w14:paraId="1AB17E8A" w14:textId="6E4ADBA7">
          <w:pPr>
            <w:pStyle w:val="TOC3"/>
            <w:tabs>
              <w:tab w:val="right" w:leader="dot" w:pos="8630"/>
            </w:tabs>
            <w:rPr>
              <w:rFonts w:asciiTheme="minorHAnsi" w:hAnsiTheme="minorHAnsi" w:eastAsiaTheme="minorEastAsia" w:cstheme="minorBidi"/>
              <w:noProof/>
              <w:sz w:val="22"/>
              <w:lang w:val="en-US"/>
            </w:rPr>
          </w:pPr>
          <w:hyperlink w:history="1" w:anchor="_Toc78839521">
            <w:r w:rsidRPr="00D0577C">
              <w:rPr>
                <w:rStyle w:val="Hyperlink"/>
                <w:b/>
                <w:bCs/>
                <w:noProof/>
              </w:rPr>
              <w:t>3.2.5 MicroSD Card</w:t>
            </w:r>
            <w:r>
              <w:rPr>
                <w:noProof/>
                <w:webHidden/>
              </w:rPr>
              <w:tab/>
            </w:r>
            <w:r>
              <w:rPr>
                <w:noProof/>
                <w:webHidden/>
              </w:rPr>
              <w:fldChar w:fldCharType="begin"/>
            </w:r>
            <w:r>
              <w:rPr>
                <w:noProof/>
                <w:webHidden/>
              </w:rPr>
              <w:instrText xml:space="preserve"> PAGEREF _Toc78839521 \h </w:instrText>
            </w:r>
            <w:r>
              <w:rPr>
                <w:noProof/>
                <w:webHidden/>
              </w:rPr>
            </w:r>
            <w:r>
              <w:rPr>
                <w:noProof/>
                <w:webHidden/>
              </w:rPr>
              <w:fldChar w:fldCharType="separate"/>
            </w:r>
            <w:r>
              <w:rPr>
                <w:noProof/>
                <w:webHidden/>
              </w:rPr>
              <w:t>18</w:t>
            </w:r>
            <w:r>
              <w:rPr>
                <w:noProof/>
                <w:webHidden/>
              </w:rPr>
              <w:fldChar w:fldCharType="end"/>
            </w:r>
          </w:hyperlink>
        </w:p>
        <w:p w:rsidR="006739FB" w:rsidRDefault="006739FB" w14:paraId="26503386" w14:textId="612710C1">
          <w:pPr>
            <w:pStyle w:val="TOC3"/>
            <w:tabs>
              <w:tab w:val="right" w:leader="dot" w:pos="8630"/>
            </w:tabs>
            <w:rPr>
              <w:rFonts w:asciiTheme="minorHAnsi" w:hAnsiTheme="minorHAnsi" w:eastAsiaTheme="minorEastAsia" w:cstheme="minorBidi"/>
              <w:noProof/>
              <w:sz w:val="22"/>
              <w:lang w:val="en-US"/>
            </w:rPr>
          </w:pPr>
          <w:hyperlink w:history="1" w:anchor="_Toc78839522">
            <w:r w:rsidRPr="00D0577C">
              <w:rPr>
                <w:rStyle w:val="Hyperlink"/>
                <w:b/>
                <w:bCs/>
                <w:noProof/>
              </w:rPr>
              <w:t>3.2.6 Operating System</w:t>
            </w:r>
            <w:r>
              <w:rPr>
                <w:noProof/>
                <w:webHidden/>
              </w:rPr>
              <w:tab/>
            </w:r>
            <w:r>
              <w:rPr>
                <w:noProof/>
                <w:webHidden/>
              </w:rPr>
              <w:fldChar w:fldCharType="begin"/>
            </w:r>
            <w:r>
              <w:rPr>
                <w:noProof/>
                <w:webHidden/>
              </w:rPr>
              <w:instrText xml:space="preserve"> PAGEREF _Toc78839522 \h </w:instrText>
            </w:r>
            <w:r>
              <w:rPr>
                <w:noProof/>
                <w:webHidden/>
              </w:rPr>
            </w:r>
            <w:r>
              <w:rPr>
                <w:noProof/>
                <w:webHidden/>
              </w:rPr>
              <w:fldChar w:fldCharType="separate"/>
            </w:r>
            <w:r>
              <w:rPr>
                <w:noProof/>
                <w:webHidden/>
              </w:rPr>
              <w:t>19</w:t>
            </w:r>
            <w:r>
              <w:rPr>
                <w:noProof/>
                <w:webHidden/>
              </w:rPr>
              <w:fldChar w:fldCharType="end"/>
            </w:r>
          </w:hyperlink>
        </w:p>
        <w:p w:rsidR="006739FB" w:rsidRDefault="006739FB" w14:paraId="6DD568C7" w14:textId="3E9F8DA9">
          <w:pPr>
            <w:pStyle w:val="TOC3"/>
            <w:tabs>
              <w:tab w:val="right" w:leader="dot" w:pos="8630"/>
            </w:tabs>
            <w:rPr>
              <w:rFonts w:asciiTheme="minorHAnsi" w:hAnsiTheme="minorHAnsi" w:eastAsiaTheme="minorEastAsia" w:cstheme="minorBidi"/>
              <w:noProof/>
              <w:sz w:val="22"/>
              <w:lang w:val="en-US"/>
            </w:rPr>
          </w:pPr>
          <w:hyperlink w:history="1" w:anchor="_Toc78839523">
            <w:r w:rsidRPr="00D0577C">
              <w:rPr>
                <w:rStyle w:val="Hyperlink"/>
                <w:b/>
                <w:bCs/>
                <w:noProof/>
              </w:rPr>
              <w:t>3.2.7 Power System</w:t>
            </w:r>
            <w:r>
              <w:rPr>
                <w:noProof/>
                <w:webHidden/>
              </w:rPr>
              <w:tab/>
            </w:r>
            <w:r>
              <w:rPr>
                <w:noProof/>
                <w:webHidden/>
              </w:rPr>
              <w:fldChar w:fldCharType="begin"/>
            </w:r>
            <w:r>
              <w:rPr>
                <w:noProof/>
                <w:webHidden/>
              </w:rPr>
              <w:instrText xml:space="preserve"> PAGEREF _Toc78839523 \h </w:instrText>
            </w:r>
            <w:r>
              <w:rPr>
                <w:noProof/>
                <w:webHidden/>
              </w:rPr>
            </w:r>
            <w:r>
              <w:rPr>
                <w:noProof/>
                <w:webHidden/>
              </w:rPr>
              <w:fldChar w:fldCharType="separate"/>
            </w:r>
            <w:r>
              <w:rPr>
                <w:noProof/>
                <w:webHidden/>
              </w:rPr>
              <w:t>19</w:t>
            </w:r>
            <w:r>
              <w:rPr>
                <w:noProof/>
                <w:webHidden/>
              </w:rPr>
              <w:fldChar w:fldCharType="end"/>
            </w:r>
          </w:hyperlink>
        </w:p>
        <w:p w:rsidR="006739FB" w:rsidRDefault="006739FB" w14:paraId="2F2196FA" w14:textId="13165FD6">
          <w:pPr>
            <w:pStyle w:val="TOC3"/>
            <w:tabs>
              <w:tab w:val="right" w:leader="dot" w:pos="8630"/>
            </w:tabs>
            <w:rPr>
              <w:rFonts w:asciiTheme="minorHAnsi" w:hAnsiTheme="minorHAnsi" w:eastAsiaTheme="minorEastAsia" w:cstheme="minorBidi"/>
              <w:noProof/>
              <w:sz w:val="22"/>
              <w:lang w:val="en-US"/>
            </w:rPr>
          </w:pPr>
          <w:hyperlink w:history="1" w:anchor="_Toc78839524">
            <w:r w:rsidRPr="00D0577C">
              <w:rPr>
                <w:rStyle w:val="Hyperlink"/>
                <w:b/>
                <w:bCs/>
                <w:noProof/>
              </w:rPr>
              <w:t>3.2.8 Clock</w:t>
            </w:r>
            <w:r>
              <w:rPr>
                <w:noProof/>
                <w:webHidden/>
              </w:rPr>
              <w:tab/>
            </w:r>
            <w:r>
              <w:rPr>
                <w:noProof/>
                <w:webHidden/>
              </w:rPr>
              <w:fldChar w:fldCharType="begin"/>
            </w:r>
            <w:r>
              <w:rPr>
                <w:noProof/>
                <w:webHidden/>
              </w:rPr>
              <w:instrText xml:space="preserve"> PAGEREF _Toc78839524 \h </w:instrText>
            </w:r>
            <w:r>
              <w:rPr>
                <w:noProof/>
                <w:webHidden/>
              </w:rPr>
            </w:r>
            <w:r>
              <w:rPr>
                <w:noProof/>
                <w:webHidden/>
              </w:rPr>
              <w:fldChar w:fldCharType="separate"/>
            </w:r>
            <w:r>
              <w:rPr>
                <w:noProof/>
                <w:webHidden/>
              </w:rPr>
              <w:t>26</w:t>
            </w:r>
            <w:r>
              <w:rPr>
                <w:noProof/>
                <w:webHidden/>
              </w:rPr>
              <w:fldChar w:fldCharType="end"/>
            </w:r>
          </w:hyperlink>
        </w:p>
        <w:p w:rsidR="006739FB" w:rsidRDefault="006739FB" w14:paraId="36A9B1E3" w14:textId="404E1089">
          <w:pPr>
            <w:pStyle w:val="TOC3"/>
            <w:tabs>
              <w:tab w:val="right" w:leader="dot" w:pos="8630"/>
            </w:tabs>
            <w:rPr>
              <w:rFonts w:asciiTheme="minorHAnsi" w:hAnsiTheme="minorHAnsi" w:eastAsiaTheme="minorEastAsia" w:cstheme="minorBidi"/>
              <w:noProof/>
              <w:sz w:val="22"/>
              <w:lang w:val="en-US"/>
            </w:rPr>
          </w:pPr>
          <w:hyperlink w:history="1" w:anchor="_Toc78839525">
            <w:r w:rsidRPr="00D0577C">
              <w:rPr>
                <w:rStyle w:val="Hyperlink"/>
                <w:b/>
                <w:bCs/>
                <w:noProof/>
              </w:rPr>
              <w:t>3.2.9 Programming Language</w:t>
            </w:r>
            <w:r>
              <w:rPr>
                <w:noProof/>
                <w:webHidden/>
              </w:rPr>
              <w:tab/>
            </w:r>
            <w:r>
              <w:rPr>
                <w:noProof/>
                <w:webHidden/>
              </w:rPr>
              <w:fldChar w:fldCharType="begin"/>
            </w:r>
            <w:r>
              <w:rPr>
                <w:noProof/>
                <w:webHidden/>
              </w:rPr>
              <w:instrText xml:space="preserve"> PAGEREF _Toc78839525 \h </w:instrText>
            </w:r>
            <w:r>
              <w:rPr>
                <w:noProof/>
                <w:webHidden/>
              </w:rPr>
            </w:r>
            <w:r>
              <w:rPr>
                <w:noProof/>
                <w:webHidden/>
              </w:rPr>
              <w:fldChar w:fldCharType="separate"/>
            </w:r>
            <w:r>
              <w:rPr>
                <w:noProof/>
                <w:webHidden/>
              </w:rPr>
              <w:t>27</w:t>
            </w:r>
            <w:r>
              <w:rPr>
                <w:noProof/>
                <w:webHidden/>
              </w:rPr>
              <w:fldChar w:fldCharType="end"/>
            </w:r>
          </w:hyperlink>
        </w:p>
        <w:p w:rsidR="006739FB" w:rsidRDefault="006739FB" w14:paraId="271A2CBB" w14:textId="077D9E91">
          <w:pPr>
            <w:pStyle w:val="TOC2"/>
            <w:tabs>
              <w:tab w:val="right" w:leader="dot" w:pos="8630"/>
            </w:tabs>
            <w:rPr>
              <w:rFonts w:asciiTheme="minorHAnsi" w:hAnsiTheme="minorHAnsi" w:eastAsiaTheme="minorEastAsia" w:cstheme="minorBidi"/>
              <w:noProof/>
              <w:sz w:val="22"/>
              <w:lang w:val="en-US"/>
            </w:rPr>
          </w:pPr>
          <w:hyperlink w:history="1" w:anchor="_Toc78839526">
            <w:r w:rsidRPr="00D0577C">
              <w:rPr>
                <w:rStyle w:val="Hyperlink"/>
                <w:b/>
                <w:bCs/>
                <w:noProof/>
              </w:rPr>
              <w:t>3.3 Strategic part selection</w:t>
            </w:r>
            <w:r>
              <w:rPr>
                <w:noProof/>
                <w:webHidden/>
              </w:rPr>
              <w:tab/>
            </w:r>
            <w:r>
              <w:rPr>
                <w:noProof/>
                <w:webHidden/>
              </w:rPr>
              <w:fldChar w:fldCharType="begin"/>
            </w:r>
            <w:r>
              <w:rPr>
                <w:noProof/>
                <w:webHidden/>
              </w:rPr>
              <w:instrText xml:space="preserve"> PAGEREF _Toc78839526 \h </w:instrText>
            </w:r>
            <w:r>
              <w:rPr>
                <w:noProof/>
                <w:webHidden/>
              </w:rPr>
            </w:r>
            <w:r>
              <w:rPr>
                <w:noProof/>
                <w:webHidden/>
              </w:rPr>
              <w:fldChar w:fldCharType="separate"/>
            </w:r>
            <w:r>
              <w:rPr>
                <w:noProof/>
                <w:webHidden/>
              </w:rPr>
              <w:t>27</w:t>
            </w:r>
            <w:r>
              <w:rPr>
                <w:noProof/>
                <w:webHidden/>
              </w:rPr>
              <w:fldChar w:fldCharType="end"/>
            </w:r>
          </w:hyperlink>
        </w:p>
        <w:p w:rsidR="006739FB" w:rsidRDefault="006739FB" w14:paraId="3232BE8D" w14:textId="19608079">
          <w:pPr>
            <w:pStyle w:val="TOC3"/>
            <w:tabs>
              <w:tab w:val="right" w:leader="dot" w:pos="8630"/>
            </w:tabs>
            <w:rPr>
              <w:rFonts w:asciiTheme="minorHAnsi" w:hAnsiTheme="minorHAnsi" w:eastAsiaTheme="minorEastAsia" w:cstheme="minorBidi"/>
              <w:noProof/>
              <w:sz w:val="22"/>
              <w:lang w:val="en-US"/>
            </w:rPr>
          </w:pPr>
          <w:hyperlink w:history="1" w:anchor="_Toc78839527">
            <w:r w:rsidRPr="00D0577C">
              <w:rPr>
                <w:rStyle w:val="Hyperlink"/>
                <w:b/>
                <w:bCs/>
                <w:noProof/>
              </w:rPr>
              <w:t>3.3.1 IR Camera</w:t>
            </w:r>
            <w:r>
              <w:rPr>
                <w:noProof/>
                <w:webHidden/>
              </w:rPr>
              <w:tab/>
            </w:r>
            <w:r>
              <w:rPr>
                <w:noProof/>
                <w:webHidden/>
              </w:rPr>
              <w:fldChar w:fldCharType="begin"/>
            </w:r>
            <w:r>
              <w:rPr>
                <w:noProof/>
                <w:webHidden/>
              </w:rPr>
              <w:instrText xml:space="preserve"> PAGEREF _Toc78839527 \h </w:instrText>
            </w:r>
            <w:r>
              <w:rPr>
                <w:noProof/>
                <w:webHidden/>
              </w:rPr>
            </w:r>
            <w:r>
              <w:rPr>
                <w:noProof/>
                <w:webHidden/>
              </w:rPr>
              <w:fldChar w:fldCharType="separate"/>
            </w:r>
            <w:r>
              <w:rPr>
                <w:noProof/>
                <w:webHidden/>
              </w:rPr>
              <w:t>28</w:t>
            </w:r>
            <w:r>
              <w:rPr>
                <w:noProof/>
                <w:webHidden/>
              </w:rPr>
              <w:fldChar w:fldCharType="end"/>
            </w:r>
          </w:hyperlink>
        </w:p>
        <w:p w:rsidR="006739FB" w:rsidRDefault="006739FB" w14:paraId="5FC4FF09" w14:textId="3808125D">
          <w:pPr>
            <w:pStyle w:val="TOC3"/>
            <w:tabs>
              <w:tab w:val="right" w:leader="dot" w:pos="8630"/>
            </w:tabs>
            <w:rPr>
              <w:rFonts w:asciiTheme="minorHAnsi" w:hAnsiTheme="minorHAnsi" w:eastAsiaTheme="minorEastAsia" w:cstheme="minorBidi"/>
              <w:noProof/>
              <w:sz w:val="22"/>
              <w:lang w:val="en-US"/>
            </w:rPr>
          </w:pPr>
          <w:hyperlink w:history="1" w:anchor="_Toc78839528">
            <w:r w:rsidRPr="00D0577C">
              <w:rPr>
                <w:rStyle w:val="Hyperlink"/>
                <w:b/>
                <w:bCs/>
                <w:noProof/>
              </w:rPr>
              <w:t>3.3.2 Tau 2 electrical interface</w:t>
            </w:r>
            <w:r>
              <w:rPr>
                <w:noProof/>
                <w:webHidden/>
              </w:rPr>
              <w:tab/>
            </w:r>
            <w:r>
              <w:rPr>
                <w:noProof/>
                <w:webHidden/>
              </w:rPr>
              <w:fldChar w:fldCharType="begin"/>
            </w:r>
            <w:r>
              <w:rPr>
                <w:noProof/>
                <w:webHidden/>
              </w:rPr>
              <w:instrText xml:space="preserve"> PAGEREF _Toc78839528 \h </w:instrText>
            </w:r>
            <w:r>
              <w:rPr>
                <w:noProof/>
                <w:webHidden/>
              </w:rPr>
            </w:r>
            <w:r>
              <w:rPr>
                <w:noProof/>
                <w:webHidden/>
              </w:rPr>
              <w:fldChar w:fldCharType="separate"/>
            </w:r>
            <w:r>
              <w:rPr>
                <w:noProof/>
                <w:webHidden/>
              </w:rPr>
              <w:t>31</w:t>
            </w:r>
            <w:r>
              <w:rPr>
                <w:noProof/>
                <w:webHidden/>
              </w:rPr>
              <w:fldChar w:fldCharType="end"/>
            </w:r>
          </w:hyperlink>
        </w:p>
        <w:p w:rsidR="006739FB" w:rsidRDefault="006739FB" w14:paraId="2378F7FA" w14:textId="26B1816C">
          <w:pPr>
            <w:pStyle w:val="TOC3"/>
            <w:tabs>
              <w:tab w:val="right" w:leader="dot" w:pos="8630"/>
            </w:tabs>
            <w:rPr>
              <w:rFonts w:asciiTheme="minorHAnsi" w:hAnsiTheme="minorHAnsi" w:eastAsiaTheme="minorEastAsia" w:cstheme="minorBidi"/>
              <w:noProof/>
              <w:sz w:val="22"/>
              <w:lang w:val="en-US"/>
            </w:rPr>
          </w:pPr>
          <w:hyperlink w:history="1" w:anchor="_Toc78839529">
            <w:r w:rsidRPr="00D0577C">
              <w:rPr>
                <w:rStyle w:val="Hyperlink"/>
                <w:b/>
                <w:bCs/>
                <w:noProof/>
              </w:rPr>
              <w:t>3.3.3 IR Lens selection</w:t>
            </w:r>
            <w:r>
              <w:rPr>
                <w:noProof/>
                <w:webHidden/>
              </w:rPr>
              <w:tab/>
            </w:r>
            <w:r>
              <w:rPr>
                <w:noProof/>
                <w:webHidden/>
              </w:rPr>
              <w:fldChar w:fldCharType="begin"/>
            </w:r>
            <w:r>
              <w:rPr>
                <w:noProof/>
                <w:webHidden/>
              </w:rPr>
              <w:instrText xml:space="preserve"> PAGEREF _Toc78839529 \h </w:instrText>
            </w:r>
            <w:r>
              <w:rPr>
                <w:noProof/>
                <w:webHidden/>
              </w:rPr>
            </w:r>
            <w:r>
              <w:rPr>
                <w:noProof/>
                <w:webHidden/>
              </w:rPr>
              <w:fldChar w:fldCharType="separate"/>
            </w:r>
            <w:r>
              <w:rPr>
                <w:noProof/>
                <w:webHidden/>
              </w:rPr>
              <w:t>33</w:t>
            </w:r>
            <w:r>
              <w:rPr>
                <w:noProof/>
                <w:webHidden/>
              </w:rPr>
              <w:fldChar w:fldCharType="end"/>
            </w:r>
          </w:hyperlink>
        </w:p>
        <w:p w:rsidR="006739FB" w:rsidRDefault="006739FB" w14:paraId="72CE0763" w14:textId="783765BA">
          <w:pPr>
            <w:pStyle w:val="TOC3"/>
            <w:tabs>
              <w:tab w:val="right" w:leader="dot" w:pos="8630"/>
            </w:tabs>
            <w:rPr>
              <w:rFonts w:asciiTheme="minorHAnsi" w:hAnsiTheme="minorHAnsi" w:eastAsiaTheme="minorEastAsia" w:cstheme="minorBidi"/>
              <w:noProof/>
              <w:sz w:val="22"/>
              <w:lang w:val="en-US"/>
            </w:rPr>
          </w:pPr>
          <w:hyperlink w:history="1" w:anchor="_Toc78839530">
            <w:r w:rsidRPr="00D0577C">
              <w:rPr>
                <w:rStyle w:val="Hyperlink"/>
                <w:b/>
                <w:bCs/>
                <w:noProof/>
              </w:rPr>
              <w:t>3.3.4 Off-axis parabolic mirror and aperture</w:t>
            </w:r>
            <w:r>
              <w:rPr>
                <w:noProof/>
                <w:webHidden/>
              </w:rPr>
              <w:tab/>
            </w:r>
            <w:r>
              <w:rPr>
                <w:noProof/>
                <w:webHidden/>
              </w:rPr>
              <w:fldChar w:fldCharType="begin"/>
            </w:r>
            <w:r>
              <w:rPr>
                <w:noProof/>
                <w:webHidden/>
              </w:rPr>
              <w:instrText xml:space="preserve"> PAGEREF _Toc78839530 \h </w:instrText>
            </w:r>
            <w:r>
              <w:rPr>
                <w:noProof/>
                <w:webHidden/>
              </w:rPr>
            </w:r>
            <w:r>
              <w:rPr>
                <w:noProof/>
                <w:webHidden/>
              </w:rPr>
              <w:fldChar w:fldCharType="separate"/>
            </w:r>
            <w:r>
              <w:rPr>
                <w:noProof/>
                <w:webHidden/>
              </w:rPr>
              <w:t>34</w:t>
            </w:r>
            <w:r>
              <w:rPr>
                <w:noProof/>
                <w:webHidden/>
              </w:rPr>
              <w:fldChar w:fldCharType="end"/>
            </w:r>
          </w:hyperlink>
        </w:p>
        <w:p w:rsidR="006739FB" w:rsidRDefault="006739FB" w14:paraId="64FE4B70" w14:textId="544FEA82">
          <w:pPr>
            <w:pStyle w:val="TOC3"/>
            <w:tabs>
              <w:tab w:val="right" w:leader="dot" w:pos="8630"/>
            </w:tabs>
            <w:rPr>
              <w:rFonts w:asciiTheme="minorHAnsi" w:hAnsiTheme="minorHAnsi" w:eastAsiaTheme="minorEastAsia" w:cstheme="minorBidi"/>
              <w:noProof/>
              <w:sz w:val="22"/>
              <w:lang w:val="en-US"/>
            </w:rPr>
          </w:pPr>
          <w:hyperlink w:history="1" w:anchor="_Toc78839531">
            <w:r w:rsidRPr="00D0577C">
              <w:rPr>
                <w:rStyle w:val="Hyperlink"/>
                <w:b/>
                <w:noProof/>
              </w:rPr>
              <w:t>3.3.</w:t>
            </w:r>
            <w:r w:rsidRPr="00D0577C">
              <w:rPr>
                <w:rStyle w:val="Hyperlink"/>
                <w:b/>
                <w:bCs/>
                <w:noProof/>
              </w:rPr>
              <w:t>5</w:t>
            </w:r>
            <w:r w:rsidRPr="00D0577C">
              <w:rPr>
                <w:rStyle w:val="Hyperlink"/>
                <w:b/>
                <w:noProof/>
              </w:rPr>
              <w:t xml:space="preserve"> Variable pinhole component</w:t>
            </w:r>
            <w:r>
              <w:rPr>
                <w:noProof/>
                <w:webHidden/>
              </w:rPr>
              <w:tab/>
            </w:r>
            <w:r>
              <w:rPr>
                <w:noProof/>
                <w:webHidden/>
              </w:rPr>
              <w:fldChar w:fldCharType="begin"/>
            </w:r>
            <w:r>
              <w:rPr>
                <w:noProof/>
                <w:webHidden/>
              </w:rPr>
              <w:instrText xml:space="preserve"> PAGEREF _Toc78839531 \h </w:instrText>
            </w:r>
            <w:r>
              <w:rPr>
                <w:noProof/>
                <w:webHidden/>
              </w:rPr>
            </w:r>
            <w:r>
              <w:rPr>
                <w:noProof/>
                <w:webHidden/>
              </w:rPr>
              <w:fldChar w:fldCharType="separate"/>
            </w:r>
            <w:r>
              <w:rPr>
                <w:noProof/>
                <w:webHidden/>
              </w:rPr>
              <w:t>36</w:t>
            </w:r>
            <w:r>
              <w:rPr>
                <w:noProof/>
                <w:webHidden/>
              </w:rPr>
              <w:fldChar w:fldCharType="end"/>
            </w:r>
          </w:hyperlink>
        </w:p>
        <w:p w:rsidR="006739FB" w:rsidRDefault="006739FB" w14:paraId="0AA0E5E0" w14:textId="50B7FE00">
          <w:pPr>
            <w:pStyle w:val="TOC3"/>
            <w:tabs>
              <w:tab w:val="right" w:leader="dot" w:pos="8630"/>
            </w:tabs>
            <w:rPr>
              <w:rFonts w:asciiTheme="minorHAnsi" w:hAnsiTheme="minorHAnsi" w:eastAsiaTheme="minorEastAsia" w:cstheme="minorBidi"/>
              <w:noProof/>
              <w:sz w:val="22"/>
              <w:lang w:val="en-US"/>
            </w:rPr>
          </w:pPr>
          <w:hyperlink w:history="1" w:anchor="_Toc78839532">
            <w:r w:rsidRPr="00D0577C">
              <w:rPr>
                <w:rStyle w:val="Hyperlink"/>
                <w:b/>
                <w:bCs/>
                <w:noProof/>
              </w:rPr>
              <w:t>3.3.6 Visible Range Stereoscopic Cameras</w:t>
            </w:r>
            <w:r>
              <w:rPr>
                <w:noProof/>
                <w:webHidden/>
              </w:rPr>
              <w:tab/>
            </w:r>
            <w:r>
              <w:rPr>
                <w:noProof/>
                <w:webHidden/>
              </w:rPr>
              <w:fldChar w:fldCharType="begin"/>
            </w:r>
            <w:r>
              <w:rPr>
                <w:noProof/>
                <w:webHidden/>
              </w:rPr>
              <w:instrText xml:space="preserve"> PAGEREF _Toc78839532 \h </w:instrText>
            </w:r>
            <w:r>
              <w:rPr>
                <w:noProof/>
                <w:webHidden/>
              </w:rPr>
            </w:r>
            <w:r>
              <w:rPr>
                <w:noProof/>
                <w:webHidden/>
              </w:rPr>
              <w:fldChar w:fldCharType="separate"/>
            </w:r>
            <w:r>
              <w:rPr>
                <w:noProof/>
                <w:webHidden/>
              </w:rPr>
              <w:t>36</w:t>
            </w:r>
            <w:r>
              <w:rPr>
                <w:noProof/>
                <w:webHidden/>
              </w:rPr>
              <w:fldChar w:fldCharType="end"/>
            </w:r>
          </w:hyperlink>
        </w:p>
        <w:p w:rsidR="006739FB" w:rsidRDefault="006739FB" w14:paraId="599F8236" w14:textId="23BACBDE">
          <w:pPr>
            <w:pStyle w:val="TOC3"/>
            <w:tabs>
              <w:tab w:val="right" w:leader="dot" w:pos="8630"/>
            </w:tabs>
            <w:rPr>
              <w:rFonts w:asciiTheme="minorHAnsi" w:hAnsiTheme="minorHAnsi" w:eastAsiaTheme="minorEastAsia" w:cstheme="minorBidi"/>
              <w:noProof/>
              <w:sz w:val="22"/>
              <w:lang w:val="en-US"/>
            </w:rPr>
          </w:pPr>
          <w:hyperlink w:history="1" w:anchor="_Toc78839533">
            <w:r w:rsidRPr="00D0577C">
              <w:rPr>
                <w:rStyle w:val="Hyperlink"/>
                <w:b/>
                <w:bCs/>
                <w:noProof/>
              </w:rPr>
              <w:t>3.3.7 - Microprocessor Board</w:t>
            </w:r>
            <w:r>
              <w:rPr>
                <w:noProof/>
                <w:webHidden/>
              </w:rPr>
              <w:tab/>
            </w:r>
            <w:r>
              <w:rPr>
                <w:noProof/>
                <w:webHidden/>
              </w:rPr>
              <w:fldChar w:fldCharType="begin"/>
            </w:r>
            <w:r>
              <w:rPr>
                <w:noProof/>
                <w:webHidden/>
              </w:rPr>
              <w:instrText xml:space="preserve"> PAGEREF _Toc78839533 \h </w:instrText>
            </w:r>
            <w:r>
              <w:rPr>
                <w:noProof/>
                <w:webHidden/>
              </w:rPr>
            </w:r>
            <w:r>
              <w:rPr>
                <w:noProof/>
                <w:webHidden/>
              </w:rPr>
              <w:fldChar w:fldCharType="separate"/>
            </w:r>
            <w:r>
              <w:rPr>
                <w:noProof/>
                <w:webHidden/>
              </w:rPr>
              <w:t>40</w:t>
            </w:r>
            <w:r>
              <w:rPr>
                <w:noProof/>
                <w:webHidden/>
              </w:rPr>
              <w:fldChar w:fldCharType="end"/>
            </w:r>
          </w:hyperlink>
        </w:p>
        <w:p w:rsidR="006739FB" w:rsidRDefault="006739FB" w14:paraId="57534887" w14:textId="674F1A7F">
          <w:pPr>
            <w:pStyle w:val="TOC3"/>
            <w:tabs>
              <w:tab w:val="right" w:leader="dot" w:pos="8630"/>
            </w:tabs>
            <w:rPr>
              <w:rFonts w:asciiTheme="minorHAnsi" w:hAnsiTheme="minorHAnsi" w:eastAsiaTheme="minorEastAsia" w:cstheme="minorBidi"/>
              <w:noProof/>
              <w:sz w:val="22"/>
              <w:lang w:val="en-US"/>
            </w:rPr>
          </w:pPr>
          <w:hyperlink w:history="1" w:anchor="_Toc78839534">
            <w:r w:rsidRPr="00D0577C">
              <w:rPr>
                <w:rStyle w:val="Hyperlink"/>
                <w:b/>
                <w:bCs/>
                <w:noProof/>
              </w:rPr>
              <w:t>3.3.8 Programming Language</w:t>
            </w:r>
            <w:r>
              <w:rPr>
                <w:noProof/>
                <w:webHidden/>
              </w:rPr>
              <w:tab/>
            </w:r>
            <w:r>
              <w:rPr>
                <w:noProof/>
                <w:webHidden/>
              </w:rPr>
              <w:fldChar w:fldCharType="begin"/>
            </w:r>
            <w:r>
              <w:rPr>
                <w:noProof/>
                <w:webHidden/>
              </w:rPr>
              <w:instrText xml:space="preserve"> PAGEREF _Toc78839534 \h </w:instrText>
            </w:r>
            <w:r>
              <w:rPr>
                <w:noProof/>
                <w:webHidden/>
              </w:rPr>
            </w:r>
            <w:r>
              <w:rPr>
                <w:noProof/>
                <w:webHidden/>
              </w:rPr>
              <w:fldChar w:fldCharType="separate"/>
            </w:r>
            <w:r>
              <w:rPr>
                <w:noProof/>
                <w:webHidden/>
              </w:rPr>
              <w:t>46</w:t>
            </w:r>
            <w:r>
              <w:rPr>
                <w:noProof/>
                <w:webHidden/>
              </w:rPr>
              <w:fldChar w:fldCharType="end"/>
            </w:r>
          </w:hyperlink>
        </w:p>
        <w:p w:rsidR="006739FB" w:rsidRDefault="006739FB" w14:paraId="31124700" w14:textId="518503EF">
          <w:pPr>
            <w:pStyle w:val="TOC3"/>
            <w:tabs>
              <w:tab w:val="right" w:leader="dot" w:pos="8630"/>
            </w:tabs>
            <w:rPr>
              <w:rFonts w:asciiTheme="minorHAnsi" w:hAnsiTheme="minorHAnsi" w:eastAsiaTheme="minorEastAsia" w:cstheme="minorBidi"/>
              <w:noProof/>
              <w:sz w:val="22"/>
              <w:lang w:val="en-US"/>
            </w:rPr>
          </w:pPr>
          <w:hyperlink w:history="1" w:anchor="_Toc78839535">
            <w:r w:rsidRPr="00D0577C">
              <w:rPr>
                <w:rStyle w:val="Hyperlink"/>
                <w:b/>
                <w:bCs/>
                <w:noProof/>
              </w:rPr>
              <w:t>3.3.8.1 - C</w:t>
            </w:r>
            <w:r>
              <w:rPr>
                <w:noProof/>
                <w:webHidden/>
              </w:rPr>
              <w:tab/>
            </w:r>
            <w:r>
              <w:rPr>
                <w:noProof/>
                <w:webHidden/>
              </w:rPr>
              <w:fldChar w:fldCharType="begin"/>
            </w:r>
            <w:r>
              <w:rPr>
                <w:noProof/>
                <w:webHidden/>
              </w:rPr>
              <w:instrText xml:space="preserve"> PAGEREF _Toc78839535 \h </w:instrText>
            </w:r>
            <w:r>
              <w:rPr>
                <w:noProof/>
                <w:webHidden/>
              </w:rPr>
            </w:r>
            <w:r>
              <w:rPr>
                <w:noProof/>
                <w:webHidden/>
              </w:rPr>
              <w:fldChar w:fldCharType="separate"/>
            </w:r>
            <w:r>
              <w:rPr>
                <w:noProof/>
                <w:webHidden/>
              </w:rPr>
              <w:t>47</w:t>
            </w:r>
            <w:r>
              <w:rPr>
                <w:noProof/>
                <w:webHidden/>
              </w:rPr>
              <w:fldChar w:fldCharType="end"/>
            </w:r>
          </w:hyperlink>
        </w:p>
        <w:p w:rsidR="006739FB" w:rsidRDefault="006739FB" w14:paraId="253A8A51" w14:textId="03940D84">
          <w:pPr>
            <w:pStyle w:val="TOC3"/>
            <w:tabs>
              <w:tab w:val="right" w:leader="dot" w:pos="8630"/>
            </w:tabs>
            <w:rPr>
              <w:rFonts w:asciiTheme="minorHAnsi" w:hAnsiTheme="minorHAnsi" w:eastAsiaTheme="minorEastAsia" w:cstheme="minorBidi"/>
              <w:noProof/>
              <w:sz w:val="22"/>
              <w:lang w:val="en-US"/>
            </w:rPr>
          </w:pPr>
          <w:hyperlink w:history="1" w:anchor="_Toc78839536">
            <w:r w:rsidRPr="00D0577C">
              <w:rPr>
                <w:rStyle w:val="Hyperlink"/>
                <w:b/>
                <w:bCs/>
                <w:noProof/>
              </w:rPr>
              <w:t>3.3.8.2 - C++</w:t>
            </w:r>
            <w:r>
              <w:rPr>
                <w:noProof/>
                <w:webHidden/>
              </w:rPr>
              <w:tab/>
            </w:r>
            <w:r>
              <w:rPr>
                <w:noProof/>
                <w:webHidden/>
              </w:rPr>
              <w:fldChar w:fldCharType="begin"/>
            </w:r>
            <w:r>
              <w:rPr>
                <w:noProof/>
                <w:webHidden/>
              </w:rPr>
              <w:instrText xml:space="preserve"> PAGEREF _Toc78839536 \h </w:instrText>
            </w:r>
            <w:r>
              <w:rPr>
                <w:noProof/>
                <w:webHidden/>
              </w:rPr>
            </w:r>
            <w:r>
              <w:rPr>
                <w:noProof/>
                <w:webHidden/>
              </w:rPr>
              <w:fldChar w:fldCharType="separate"/>
            </w:r>
            <w:r>
              <w:rPr>
                <w:noProof/>
                <w:webHidden/>
              </w:rPr>
              <w:t>48</w:t>
            </w:r>
            <w:r>
              <w:rPr>
                <w:noProof/>
                <w:webHidden/>
              </w:rPr>
              <w:fldChar w:fldCharType="end"/>
            </w:r>
          </w:hyperlink>
        </w:p>
        <w:p w:rsidR="006739FB" w:rsidRDefault="006739FB" w14:paraId="51D90B8F" w14:textId="4790292A">
          <w:pPr>
            <w:pStyle w:val="TOC3"/>
            <w:tabs>
              <w:tab w:val="right" w:leader="dot" w:pos="8630"/>
            </w:tabs>
            <w:rPr>
              <w:rFonts w:asciiTheme="minorHAnsi" w:hAnsiTheme="minorHAnsi" w:eastAsiaTheme="minorEastAsia" w:cstheme="minorBidi"/>
              <w:noProof/>
              <w:sz w:val="22"/>
              <w:lang w:val="en-US"/>
            </w:rPr>
          </w:pPr>
          <w:hyperlink w:history="1" w:anchor="_Toc78839537">
            <w:r w:rsidRPr="00D0577C">
              <w:rPr>
                <w:rStyle w:val="Hyperlink"/>
                <w:b/>
                <w:bCs/>
                <w:noProof/>
              </w:rPr>
              <w:t>3.3.8.3 - Python</w:t>
            </w:r>
            <w:r>
              <w:rPr>
                <w:noProof/>
                <w:webHidden/>
              </w:rPr>
              <w:tab/>
            </w:r>
            <w:r>
              <w:rPr>
                <w:noProof/>
                <w:webHidden/>
              </w:rPr>
              <w:fldChar w:fldCharType="begin"/>
            </w:r>
            <w:r>
              <w:rPr>
                <w:noProof/>
                <w:webHidden/>
              </w:rPr>
              <w:instrText xml:space="preserve"> PAGEREF _Toc78839537 \h </w:instrText>
            </w:r>
            <w:r>
              <w:rPr>
                <w:noProof/>
                <w:webHidden/>
              </w:rPr>
            </w:r>
            <w:r>
              <w:rPr>
                <w:noProof/>
                <w:webHidden/>
              </w:rPr>
              <w:fldChar w:fldCharType="separate"/>
            </w:r>
            <w:r>
              <w:rPr>
                <w:noProof/>
                <w:webHidden/>
              </w:rPr>
              <w:t>48</w:t>
            </w:r>
            <w:r>
              <w:rPr>
                <w:noProof/>
                <w:webHidden/>
              </w:rPr>
              <w:fldChar w:fldCharType="end"/>
            </w:r>
          </w:hyperlink>
        </w:p>
        <w:p w:rsidR="006739FB" w:rsidRDefault="006739FB" w14:paraId="0E9D4764" w14:textId="74D2280F">
          <w:pPr>
            <w:pStyle w:val="TOC3"/>
            <w:tabs>
              <w:tab w:val="right" w:leader="dot" w:pos="8630"/>
            </w:tabs>
            <w:rPr>
              <w:rFonts w:asciiTheme="minorHAnsi" w:hAnsiTheme="minorHAnsi" w:eastAsiaTheme="minorEastAsia" w:cstheme="minorBidi"/>
              <w:noProof/>
              <w:sz w:val="22"/>
              <w:lang w:val="en-US"/>
            </w:rPr>
          </w:pPr>
          <w:hyperlink w:history="1" w:anchor="_Toc78839538">
            <w:r w:rsidRPr="00D0577C">
              <w:rPr>
                <w:rStyle w:val="Hyperlink"/>
                <w:b/>
                <w:bCs/>
                <w:noProof/>
              </w:rPr>
              <w:t>3.3.8.4 - Rust</w:t>
            </w:r>
            <w:r>
              <w:rPr>
                <w:noProof/>
                <w:webHidden/>
              </w:rPr>
              <w:tab/>
            </w:r>
            <w:r>
              <w:rPr>
                <w:noProof/>
                <w:webHidden/>
              </w:rPr>
              <w:fldChar w:fldCharType="begin"/>
            </w:r>
            <w:r>
              <w:rPr>
                <w:noProof/>
                <w:webHidden/>
              </w:rPr>
              <w:instrText xml:space="preserve"> PAGEREF _Toc78839538 \h </w:instrText>
            </w:r>
            <w:r>
              <w:rPr>
                <w:noProof/>
                <w:webHidden/>
              </w:rPr>
            </w:r>
            <w:r>
              <w:rPr>
                <w:noProof/>
                <w:webHidden/>
              </w:rPr>
              <w:fldChar w:fldCharType="separate"/>
            </w:r>
            <w:r>
              <w:rPr>
                <w:noProof/>
                <w:webHidden/>
              </w:rPr>
              <w:t>49</w:t>
            </w:r>
            <w:r>
              <w:rPr>
                <w:noProof/>
                <w:webHidden/>
              </w:rPr>
              <w:fldChar w:fldCharType="end"/>
            </w:r>
          </w:hyperlink>
        </w:p>
        <w:p w:rsidR="006739FB" w:rsidRDefault="006739FB" w14:paraId="42C88405" w14:textId="5239C31A">
          <w:pPr>
            <w:pStyle w:val="TOC3"/>
            <w:tabs>
              <w:tab w:val="right" w:leader="dot" w:pos="8630"/>
            </w:tabs>
            <w:rPr>
              <w:rFonts w:asciiTheme="minorHAnsi" w:hAnsiTheme="minorHAnsi" w:eastAsiaTheme="minorEastAsia" w:cstheme="minorBidi"/>
              <w:noProof/>
              <w:sz w:val="22"/>
              <w:lang w:val="en-US"/>
            </w:rPr>
          </w:pPr>
          <w:hyperlink w:history="1" w:anchor="_Toc78839539">
            <w:r w:rsidRPr="00D0577C">
              <w:rPr>
                <w:rStyle w:val="Hyperlink"/>
                <w:b/>
                <w:bCs/>
                <w:noProof/>
              </w:rPr>
              <w:t>3.3.8.5 - Part Selection – Python</w:t>
            </w:r>
            <w:r>
              <w:rPr>
                <w:noProof/>
                <w:webHidden/>
              </w:rPr>
              <w:tab/>
            </w:r>
            <w:r>
              <w:rPr>
                <w:noProof/>
                <w:webHidden/>
              </w:rPr>
              <w:fldChar w:fldCharType="begin"/>
            </w:r>
            <w:r>
              <w:rPr>
                <w:noProof/>
                <w:webHidden/>
              </w:rPr>
              <w:instrText xml:space="preserve"> PAGEREF _Toc78839539 \h </w:instrText>
            </w:r>
            <w:r>
              <w:rPr>
                <w:noProof/>
                <w:webHidden/>
              </w:rPr>
            </w:r>
            <w:r>
              <w:rPr>
                <w:noProof/>
                <w:webHidden/>
              </w:rPr>
              <w:fldChar w:fldCharType="separate"/>
            </w:r>
            <w:r>
              <w:rPr>
                <w:noProof/>
                <w:webHidden/>
              </w:rPr>
              <w:t>50</w:t>
            </w:r>
            <w:r>
              <w:rPr>
                <w:noProof/>
                <w:webHidden/>
              </w:rPr>
              <w:fldChar w:fldCharType="end"/>
            </w:r>
          </w:hyperlink>
        </w:p>
        <w:p w:rsidR="006739FB" w:rsidRDefault="006739FB" w14:paraId="217D929A" w14:textId="4A8F5712">
          <w:pPr>
            <w:pStyle w:val="TOC3"/>
            <w:tabs>
              <w:tab w:val="right" w:leader="dot" w:pos="8630"/>
            </w:tabs>
            <w:rPr>
              <w:rFonts w:asciiTheme="minorHAnsi" w:hAnsiTheme="minorHAnsi" w:eastAsiaTheme="minorEastAsia" w:cstheme="minorBidi"/>
              <w:noProof/>
              <w:sz w:val="22"/>
              <w:lang w:val="en-US"/>
            </w:rPr>
          </w:pPr>
          <w:hyperlink w:history="1" w:anchor="_Toc78839540">
            <w:r w:rsidRPr="00D0577C">
              <w:rPr>
                <w:rStyle w:val="Hyperlink"/>
                <w:b/>
                <w:bCs/>
                <w:noProof/>
              </w:rPr>
              <w:t>3.3.9 - Display</w:t>
            </w:r>
            <w:r>
              <w:rPr>
                <w:noProof/>
                <w:webHidden/>
              </w:rPr>
              <w:tab/>
            </w:r>
            <w:r>
              <w:rPr>
                <w:noProof/>
                <w:webHidden/>
              </w:rPr>
              <w:fldChar w:fldCharType="begin"/>
            </w:r>
            <w:r>
              <w:rPr>
                <w:noProof/>
                <w:webHidden/>
              </w:rPr>
              <w:instrText xml:space="preserve"> PAGEREF _Toc78839540 \h </w:instrText>
            </w:r>
            <w:r>
              <w:rPr>
                <w:noProof/>
                <w:webHidden/>
              </w:rPr>
            </w:r>
            <w:r>
              <w:rPr>
                <w:noProof/>
                <w:webHidden/>
              </w:rPr>
              <w:fldChar w:fldCharType="separate"/>
            </w:r>
            <w:r>
              <w:rPr>
                <w:noProof/>
                <w:webHidden/>
              </w:rPr>
              <w:t>51</w:t>
            </w:r>
            <w:r>
              <w:rPr>
                <w:noProof/>
                <w:webHidden/>
              </w:rPr>
              <w:fldChar w:fldCharType="end"/>
            </w:r>
          </w:hyperlink>
        </w:p>
        <w:p w:rsidR="006739FB" w:rsidRDefault="006739FB" w14:paraId="696DEF2A" w14:textId="05E398F5">
          <w:pPr>
            <w:pStyle w:val="TOC3"/>
            <w:tabs>
              <w:tab w:val="right" w:leader="dot" w:pos="8630"/>
            </w:tabs>
            <w:rPr>
              <w:rFonts w:asciiTheme="minorHAnsi" w:hAnsiTheme="minorHAnsi" w:eastAsiaTheme="minorEastAsia" w:cstheme="minorBidi"/>
              <w:noProof/>
              <w:sz w:val="22"/>
              <w:lang w:val="en-US"/>
            </w:rPr>
          </w:pPr>
          <w:hyperlink w:history="1" w:anchor="_Toc78839541">
            <w:r w:rsidRPr="00D0577C">
              <w:rPr>
                <w:rStyle w:val="Hyperlink"/>
                <w:b/>
                <w:bCs/>
                <w:noProof/>
              </w:rPr>
              <w:t>3.3.10 Blackbody Source</w:t>
            </w:r>
            <w:r>
              <w:rPr>
                <w:noProof/>
                <w:webHidden/>
              </w:rPr>
              <w:tab/>
            </w:r>
            <w:r>
              <w:rPr>
                <w:noProof/>
                <w:webHidden/>
              </w:rPr>
              <w:fldChar w:fldCharType="begin"/>
            </w:r>
            <w:r>
              <w:rPr>
                <w:noProof/>
                <w:webHidden/>
              </w:rPr>
              <w:instrText xml:space="preserve"> PAGEREF _Toc78839541 \h </w:instrText>
            </w:r>
            <w:r>
              <w:rPr>
                <w:noProof/>
                <w:webHidden/>
              </w:rPr>
            </w:r>
            <w:r>
              <w:rPr>
                <w:noProof/>
                <w:webHidden/>
              </w:rPr>
              <w:fldChar w:fldCharType="separate"/>
            </w:r>
            <w:r>
              <w:rPr>
                <w:noProof/>
                <w:webHidden/>
              </w:rPr>
              <w:t>53</w:t>
            </w:r>
            <w:r>
              <w:rPr>
                <w:noProof/>
                <w:webHidden/>
              </w:rPr>
              <w:fldChar w:fldCharType="end"/>
            </w:r>
          </w:hyperlink>
        </w:p>
        <w:p w:rsidR="006739FB" w:rsidRDefault="006739FB" w14:paraId="397D1A91" w14:textId="776241FF">
          <w:pPr>
            <w:pStyle w:val="TOC2"/>
            <w:tabs>
              <w:tab w:val="right" w:leader="dot" w:pos="8630"/>
            </w:tabs>
            <w:rPr>
              <w:rFonts w:asciiTheme="minorHAnsi" w:hAnsiTheme="minorHAnsi" w:eastAsiaTheme="minorEastAsia" w:cstheme="minorBidi"/>
              <w:noProof/>
              <w:sz w:val="22"/>
              <w:lang w:val="en-US"/>
            </w:rPr>
          </w:pPr>
          <w:hyperlink w:history="1" w:anchor="_Toc78839542">
            <w:r w:rsidRPr="00D0577C">
              <w:rPr>
                <w:rStyle w:val="Hyperlink"/>
                <w:b/>
                <w:bCs/>
                <w:noProof/>
              </w:rPr>
              <w:t>3.4 Possible design architectures and diagrams</w:t>
            </w:r>
            <w:r>
              <w:rPr>
                <w:noProof/>
                <w:webHidden/>
              </w:rPr>
              <w:tab/>
            </w:r>
            <w:r>
              <w:rPr>
                <w:noProof/>
                <w:webHidden/>
              </w:rPr>
              <w:fldChar w:fldCharType="begin"/>
            </w:r>
            <w:r>
              <w:rPr>
                <w:noProof/>
                <w:webHidden/>
              </w:rPr>
              <w:instrText xml:space="preserve"> PAGEREF _Toc78839542 \h </w:instrText>
            </w:r>
            <w:r>
              <w:rPr>
                <w:noProof/>
                <w:webHidden/>
              </w:rPr>
            </w:r>
            <w:r>
              <w:rPr>
                <w:noProof/>
                <w:webHidden/>
              </w:rPr>
              <w:fldChar w:fldCharType="separate"/>
            </w:r>
            <w:r>
              <w:rPr>
                <w:noProof/>
                <w:webHidden/>
              </w:rPr>
              <w:t>53</w:t>
            </w:r>
            <w:r>
              <w:rPr>
                <w:noProof/>
                <w:webHidden/>
              </w:rPr>
              <w:fldChar w:fldCharType="end"/>
            </w:r>
          </w:hyperlink>
        </w:p>
        <w:p w:rsidR="006739FB" w:rsidRDefault="006739FB" w14:paraId="0F70ED44" w14:textId="63D1AB6D">
          <w:pPr>
            <w:pStyle w:val="TOC3"/>
            <w:tabs>
              <w:tab w:val="right" w:leader="dot" w:pos="8630"/>
            </w:tabs>
            <w:rPr>
              <w:rFonts w:asciiTheme="minorHAnsi" w:hAnsiTheme="minorHAnsi" w:eastAsiaTheme="minorEastAsia" w:cstheme="minorBidi"/>
              <w:noProof/>
              <w:sz w:val="22"/>
              <w:lang w:val="en-US"/>
            </w:rPr>
          </w:pPr>
          <w:hyperlink w:history="1" w:anchor="_Toc78839543">
            <w:r w:rsidRPr="00D0577C">
              <w:rPr>
                <w:rStyle w:val="Hyperlink"/>
                <w:b/>
                <w:bCs/>
                <w:noProof/>
              </w:rPr>
              <w:t>3.4.1 Overall Schematic</w:t>
            </w:r>
            <w:r>
              <w:rPr>
                <w:noProof/>
                <w:webHidden/>
              </w:rPr>
              <w:tab/>
            </w:r>
            <w:r>
              <w:rPr>
                <w:noProof/>
                <w:webHidden/>
              </w:rPr>
              <w:fldChar w:fldCharType="begin"/>
            </w:r>
            <w:r>
              <w:rPr>
                <w:noProof/>
                <w:webHidden/>
              </w:rPr>
              <w:instrText xml:space="preserve"> PAGEREF _Toc78839543 \h </w:instrText>
            </w:r>
            <w:r>
              <w:rPr>
                <w:noProof/>
                <w:webHidden/>
              </w:rPr>
            </w:r>
            <w:r>
              <w:rPr>
                <w:noProof/>
                <w:webHidden/>
              </w:rPr>
              <w:fldChar w:fldCharType="separate"/>
            </w:r>
            <w:r>
              <w:rPr>
                <w:noProof/>
                <w:webHidden/>
              </w:rPr>
              <w:t>54</w:t>
            </w:r>
            <w:r>
              <w:rPr>
                <w:noProof/>
                <w:webHidden/>
              </w:rPr>
              <w:fldChar w:fldCharType="end"/>
            </w:r>
          </w:hyperlink>
        </w:p>
        <w:p w:rsidR="006739FB" w:rsidRDefault="006739FB" w14:paraId="7A4B1334" w14:textId="63726464">
          <w:pPr>
            <w:pStyle w:val="TOC2"/>
            <w:tabs>
              <w:tab w:val="right" w:leader="dot" w:pos="8630"/>
            </w:tabs>
            <w:rPr>
              <w:rFonts w:asciiTheme="minorHAnsi" w:hAnsiTheme="minorHAnsi" w:eastAsiaTheme="minorEastAsia" w:cstheme="minorBidi"/>
              <w:noProof/>
              <w:sz w:val="22"/>
              <w:lang w:val="en-US"/>
            </w:rPr>
          </w:pPr>
          <w:hyperlink w:history="1" w:anchor="_Toc78839544">
            <w:r w:rsidRPr="00D0577C">
              <w:rPr>
                <w:rStyle w:val="Hyperlink"/>
                <w:b/>
                <w:noProof/>
              </w:rPr>
              <w:t>3.5 Part selection summary</w:t>
            </w:r>
            <w:r>
              <w:rPr>
                <w:noProof/>
                <w:webHidden/>
              </w:rPr>
              <w:tab/>
            </w:r>
            <w:r>
              <w:rPr>
                <w:noProof/>
                <w:webHidden/>
              </w:rPr>
              <w:fldChar w:fldCharType="begin"/>
            </w:r>
            <w:r>
              <w:rPr>
                <w:noProof/>
                <w:webHidden/>
              </w:rPr>
              <w:instrText xml:space="preserve"> PAGEREF _Toc78839544 \h </w:instrText>
            </w:r>
            <w:r>
              <w:rPr>
                <w:noProof/>
                <w:webHidden/>
              </w:rPr>
            </w:r>
            <w:r>
              <w:rPr>
                <w:noProof/>
                <w:webHidden/>
              </w:rPr>
              <w:fldChar w:fldCharType="separate"/>
            </w:r>
            <w:r>
              <w:rPr>
                <w:noProof/>
                <w:webHidden/>
              </w:rPr>
              <w:t>54</w:t>
            </w:r>
            <w:r>
              <w:rPr>
                <w:noProof/>
                <w:webHidden/>
              </w:rPr>
              <w:fldChar w:fldCharType="end"/>
            </w:r>
          </w:hyperlink>
        </w:p>
        <w:p w:rsidR="006739FB" w:rsidRDefault="006739FB" w14:paraId="2D2CB95D" w14:textId="4810A059">
          <w:pPr>
            <w:pStyle w:val="TOC1"/>
            <w:rPr>
              <w:rFonts w:asciiTheme="minorHAnsi" w:hAnsiTheme="minorHAnsi" w:eastAsiaTheme="minorEastAsia" w:cstheme="minorBidi"/>
              <w:noProof/>
              <w:sz w:val="22"/>
              <w:lang w:val="en-US"/>
            </w:rPr>
          </w:pPr>
          <w:hyperlink w:history="1" w:anchor="_Toc78839545">
            <w:r w:rsidRPr="00D0577C">
              <w:rPr>
                <w:rStyle w:val="Hyperlink"/>
                <w:b/>
                <w:bCs/>
                <w:noProof/>
              </w:rPr>
              <w:t>4. Design Constraints and Standards</w:t>
            </w:r>
            <w:r>
              <w:rPr>
                <w:noProof/>
                <w:webHidden/>
              </w:rPr>
              <w:tab/>
            </w:r>
            <w:r>
              <w:rPr>
                <w:noProof/>
                <w:webHidden/>
              </w:rPr>
              <w:fldChar w:fldCharType="begin"/>
            </w:r>
            <w:r>
              <w:rPr>
                <w:noProof/>
                <w:webHidden/>
              </w:rPr>
              <w:instrText xml:space="preserve"> PAGEREF _Toc78839545 \h </w:instrText>
            </w:r>
            <w:r>
              <w:rPr>
                <w:noProof/>
                <w:webHidden/>
              </w:rPr>
            </w:r>
            <w:r>
              <w:rPr>
                <w:noProof/>
                <w:webHidden/>
              </w:rPr>
              <w:fldChar w:fldCharType="separate"/>
            </w:r>
            <w:r>
              <w:rPr>
                <w:noProof/>
                <w:webHidden/>
              </w:rPr>
              <w:t>57</w:t>
            </w:r>
            <w:r>
              <w:rPr>
                <w:noProof/>
                <w:webHidden/>
              </w:rPr>
              <w:fldChar w:fldCharType="end"/>
            </w:r>
          </w:hyperlink>
        </w:p>
        <w:p w:rsidR="006739FB" w:rsidRDefault="006739FB" w14:paraId="27CFE7D9" w14:textId="50AE10AC">
          <w:pPr>
            <w:pStyle w:val="TOC2"/>
            <w:tabs>
              <w:tab w:val="right" w:leader="dot" w:pos="8630"/>
            </w:tabs>
            <w:rPr>
              <w:rFonts w:asciiTheme="minorHAnsi" w:hAnsiTheme="minorHAnsi" w:eastAsiaTheme="minorEastAsia" w:cstheme="minorBidi"/>
              <w:noProof/>
              <w:sz w:val="22"/>
              <w:lang w:val="en-US"/>
            </w:rPr>
          </w:pPr>
          <w:hyperlink w:history="1" w:anchor="_Toc78839546">
            <w:r w:rsidRPr="00D0577C">
              <w:rPr>
                <w:rStyle w:val="Hyperlink"/>
                <w:b/>
                <w:bCs/>
                <w:noProof/>
              </w:rPr>
              <w:t>4.1 Standards</w:t>
            </w:r>
            <w:r>
              <w:rPr>
                <w:noProof/>
                <w:webHidden/>
              </w:rPr>
              <w:tab/>
            </w:r>
            <w:r>
              <w:rPr>
                <w:noProof/>
                <w:webHidden/>
              </w:rPr>
              <w:fldChar w:fldCharType="begin"/>
            </w:r>
            <w:r>
              <w:rPr>
                <w:noProof/>
                <w:webHidden/>
              </w:rPr>
              <w:instrText xml:space="preserve"> PAGEREF _Toc78839546 \h </w:instrText>
            </w:r>
            <w:r>
              <w:rPr>
                <w:noProof/>
                <w:webHidden/>
              </w:rPr>
            </w:r>
            <w:r>
              <w:rPr>
                <w:noProof/>
                <w:webHidden/>
              </w:rPr>
              <w:fldChar w:fldCharType="separate"/>
            </w:r>
            <w:r>
              <w:rPr>
                <w:noProof/>
                <w:webHidden/>
              </w:rPr>
              <w:t>57</w:t>
            </w:r>
            <w:r>
              <w:rPr>
                <w:noProof/>
                <w:webHidden/>
              </w:rPr>
              <w:fldChar w:fldCharType="end"/>
            </w:r>
          </w:hyperlink>
        </w:p>
        <w:p w:rsidR="006739FB" w:rsidRDefault="006739FB" w14:paraId="6DFE391C" w14:textId="6FBDD5A9">
          <w:pPr>
            <w:pStyle w:val="TOC3"/>
            <w:tabs>
              <w:tab w:val="right" w:leader="dot" w:pos="8630"/>
            </w:tabs>
            <w:rPr>
              <w:rFonts w:asciiTheme="minorHAnsi" w:hAnsiTheme="minorHAnsi" w:eastAsiaTheme="minorEastAsia" w:cstheme="minorBidi"/>
              <w:noProof/>
              <w:sz w:val="22"/>
              <w:lang w:val="en-US"/>
            </w:rPr>
          </w:pPr>
          <w:hyperlink w:history="1" w:anchor="_Toc78839547">
            <w:r w:rsidRPr="00D0577C">
              <w:rPr>
                <w:rStyle w:val="Hyperlink"/>
                <w:b/>
                <w:bCs/>
                <w:noProof/>
              </w:rPr>
              <w:t>4.1.1 IPC-2220 (IPC-2221</w:t>
            </w:r>
            <w:r w:rsidRPr="00D0577C">
              <w:rPr>
                <w:rStyle w:val="Hyperlink"/>
                <w:noProof/>
              </w:rPr>
              <w:t>)</w:t>
            </w:r>
            <w:r>
              <w:rPr>
                <w:noProof/>
                <w:webHidden/>
              </w:rPr>
              <w:tab/>
            </w:r>
            <w:r>
              <w:rPr>
                <w:noProof/>
                <w:webHidden/>
              </w:rPr>
              <w:fldChar w:fldCharType="begin"/>
            </w:r>
            <w:r>
              <w:rPr>
                <w:noProof/>
                <w:webHidden/>
              </w:rPr>
              <w:instrText xml:space="preserve"> PAGEREF _Toc78839547 \h </w:instrText>
            </w:r>
            <w:r>
              <w:rPr>
                <w:noProof/>
                <w:webHidden/>
              </w:rPr>
            </w:r>
            <w:r>
              <w:rPr>
                <w:noProof/>
                <w:webHidden/>
              </w:rPr>
              <w:fldChar w:fldCharType="separate"/>
            </w:r>
            <w:r>
              <w:rPr>
                <w:noProof/>
                <w:webHidden/>
              </w:rPr>
              <w:t>57</w:t>
            </w:r>
            <w:r>
              <w:rPr>
                <w:noProof/>
                <w:webHidden/>
              </w:rPr>
              <w:fldChar w:fldCharType="end"/>
            </w:r>
          </w:hyperlink>
        </w:p>
        <w:p w:rsidR="006739FB" w:rsidRDefault="006739FB" w14:paraId="4CE1D9BD" w14:textId="3702A29D">
          <w:pPr>
            <w:pStyle w:val="TOC3"/>
            <w:tabs>
              <w:tab w:val="right" w:leader="dot" w:pos="8630"/>
            </w:tabs>
            <w:rPr>
              <w:rFonts w:asciiTheme="minorHAnsi" w:hAnsiTheme="minorHAnsi" w:eastAsiaTheme="minorEastAsia" w:cstheme="minorBidi"/>
              <w:noProof/>
              <w:sz w:val="22"/>
              <w:lang w:val="en-US"/>
            </w:rPr>
          </w:pPr>
          <w:hyperlink w:history="1" w:anchor="_Toc78839548">
            <w:r w:rsidRPr="00D0577C">
              <w:rPr>
                <w:rStyle w:val="Hyperlink"/>
                <w:b/>
                <w:bCs/>
                <w:noProof/>
              </w:rPr>
              <w:t>4.1.2 UL 1642</w:t>
            </w:r>
            <w:r>
              <w:rPr>
                <w:noProof/>
                <w:webHidden/>
              </w:rPr>
              <w:tab/>
            </w:r>
            <w:r>
              <w:rPr>
                <w:noProof/>
                <w:webHidden/>
              </w:rPr>
              <w:fldChar w:fldCharType="begin"/>
            </w:r>
            <w:r>
              <w:rPr>
                <w:noProof/>
                <w:webHidden/>
              </w:rPr>
              <w:instrText xml:space="preserve"> PAGEREF _Toc78839548 \h </w:instrText>
            </w:r>
            <w:r>
              <w:rPr>
                <w:noProof/>
                <w:webHidden/>
              </w:rPr>
            </w:r>
            <w:r>
              <w:rPr>
                <w:noProof/>
                <w:webHidden/>
              </w:rPr>
              <w:fldChar w:fldCharType="separate"/>
            </w:r>
            <w:r>
              <w:rPr>
                <w:noProof/>
                <w:webHidden/>
              </w:rPr>
              <w:t>57</w:t>
            </w:r>
            <w:r>
              <w:rPr>
                <w:noProof/>
                <w:webHidden/>
              </w:rPr>
              <w:fldChar w:fldCharType="end"/>
            </w:r>
          </w:hyperlink>
        </w:p>
        <w:p w:rsidR="006739FB" w:rsidRDefault="006739FB" w14:paraId="0F6AF72A" w14:textId="2E2115E3">
          <w:pPr>
            <w:pStyle w:val="TOC3"/>
            <w:tabs>
              <w:tab w:val="right" w:leader="dot" w:pos="8630"/>
            </w:tabs>
            <w:rPr>
              <w:rFonts w:asciiTheme="minorHAnsi" w:hAnsiTheme="minorHAnsi" w:eastAsiaTheme="minorEastAsia" w:cstheme="minorBidi"/>
              <w:noProof/>
              <w:sz w:val="22"/>
              <w:lang w:val="en-US"/>
            </w:rPr>
          </w:pPr>
          <w:hyperlink w:history="1" w:anchor="_Toc78839549">
            <w:r w:rsidRPr="00D0577C">
              <w:rPr>
                <w:rStyle w:val="Hyperlink"/>
                <w:b/>
                <w:bCs/>
                <w:noProof/>
              </w:rPr>
              <w:t>4.1.3 FLIR Tau 640</w:t>
            </w:r>
            <w:r>
              <w:rPr>
                <w:noProof/>
                <w:webHidden/>
              </w:rPr>
              <w:tab/>
            </w:r>
            <w:r>
              <w:rPr>
                <w:noProof/>
                <w:webHidden/>
              </w:rPr>
              <w:fldChar w:fldCharType="begin"/>
            </w:r>
            <w:r>
              <w:rPr>
                <w:noProof/>
                <w:webHidden/>
              </w:rPr>
              <w:instrText xml:space="preserve"> PAGEREF _Toc78839549 \h </w:instrText>
            </w:r>
            <w:r>
              <w:rPr>
                <w:noProof/>
                <w:webHidden/>
              </w:rPr>
            </w:r>
            <w:r>
              <w:rPr>
                <w:noProof/>
                <w:webHidden/>
              </w:rPr>
              <w:fldChar w:fldCharType="separate"/>
            </w:r>
            <w:r>
              <w:rPr>
                <w:noProof/>
                <w:webHidden/>
              </w:rPr>
              <w:t>57</w:t>
            </w:r>
            <w:r>
              <w:rPr>
                <w:noProof/>
                <w:webHidden/>
              </w:rPr>
              <w:fldChar w:fldCharType="end"/>
            </w:r>
          </w:hyperlink>
        </w:p>
        <w:p w:rsidR="006739FB" w:rsidRDefault="006739FB" w14:paraId="1598AF06" w14:textId="096BCEC2">
          <w:pPr>
            <w:pStyle w:val="TOC3"/>
            <w:tabs>
              <w:tab w:val="right" w:leader="dot" w:pos="8630"/>
            </w:tabs>
            <w:rPr>
              <w:rFonts w:asciiTheme="minorHAnsi" w:hAnsiTheme="minorHAnsi" w:eastAsiaTheme="minorEastAsia" w:cstheme="minorBidi"/>
              <w:noProof/>
              <w:sz w:val="22"/>
              <w:lang w:val="en-US"/>
            </w:rPr>
          </w:pPr>
          <w:hyperlink w:history="1" w:anchor="_Toc78839550">
            <w:r w:rsidRPr="00D0577C">
              <w:rPr>
                <w:rStyle w:val="Hyperlink"/>
                <w:b/>
                <w:bCs/>
                <w:noProof/>
              </w:rPr>
              <w:t>4.1.4 Arducam MINI 12.3MP IMX477 Camera</w:t>
            </w:r>
            <w:r>
              <w:rPr>
                <w:noProof/>
                <w:webHidden/>
              </w:rPr>
              <w:tab/>
            </w:r>
            <w:r>
              <w:rPr>
                <w:noProof/>
                <w:webHidden/>
              </w:rPr>
              <w:fldChar w:fldCharType="begin"/>
            </w:r>
            <w:r>
              <w:rPr>
                <w:noProof/>
                <w:webHidden/>
              </w:rPr>
              <w:instrText xml:space="preserve"> PAGEREF _Toc78839550 \h </w:instrText>
            </w:r>
            <w:r>
              <w:rPr>
                <w:noProof/>
                <w:webHidden/>
              </w:rPr>
            </w:r>
            <w:r>
              <w:rPr>
                <w:noProof/>
                <w:webHidden/>
              </w:rPr>
              <w:fldChar w:fldCharType="separate"/>
            </w:r>
            <w:r>
              <w:rPr>
                <w:noProof/>
                <w:webHidden/>
              </w:rPr>
              <w:t>58</w:t>
            </w:r>
            <w:r>
              <w:rPr>
                <w:noProof/>
                <w:webHidden/>
              </w:rPr>
              <w:fldChar w:fldCharType="end"/>
            </w:r>
          </w:hyperlink>
        </w:p>
        <w:p w:rsidR="006739FB" w:rsidRDefault="006739FB" w14:paraId="1D7F2577" w14:textId="22690D78">
          <w:pPr>
            <w:pStyle w:val="TOC3"/>
            <w:tabs>
              <w:tab w:val="right" w:leader="dot" w:pos="8630"/>
            </w:tabs>
            <w:rPr>
              <w:rFonts w:asciiTheme="minorHAnsi" w:hAnsiTheme="minorHAnsi" w:eastAsiaTheme="minorEastAsia" w:cstheme="minorBidi"/>
              <w:noProof/>
              <w:sz w:val="22"/>
              <w:lang w:val="en-US"/>
            </w:rPr>
          </w:pPr>
          <w:hyperlink w:history="1" w:anchor="_Toc78839551">
            <w:r w:rsidRPr="00D0577C">
              <w:rPr>
                <w:rStyle w:val="Hyperlink"/>
                <w:b/>
                <w:noProof/>
              </w:rPr>
              <w:t xml:space="preserve">4.1.5 </w:t>
            </w:r>
            <w:r w:rsidRPr="00D0577C">
              <w:rPr>
                <w:rStyle w:val="Hyperlink"/>
                <w:b/>
                <w:bCs/>
                <w:noProof/>
              </w:rPr>
              <w:t>Nvidia Jetson Nano</w:t>
            </w:r>
            <w:r>
              <w:rPr>
                <w:noProof/>
                <w:webHidden/>
              </w:rPr>
              <w:tab/>
            </w:r>
            <w:r>
              <w:rPr>
                <w:noProof/>
                <w:webHidden/>
              </w:rPr>
              <w:fldChar w:fldCharType="begin"/>
            </w:r>
            <w:r>
              <w:rPr>
                <w:noProof/>
                <w:webHidden/>
              </w:rPr>
              <w:instrText xml:space="preserve"> PAGEREF _Toc78839551 \h </w:instrText>
            </w:r>
            <w:r>
              <w:rPr>
                <w:noProof/>
                <w:webHidden/>
              </w:rPr>
            </w:r>
            <w:r>
              <w:rPr>
                <w:noProof/>
                <w:webHidden/>
              </w:rPr>
              <w:fldChar w:fldCharType="separate"/>
            </w:r>
            <w:r>
              <w:rPr>
                <w:noProof/>
                <w:webHidden/>
              </w:rPr>
              <w:t>58</w:t>
            </w:r>
            <w:r>
              <w:rPr>
                <w:noProof/>
                <w:webHidden/>
              </w:rPr>
              <w:fldChar w:fldCharType="end"/>
            </w:r>
          </w:hyperlink>
        </w:p>
        <w:p w:rsidR="006739FB" w:rsidRDefault="006739FB" w14:paraId="31CD071F" w14:textId="718D8024">
          <w:pPr>
            <w:pStyle w:val="TOC2"/>
            <w:tabs>
              <w:tab w:val="right" w:leader="dot" w:pos="8630"/>
            </w:tabs>
            <w:rPr>
              <w:rFonts w:asciiTheme="minorHAnsi" w:hAnsiTheme="minorHAnsi" w:eastAsiaTheme="minorEastAsia" w:cstheme="minorBidi"/>
              <w:noProof/>
              <w:sz w:val="22"/>
              <w:lang w:val="en-US"/>
            </w:rPr>
          </w:pPr>
          <w:hyperlink w:history="1" w:anchor="_Toc78839552">
            <w:r w:rsidRPr="00D0577C">
              <w:rPr>
                <w:rStyle w:val="Hyperlink"/>
                <w:b/>
                <w:noProof/>
              </w:rPr>
              <w:t>4.2 Realistic design constraints</w:t>
            </w:r>
            <w:r>
              <w:rPr>
                <w:noProof/>
                <w:webHidden/>
              </w:rPr>
              <w:tab/>
            </w:r>
            <w:r>
              <w:rPr>
                <w:noProof/>
                <w:webHidden/>
              </w:rPr>
              <w:fldChar w:fldCharType="begin"/>
            </w:r>
            <w:r>
              <w:rPr>
                <w:noProof/>
                <w:webHidden/>
              </w:rPr>
              <w:instrText xml:space="preserve"> PAGEREF _Toc78839552 \h </w:instrText>
            </w:r>
            <w:r>
              <w:rPr>
                <w:noProof/>
                <w:webHidden/>
              </w:rPr>
            </w:r>
            <w:r>
              <w:rPr>
                <w:noProof/>
                <w:webHidden/>
              </w:rPr>
              <w:fldChar w:fldCharType="separate"/>
            </w:r>
            <w:r>
              <w:rPr>
                <w:noProof/>
                <w:webHidden/>
              </w:rPr>
              <w:t>58</w:t>
            </w:r>
            <w:r>
              <w:rPr>
                <w:noProof/>
                <w:webHidden/>
              </w:rPr>
              <w:fldChar w:fldCharType="end"/>
            </w:r>
          </w:hyperlink>
        </w:p>
        <w:p w:rsidR="006739FB" w:rsidRDefault="006739FB" w14:paraId="2196EF47" w14:textId="2EEE98C2">
          <w:pPr>
            <w:pStyle w:val="TOC3"/>
            <w:tabs>
              <w:tab w:val="right" w:leader="dot" w:pos="8630"/>
            </w:tabs>
            <w:rPr>
              <w:rFonts w:asciiTheme="minorHAnsi" w:hAnsiTheme="minorHAnsi" w:eastAsiaTheme="minorEastAsia" w:cstheme="minorBidi"/>
              <w:noProof/>
              <w:sz w:val="22"/>
              <w:lang w:val="en-US"/>
            </w:rPr>
          </w:pPr>
          <w:hyperlink w:history="1" w:anchor="_Toc78839553">
            <w:r w:rsidRPr="00D0577C">
              <w:rPr>
                <w:rStyle w:val="Hyperlink"/>
                <w:b/>
                <w:noProof/>
              </w:rPr>
              <w:t>4.2.1 Economic and time constraints</w:t>
            </w:r>
            <w:r>
              <w:rPr>
                <w:noProof/>
                <w:webHidden/>
              </w:rPr>
              <w:tab/>
            </w:r>
            <w:r>
              <w:rPr>
                <w:noProof/>
                <w:webHidden/>
              </w:rPr>
              <w:fldChar w:fldCharType="begin"/>
            </w:r>
            <w:r>
              <w:rPr>
                <w:noProof/>
                <w:webHidden/>
              </w:rPr>
              <w:instrText xml:space="preserve"> PAGEREF _Toc78839553 \h </w:instrText>
            </w:r>
            <w:r>
              <w:rPr>
                <w:noProof/>
                <w:webHidden/>
              </w:rPr>
            </w:r>
            <w:r>
              <w:rPr>
                <w:noProof/>
                <w:webHidden/>
              </w:rPr>
              <w:fldChar w:fldCharType="separate"/>
            </w:r>
            <w:r>
              <w:rPr>
                <w:noProof/>
                <w:webHidden/>
              </w:rPr>
              <w:t>58</w:t>
            </w:r>
            <w:r>
              <w:rPr>
                <w:noProof/>
                <w:webHidden/>
              </w:rPr>
              <w:fldChar w:fldCharType="end"/>
            </w:r>
          </w:hyperlink>
        </w:p>
        <w:p w:rsidR="006739FB" w:rsidRDefault="006739FB" w14:paraId="3666476B" w14:textId="006414F1">
          <w:pPr>
            <w:pStyle w:val="TOC3"/>
            <w:tabs>
              <w:tab w:val="right" w:leader="dot" w:pos="8630"/>
            </w:tabs>
            <w:rPr>
              <w:rFonts w:asciiTheme="minorHAnsi" w:hAnsiTheme="minorHAnsi" w:eastAsiaTheme="minorEastAsia" w:cstheme="minorBidi"/>
              <w:noProof/>
              <w:sz w:val="22"/>
              <w:lang w:val="en-US"/>
            </w:rPr>
          </w:pPr>
          <w:hyperlink w:history="1" w:anchor="_Toc78839554">
            <w:r w:rsidRPr="00D0577C">
              <w:rPr>
                <w:rStyle w:val="Hyperlink"/>
                <w:b/>
                <w:noProof/>
              </w:rPr>
              <w:t>4.2.2 Environmental, Social, and Political</w:t>
            </w:r>
            <w:r>
              <w:rPr>
                <w:noProof/>
                <w:webHidden/>
              </w:rPr>
              <w:tab/>
            </w:r>
            <w:r>
              <w:rPr>
                <w:noProof/>
                <w:webHidden/>
              </w:rPr>
              <w:fldChar w:fldCharType="begin"/>
            </w:r>
            <w:r>
              <w:rPr>
                <w:noProof/>
                <w:webHidden/>
              </w:rPr>
              <w:instrText xml:space="preserve"> PAGEREF _Toc78839554 \h </w:instrText>
            </w:r>
            <w:r>
              <w:rPr>
                <w:noProof/>
                <w:webHidden/>
              </w:rPr>
            </w:r>
            <w:r>
              <w:rPr>
                <w:noProof/>
                <w:webHidden/>
              </w:rPr>
              <w:fldChar w:fldCharType="separate"/>
            </w:r>
            <w:r>
              <w:rPr>
                <w:noProof/>
                <w:webHidden/>
              </w:rPr>
              <w:t>60</w:t>
            </w:r>
            <w:r>
              <w:rPr>
                <w:noProof/>
                <w:webHidden/>
              </w:rPr>
              <w:fldChar w:fldCharType="end"/>
            </w:r>
          </w:hyperlink>
        </w:p>
        <w:p w:rsidR="006739FB" w:rsidRDefault="006739FB" w14:paraId="0CCE986F" w14:textId="4C6AA152">
          <w:pPr>
            <w:pStyle w:val="TOC3"/>
            <w:tabs>
              <w:tab w:val="right" w:leader="dot" w:pos="8630"/>
            </w:tabs>
            <w:rPr>
              <w:rFonts w:asciiTheme="minorHAnsi" w:hAnsiTheme="minorHAnsi" w:eastAsiaTheme="minorEastAsia" w:cstheme="minorBidi"/>
              <w:noProof/>
              <w:sz w:val="22"/>
              <w:lang w:val="en-US"/>
            </w:rPr>
          </w:pPr>
          <w:hyperlink w:history="1" w:anchor="_Toc78839555">
            <w:r w:rsidRPr="00D0577C">
              <w:rPr>
                <w:rStyle w:val="Hyperlink"/>
                <w:b/>
                <w:noProof/>
              </w:rPr>
              <w:t>4.2.3 Ethical, Health, and Safety</w:t>
            </w:r>
            <w:r>
              <w:rPr>
                <w:noProof/>
                <w:webHidden/>
              </w:rPr>
              <w:tab/>
            </w:r>
            <w:r>
              <w:rPr>
                <w:noProof/>
                <w:webHidden/>
              </w:rPr>
              <w:fldChar w:fldCharType="begin"/>
            </w:r>
            <w:r>
              <w:rPr>
                <w:noProof/>
                <w:webHidden/>
              </w:rPr>
              <w:instrText xml:space="preserve"> PAGEREF _Toc78839555 \h </w:instrText>
            </w:r>
            <w:r>
              <w:rPr>
                <w:noProof/>
                <w:webHidden/>
              </w:rPr>
            </w:r>
            <w:r>
              <w:rPr>
                <w:noProof/>
                <w:webHidden/>
              </w:rPr>
              <w:fldChar w:fldCharType="separate"/>
            </w:r>
            <w:r>
              <w:rPr>
                <w:noProof/>
                <w:webHidden/>
              </w:rPr>
              <w:t>61</w:t>
            </w:r>
            <w:r>
              <w:rPr>
                <w:noProof/>
                <w:webHidden/>
              </w:rPr>
              <w:fldChar w:fldCharType="end"/>
            </w:r>
          </w:hyperlink>
        </w:p>
        <w:p w:rsidR="006739FB" w:rsidRDefault="006739FB" w14:paraId="6CBA9584" w14:textId="71286D3E">
          <w:pPr>
            <w:pStyle w:val="TOC3"/>
            <w:tabs>
              <w:tab w:val="right" w:leader="dot" w:pos="8630"/>
            </w:tabs>
            <w:rPr>
              <w:rFonts w:asciiTheme="minorHAnsi" w:hAnsiTheme="minorHAnsi" w:eastAsiaTheme="minorEastAsia" w:cstheme="minorBidi"/>
              <w:noProof/>
              <w:sz w:val="22"/>
              <w:lang w:val="en-US"/>
            </w:rPr>
          </w:pPr>
          <w:hyperlink w:history="1" w:anchor="_Toc78839556">
            <w:r w:rsidRPr="00D0577C">
              <w:rPr>
                <w:rStyle w:val="Hyperlink"/>
                <w:b/>
                <w:noProof/>
              </w:rPr>
              <w:t>4.2.4 Manufacturability and Sustainability</w:t>
            </w:r>
            <w:r>
              <w:rPr>
                <w:noProof/>
                <w:webHidden/>
              </w:rPr>
              <w:tab/>
            </w:r>
            <w:r>
              <w:rPr>
                <w:noProof/>
                <w:webHidden/>
              </w:rPr>
              <w:fldChar w:fldCharType="begin"/>
            </w:r>
            <w:r>
              <w:rPr>
                <w:noProof/>
                <w:webHidden/>
              </w:rPr>
              <w:instrText xml:space="preserve"> PAGEREF _Toc78839556 \h </w:instrText>
            </w:r>
            <w:r>
              <w:rPr>
                <w:noProof/>
                <w:webHidden/>
              </w:rPr>
            </w:r>
            <w:r>
              <w:rPr>
                <w:noProof/>
                <w:webHidden/>
              </w:rPr>
              <w:fldChar w:fldCharType="separate"/>
            </w:r>
            <w:r>
              <w:rPr>
                <w:noProof/>
                <w:webHidden/>
              </w:rPr>
              <w:t>62</w:t>
            </w:r>
            <w:r>
              <w:rPr>
                <w:noProof/>
                <w:webHidden/>
              </w:rPr>
              <w:fldChar w:fldCharType="end"/>
            </w:r>
          </w:hyperlink>
        </w:p>
        <w:p w:rsidR="006739FB" w:rsidRDefault="006739FB" w14:paraId="4D06D5D3" w14:textId="5AB88B62">
          <w:pPr>
            <w:pStyle w:val="TOC1"/>
            <w:rPr>
              <w:rFonts w:asciiTheme="minorHAnsi" w:hAnsiTheme="minorHAnsi" w:eastAsiaTheme="minorEastAsia" w:cstheme="minorBidi"/>
              <w:noProof/>
              <w:sz w:val="22"/>
              <w:lang w:val="en-US"/>
            </w:rPr>
          </w:pPr>
          <w:hyperlink w:history="1" w:anchor="_Toc78839557">
            <w:r w:rsidRPr="00D0577C">
              <w:rPr>
                <w:rStyle w:val="Hyperlink"/>
                <w:b/>
                <w:noProof/>
              </w:rPr>
              <w:t>5. Design</w:t>
            </w:r>
            <w:r>
              <w:rPr>
                <w:noProof/>
                <w:webHidden/>
              </w:rPr>
              <w:tab/>
            </w:r>
            <w:r>
              <w:rPr>
                <w:noProof/>
                <w:webHidden/>
              </w:rPr>
              <w:fldChar w:fldCharType="begin"/>
            </w:r>
            <w:r>
              <w:rPr>
                <w:noProof/>
                <w:webHidden/>
              </w:rPr>
              <w:instrText xml:space="preserve"> PAGEREF _Toc78839557 \h </w:instrText>
            </w:r>
            <w:r>
              <w:rPr>
                <w:noProof/>
                <w:webHidden/>
              </w:rPr>
            </w:r>
            <w:r>
              <w:rPr>
                <w:noProof/>
                <w:webHidden/>
              </w:rPr>
              <w:fldChar w:fldCharType="separate"/>
            </w:r>
            <w:r>
              <w:rPr>
                <w:noProof/>
                <w:webHidden/>
              </w:rPr>
              <w:t>63</w:t>
            </w:r>
            <w:r>
              <w:rPr>
                <w:noProof/>
                <w:webHidden/>
              </w:rPr>
              <w:fldChar w:fldCharType="end"/>
            </w:r>
          </w:hyperlink>
        </w:p>
        <w:p w:rsidR="006739FB" w:rsidRDefault="006739FB" w14:paraId="1A45D6A6" w14:textId="2C496EC4">
          <w:pPr>
            <w:pStyle w:val="TOC2"/>
            <w:tabs>
              <w:tab w:val="right" w:leader="dot" w:pos="8630"/>
            </w:tabs>
            <w:rPr>
              <w:rFonts w:asciiTheme="minorHAnsi" w:hAnsiTheme="minorHAnsi" w:eastAsiaTheme="minorEastAsia" w:cstheme="minorBidi"/>
              <w:noProof/>
              <w:sz w:val="22"/>
              <w:lang w:val="en-US"/>
            </w:rPr>
          </w:pPr>
          <w:hyperlink w:history="1" w:anchor="_Toc78839558">
            <w:r w:rsidRPr="00D0577C">
              <w:rPr>
                <w:rStyle w:val="Hyperlink"/>
                <w:b/>
                <w:noProof/>
              </w:rPr>
              <w:t>5.1 Hardware</w:t>
            </w:r>
            <w:r>
              <w:rPr>
                <w:noProof/>
                <w:webHidden/>
              </w:rPr>
              <w:tab/>
            </w:r>
            <w:r>
              <w:rPr>
                <w:noProof/>
                <w:webHidden/>
              </w:rPr>
              <w:fldChar w:fldCharType="begin"/>
            </w:r>
            <w:r>
              <w:rPr>
                <w:noProof/>
                <w:webHidden/>
              </w:rPr>
              <w:instrText xml:space="preserve"> PAGEREF _Toc78839558 \h </w:instrText>
            </w:r>
            <w:r>
              <w:rPr>
                <w:noProof/>
                <w:webHidden/>
              </w:rPr>
            </w:r>
            <w:r>
              <w:rPr>
                <w:noProof/>
                <w:webHidden/>
              </w:rPr>
              <w:fldChar w:fldCharType="separate"/>
            </w:r>
            <w:r>
              <w:rPr>
                <w:noProof/>
                <w:webHidden/>
              </w:rPr>
              <w:t>63</w:t>
            </w:r>
            <w:r>
              <w:rPr>
                <w:noProof/>
                <w:webHidden/>
              </w:rPr>
              <w:fldChar w:fldCharType="end"/>
            </w:r>
          </w:hyperlink>
        </w:p>
        <w:p w:rsidR="006739FB" w:rsidRDefault="006739FB" w14:paraId="04484D5D" w14:textId="51469917">
          <w:pPr>
            <w:pStyle w:val="TOC3"/>
            <w:tabs>
              <w:tab w:val="right" w:leader="dot" w:pos="8630"/>
            </w:tabs>
            <w:rPr>
              <w:rFonts w:asciiTheme="minorHAnsi" w:hAnsiTheme="minorHAnsi" w:eastAsiaTheme="minorEastAsia" w:cstheme="minorBidi"/>
              <w:noProof/>
              <w:sz w:val="22"/>
              <w:lang w:val="en-US"/>
            </w:rPr>
          </w:pPr>
          <w:hyperlink w:history="1" w:anchor="_Toc78839559">
            <w:r w:rsidRPr="00D0577C">
              <w:rPr>
                <w:rStyle w:val="Hyperlink"/>
                <w:b/>
                <w:noProof/>
              </w:rPr>
              <w:t>5.1.1 Power Design</w:t>
            </w:r>
            <w:r>
              <w:rPr>
                <w:noProof/>
                <w:webHidden/>
              </w:rPr>
              <w:tab/>
            </w:r>
            <w:r>
              <w:rPr>
                <w:noProof/>
                <w:webHidden/>
              </w:rPr>
              <w:fldChar w:fldCharType="begin"/>
            </w:r>
            <w:r>
              <w:rPr>
                <w:noProof/>
                <w:webHidden/>
              </w:rPr>
              <w:instrText xml:space="preserve"> PAGEREF _Toc78839559 \h </w:instrText>
            </w:r>
            <w:r>
              <w:rPr>
                <w:noProof/>
                <w:webHidden/>
              </w:rPr>
            </w:r>
            <w:r>
              <w:rPr>
                <w:noProof/>
                <w:webHidden/>
              </w:rPr>
              <w:fldChar w:fldCharType="separate"/>
            </w:r>
            <w:r>
              <w:rPr>
                <w:noProof/>
                <w:webHidden/>
              </w:rPr>
              <w:t>63</w:t>
            </w:r>
            <w:r>
              <w:rPr>
                <w:noProof/>
                <w:webHidden/>
              </w:rPr>
              <w:fldChar w:fldCharType="end"/>
            </w:r>
          </w:hyperlink>
        </w:p>
        <w:p w:rsidR="006739FB" w:rsidRDefault="006739FB" w14:paraId="64CC9EF5" w14:textId="7E0DAFFD">
          <w:pPr>
            <w:pStyle w:val="TOC3"/>
            <w:tabs>
              <w:tab w:val="right" w:leader="dot" w:pos="8630"/>
            </w:tabs>
            <w:rPr>
              <w:rFonts w:asciiTheme="minorHAnsi" w:hAnsiTheme="minorHAnsi" w:eastAsiaTheme="minorEastAsia" w:cstheme="minorBidi"/>
              <w:noProof/>
              <w:sz w:val="22"/>
              <w:lang w:val="en-US"/>
            </w:rPr>
          </w:pPr>
          <w:hyperlink w:history="1" w:anchor="_Toc78839560">
            <w:r w:rsidRPr="00D0577C">
              <w:rPr>
                <w:rStyle w:val="Hyperlink"/>
                <w:b/>
                <w:bCs/>
                <w:noProof/>
              </w:rPr>
              <w:t>5.1.2 Clock</w:t>
            </w:r>
            <w:r>
              <w:rPr>
                <w:noProof/>
                <w:webHidden/>
              </w:rPr>
              <w:tab/>
            </w:r>
            <w:r>
              <w:rPr>
                <w:noProof/>
                <w:webHidden/>
              </w:rPr>
              <w:fldChar w:fldCharType="begin"/>
            </w:r>
            <w:r>
              <w:rPr>
                <w:noProof/>
                <w:webHidden/>
              </w:rPr>
              <w:instrText xml:space="preserve"> PAGEREF _Toc78839560 \h </w:instrText>
            </w:r>
            <w:r>
              <w:rPr>
                <w:noProof/>
                <w:webHidden/>
              </w:rPr>
            </w:r>
            <w:r>
              <w:rPr>
                <w:noProof/>
                <w:webHidden/>
              </w:rPr>
              <w:fldChar w:fldCharType="separate"/>
            </w:r>
            <w:r>
              <w:rPr>
                <w:noProof/>
                <w:webHidden/>
              </w:rPr>
              <w:t>70</w:t>
            </w:r>
            <w:r>
              <w:rPr>
                <w:noProof/>
                <w:webHidden/>
              </w:rPr>
              <w:fldChar w:fldCharType="end"/>
            </w:r>
          </w:hyperlink>
        </w:p>
        <w:p w:rsidR="006739FB" w:rsidRDefault="006739FB" w14:paraId="18FB035C" w14:textId="59E308D4">
          <w:pPr>
            <w:pStyle w:val="TOC2"/>
            <w:tabs>
              <w:tab w:val="right" w:leader="dot" w:pos="8630"/>
            </w:tabs>
            <w:rPr>
              <w:rFonts w:asciiTheme="minorHAnsi" w:hAnsiTheme="minorHAnsi" w:eastAsiaTheme="minorEastAsia" w:cstheme="minorBidi"/>
              <w:noProof/>
              <w:sz w:val="22"/>
              <w:lang w:val="en-US"/>
            </w:rPr>
          </w:pPr>
          <w:hyperlink w:history="1" w:anchor="_Toc78839561">
            <w:r w:rsidRPr="00D0577C">
              <w:rPr>
                <w:rStyle w:val="Hyperlink"/>
                <w:b/>
                <w:bCs/>
                <w:noProof/>
              </w:rPr>
              <w:t>5.2 Camera Design</w:t>
            </w:r>
            <w:r>
              <w:rPr>
                <w:noProof/>
                <w:webHidden/>
              </w:rPr>
              <w:tab/>
            </w:r>
            <w:r>
              <w:rPr>
                <w:noProof/>
                <w:webHidden/>
              </w:rPr>
              <w:fldChar w:fldCharType="begin"/>
            </w:r>
            <w:r>
              <w:rPr>
                <w:noProof/>
                <w:webHidden/>
              </w:rPr>
              <w:instrText xml:space="preserve"> PAGEREF _Toc78839561 \h </w:instrText>
            </w:r>
            <w:r>
              <w:rPr>
                <w:noProof/>
                <w:webHidden/>
              </w:rPr>
            </w:r>
            <w:r>
              <w:rPr>
                <w:noProof/>
                <w:webHidden/>
              </w:rPr>
              <w:fldChar w:fldCharType="separate"/>
            </w:r>
            <w:r>
              <w:rPr>
                <w:noProof/>
                <w:webHidden/>
              </w:rPr>
              <w:t>72</w:t>
            </w:r>
            <w:r>
              <w:rPr>
                <w:noProof/>
                <w:webHidden/>
              </w:rPr>
              <w:fldChar w:fldCharType="end"/>
            </w:r>
          </w:hyperlink>
        </w:p>
        <w:p w:rsidR="006739FB" w:rsidRDefault="006739FB" w14:paraId="70BC988A" w14:textId="6BD427F4">
          <w:pPr>
            <w:pStyle w:val="TOC3"/>
            <w:tabs>
              <w:tab w:val="right" w:leader="dot" w:pos="8630"/>
            </w:tabs>
            <w:rPr>
              <w:rFonts w:asciiTheme="minorHAnsi" w:hAnsiTheme="minorHAnsi" w:eastAsiaTheme="minorEastAsia" w:cstheme="minorBidi"/>
              <w:noProof/>
              <w:sz w:val="22"/>
              <w:lang w:val="en-US"/>
            </w:rPr>
          </w:pPr>
          <w:hyperlink w:history="1" w:anchor="_Toc78839562">
            <w:r w:rsidRPr="00D0577C">
              <w:rPr>
                <w:rStyle w:val="Hyperlink"/>
                <w:b/>
                <w:bCs/>
                <w:noProof/>
              </w:rPr>
              <w:t>5.2.1 Stereo vision alignment and positioning</w:t>
            </w:r>
            <w:r>
              <w:rPr>
                <w:noProof/>
                <w:webHidden/>
              </w:rPr>
              <w:tab/>
            </w:r>
            <w:r>
              <w:rPr>
                <w:noProof/>
                <w:webHidden/>
              </w:rPr>
              <w:fldChar w:fldCharType="begin"/>
            </w:r>
            <w:r>
              <w:rPr>
                <w:noProof/>
                <w:webHidden/>
              </w:rPr>
              <w:instrText xml:space="preserve"> PAGEREF _Toc78839562 \h </w:instrText>
            </w:r>
            <w:r>
              <w:rPr>
                <w:noProof/>
                <w:webHidden/>
              </w:rPr>
            </w:r>
            <w:r>
              <w:rPr>
                <w:noProof/>
                <w:webHidden/>
              </w:rPr>
              <w:fldChar w:fldCharType="separate"/>
            </w:r>
            <w:r>
              <w:rPr>
                <w:noProof/>
                <w:webHidden/>
              </w:rPr>
              <w:t>72</w:t>
            </w:r>
            <w:r>
              <w:rPr>
                <w:noProof/>
                <w:webHidden/>
              </w:rPr>
              <w:fldChar w:fldCharType="end"/>
            </w:r>
          </w:hyperlink>
        </w:p>
        <w:p w:rsidR="006739FB" w:rsidRDefault="006739FB" w14:paraId="0E34E836" w14:textId="1F824A23">
          <w:pPr>
            <w:pStyle w:val="TOC3"/>
            <w:tabs>
              <w:tab w:val="right" w:leader="dot" w:pos="8630"/>
            </w:tabs>
            <w:rPr>
              <w:rFonts w:asciiTheme="minorHAnsi" w:hAnsiTheme="minorHAnsi" w:eastAsiaTheme="minorEastAsia" w:cstheme="minorBidi"/>
              <w:noProof/>
              <w:sz w:val="22"/>
              <w:lang w:val="en-US"/>
            </w:rPr>
          </w:pPr>
          <w:hyperlink w:history="1" w:anchor="_Toc78839563">
            <w:r w:rsidRPr="00D0577C">
              <w:rPr>
                <w:rStyle w:val="Hyperlink"/>
                <w:b/>
                <w:bCs/>
                <w:noProof/>
              </w:rPr>
              <w:t>5.2.2 IR camera alignment and positioning</w:t>
            </w:r>
            <w:r>
              <w:rPr>
                <w:noProof/>
                <w:webHidden/>
              </w:rPr>
              <w:tab/>
            </w:r>
            <w:r>
              <w:rPr>
                <w:noProof/>
                <w:webHidden/>
              </w:rPr>
              <w:fldChar w:fldCharType="begin"/>
            </w:r>
            <w:r>
              <w:rPr>
                <w:noProof/>
                <w:webHidden/>
              </w:rPr>
              <w:instrText xml:space="preserve"> PAGEREF _Toc78839563 \h </w:instrText>
            </w:r>
            <w:r>
              <w:rPr>
                <w:noProof/>
                <w:webHidden/>
              </w:rPr>
            </w:r>
            <w:r>
              <w:rPr>
                <w:noProof/>
                <w:webHidden/>
              </w:rPr>
              <w:fldChar w:fldCharType="separate"/>
            </w:r>
            <w:r>
              <w:rPr>
                <w:noProof/>
                <w:webHidden/>
              </w:rPr>
              <w:t>76</w:t>
            </w:r>
            <w:r>
              <w:rPr>
                <w:noProof/>
                <w:webHidden/>
              </w:rPr>
              <w:fldChar w:fldCharType="end"/>
            </w:r>
          </w:hyperlink>
        </w:p>
        <w:p w:rsidR="006739FB" w:rsidRDefault="006739FB" w14:paraId="1EBD1FAF" w14:textId="7F64B897">
          <w:pPr>
            <w:pStyle w:val="TOC3"/>
            <w:tabs>
              <w:tab w:val="right" w:leader="dot" w:pos="8630"/>
            </w:tabs>
            <w:rPr>
              <w:rFonts w:asciiTheme="minorHAnsi" w:hAnsiTheme="minorHAnsi" w:eastAsiaTheme="minorEastAsia" w:cstheme="minorBidi"/>
              <w:noProof/>
              <w:sz w:val="22"/>
              <w:lang w:val="en-US"/>
            </w:rPr>
          </w:pPr>
          <w:hyperlink w:history="1" w:anchor="_Toc78839564">
            <w:r w:rsidRPr="00D0577C">
              <w:rPr>
                <w:rStyle w:val="Hyperlink"/>
                <w:b/>
                <w:bCs/>
                <w:noProof/>
              </w:rPr>
              <w:t>5.2.3 IR Ranging test leg</w:t>
            </w:r>
            <w:r>
              <w:rPr>
                <w:noProof/>
                <w:webHidden/>
              </w:rPr>
              <w:tab/>
            </w:r>
            <w:r>
              <w:rPr>
                <w:noProof/>
                <w:webHidden/>
              </w:rPr>
              <w:fldChar w:fldCharType="begin"/>
            </w:r>
            <w:r>
              <w:rPr>
                <w:noProof/>
                <w:webHidden/>
              </w:rPr>
              <w:instrText xml:space="preserve"> PAGEREF _Toc78839564 \h </w:instrText>
            </w:r>
            <w:r>
              <w:rPr>
                <w:noProof/>
                <w:webHidden/>
              </w:rPr>
            </w:r>
            <w:r>
              <w:rPr>
                <w:noProof/>
                <w:webHidden/>
              </w:rPr>
              <w:fldChar w:fldCharType="separate"/>
            </w:r>
            <w:r>
              <w:rPr>
                <w:noProof/>
                <w:webHidden/>
              </w:rPr>
              <w:t>78</w:t>
            </w:r>
            <w:r>
              <w:rPr>
                <w:noProof/>
                <w:webHidden/>
              </w:rPr>
              <w:fldChar w:fldCharType="end"/>
            </w:r>
          </w:hyperlink>
        </w:p>
        <w:p w:rsidR="006739FB" w:rsidRDefault="006739FB" w14:paraId="58753BAA" w14:textId="1CEAB86B">
          <w:pPr>
            <w:pStyle w:val="TOC2"/>
            <w:tabs>
              <w:tab w:val="right" w:leader="dot" w:pos="8630"/>
            </w:tabs>
            <w:rPr>
              <w:rFonts w:asciiTheme="minorHAnsi" w:hAnsiTheme="minorHAnsi" w:eastAsiaTheme="minorEastAsia" w:cstheme="minorBidi"/>
              <w:noProof/>
              <w:sz w:val="22"/>
              <w:lang w:val="en-US"/>
            </w:rPr>
          </w:pPr>
          <w:hyperlink w:history="1" w:anchor="_Toc78839565">
            <w:r w:rsidRPr="00D0577C">
              <w:rPr>
                <w:rStyle w:val="Hyperlink"/>
                <w:b/>
                <w:bCs/>
                <w:noProof/>
              </w:rPr>
              <w:t>5.3 Software</w:t>
            </w:r>
            <w:r>
              <w:rPr>
                <w:noProof/>
                <w:webHidden/>
              </w:rPr>
              <w:tab/>
            </w:r>
            <w:r>
              <w:rPr>
                <w:noProof/>
                <w:webHidden/>
              </w:rPr>
              <w:fldChar w:fldCharType="begin"/>
            </w:r>
            <w:r>
              <w:rPr>
                <w:noProof/>
                <w:webHidden/>
              </w:rPr>
              <w:instrText xml:space="preserve"> PAGEREF _Toc78839565 \h </w:instrText>
            </w:r>
            <w:r>
              <w:rPr>
                <w:noProof/>
                <w:webHidden/>
              </w:rPr>
            </w:r>
            <w:r>
              <w:rPr>
                <w:noProof/>
                <w:webHidden/>
              </w:rPr>
              <w:fldChar w:fldCharType="separate"/>
            </w:r>
            <w:r>
              <w:rPr>
                <w:noProof/>
                <w:webHidden/>
              </w:rPr>
              <w:t>80</w:t>
            </w:r>
            <w:r>
              <w:rPr>
                <w:noProof/>
                <w:webHidden/>
              </w:rPr>
              <w:fldChar w:fldCharType="end"/>
            </w:r>
          </w:hyperlink>
        </w:p>
        <w:p w:rsidR="006739FB" w:rsidRDefault="006739FB" w14:paraId="247EC05A" w14:textId="4E7BA8BC">
          <w:pPr>
            <w:pStyle w:val="TOC3"/>
            <w:tabs>
              <w:tab w:val="right" w:leader="dot" w:pos="8630"/>
            </w:tabs>
            <w:rPr>
              <w:rFonts w:asciiTheme="minorHAnsi" w:hAnsiTheme="minorHAnsi" w:eastAsiaTheme="minorEastAsia" w:cstheme="minorBidi"/>
              <w:noProof/>
              <w:sz w:val="22"/>
              <w:lang w:val="en-US"/>
            </w:rPr>
          </w:pPr>
          <w:hyperlink w:history="1" w:anchor="_Toc78839566">
            <w:r w:rsidRPr="00D0577C">
              <w:rPr>
                <w:rStyle w:val="Hyperlink"/>
                <w:b/>
                <w:bCs/>
                <w:noProof/>
              </w:rPr>
              <w:t>5.3.1 Flowchart</w:t>
            </w:r>
            <w:r>
              <w:rPr>
                <w:noProof/>
                <w:webHidden/>
              </w:rPr>
              <w:tab/>
            </w:r>
            <w:r>
              <w:rPr>
                <w:noProof/>
                <w:webHidden/>
              </w:rPr>
              <w:fldChar w:fldCharType="begin"/>
            </w:r>
            <w:r>
              <w:rPr>
                <w:noProof/>
                <w:webHidden/>
              </w:rPr>
              <w:instrText xml:space="preserve"> PAGEREF _Toc78839566 \h </w:instrText>
            </w:r>
            <w:r>
              <w:rPr>
                <w:noProof/>
                <w:webHidden/>
              </w:rPr>
            </w:r>
            <w:r>
              <w:rPr>
                <w:noProof/>
                <w:webHidden/>
              </w:rPr>
              <w:fldChar w:fldCharType="separate"/>
            </w:r>
            <w:r>
              <w:rPr>
                <w:noProof/>
                <w:webHidden/>
              </w:rPr>
              <w:t>80</w:t>
            </w:r>
            <w:r>
              <w:rPr>
                <w:noProof/>
                <w:webHidden/>
              </w:rPr>
              <w:fldChar w:fldCharType="end"/>
            </w:r>
          </w:hyperlink>
        </w:p>
        <w:p w:rsidR="006739FB" w:rsidRDefault="006739FB" w14:paraId="2DA5FD23" w14:textId="02D50F94">
          <w:pPr>
            <w:pStyle w:val="TOC3"/>
            <w:tabs>
              <w:tab w:val="right" w:leader="dot" w:pos="8630"/>
            </w:tabs>
            <w:rPr>
              <w:rFonts w:asciiTheme="minorHAnsi" w:hAnsiTheme="minorHAnsi" w:eastAsiaTheme="minorEastAsia" w:cstheme="minorBidi"/>
              <w:noProof/>
              <w:sz w:val="22"/>
              <w:lang w:val="en-US"/>
            </w:rPr>
          </w:pPr>
          <w:hyperlink w:history="1" w:anchor="_Toc78839567">
            <w:r w:rsidRPr="00D0577C">
              <w:rPr>
                <w:rStyle w:val="Hyperlink"/>
                <w:b/>
                <w:bCs/>
                <w:noProof/>
              </w:rPr>
              <w:t>5.3.2 Interface</w:t>
            </w:r>
            <w:r>
              <w:rPr>
                <w:noProof/>
                <w:webHidden/>
              </w:rPr>
              <w:tab/>
            </w:r>
            <w:r>
              <w:rPr>
                <w:noProof/>
                <w:webHidden/>
              </w:rPr>
              <w:fldChar w:fldCharType="begin"/>
            </w:r>
            <w:r>
              <w:rPr>
                <w:noProof/>
                <w:webHidden/>
              </w:rPr>
              <w:instrText xml:space="preserve"> PAGEREF _Toc78839567 \h </w:instrText>
            </w:r>
            <w:r>
              <w:rPr>
                <w:noProof/>
                <w:webHidden/>
              </w:rPr>
            </w:r>
            <w:r>
              <w:rPr>
                <w:noProof/>
                <w:webHidden/>
              </w:rPr>
              <w:fldChar w:fldCharType="separate"/>
            </w:r>
            <w:r>
              <w:rPr>
                <w:noProof/>
                <w:webHidden/>
              </w:rPr>
              <w:t>82</w:t>
            </w:r>
            <w:r>
              <w:rPr>
                <w:noProof/>
                <w:webHidden/>
              </w:rPr>
              <w:fldChar w:fldCharType="end"/>
            </w:r>
          </w:hyperlink>
        </w:p>
        <w:p w:rsidR="006739FB" w:rsidRDefault="006739FB" w14:paraId="53ECE348" w14:textId="569D1785">
          <w:pPr>
            <w:pStyle w:val="TOC3"/>
            <w:tabs>
              <w:tab w:val="right" w:leader="dot" w:pos="8630"/>
            </w:tabs>
            <w:rPr>
              <w:rFonts w:asciiTheme="minorHAnsi" w:hAnsiTheme="minorHAnsi" w:eastAsiaTheme="minorEastAsia" w:cstheme="minorBidi"/>
              <w:noProof/>
              <w:sz w:val="22"/>
              <w:lang w:val="en-US"/>
            </w:rPr>
          </w:pPr>
          <w:hyperlink w:history="1" w:anchor="_Toc78839568">
            <w:r w:rsidRPr="00D0577C">
              <w:rPr>
                <w:rStyle w:val="Hyperlink"/>
                <w:b/>
                <w:bCs/>
                <w:noProof/>
              </w:rPr>
              <w:t>5.3.3 Stereo Visual Camera Implementation</w:t>
            </w:r>
            <w:r>
              <w:rPr>
                <w:noProof/>
                <w:webHidden/>
              </w:rPr>
              <w:tab/>
            </w:r>
            <w:r>
              <w:rPr>
                <w:noProof/>
                <w:webHidden/>
              </w:rPr>
              <w:fldChar w:fldCharType="begin"/>
            </w:r>
            <w:r>
              <w:rPr>
                <w:noProof/>
                <w:webHidden/>
              </w:rPr>
              <w:instrText xml:space="preserve"> PAGEREF _Toc78839568 \h </w:instrText>
            </w:r>
            <w:r>
              <w:rPr>
                <w:noProof/>
                <w:webHidden/>
              </w:rPr>
            </w:r>
            <w:r>
              <w:rPr>
                <w:noProof/>
                <w:webHidden/>
              </w:rPr>
              <w:fldChar w:fldCharType="separate"/>
            </w:r>
            <w:r>
              <w:rPr>
                <w:noProof/>
                <w:webHidden/>
              </w:rPr>
              <w:t>83</w:t>
            </w:r>
            <w:r>
              <w:rPr>
                <w:noProof/>
                <w:webHidden/>
              </w:rPr>
              <w:fldChar w:fldCharType="end"/>
            </w:r>
          </w:hyperlink>
        </w:p>
        <w:p w:rsidR="006739FB" w:rsidRDefault="006739FB" w14:paraId="41D82A81" w14:textId="073D75E1">
          <w:pPr>
            <w:pStyle w:val="TOC3"/>
            <w:tabs>
              <w:tab w:val="right" w:leader="dot" w:pos="8630"/>
            </w:tabs>
            <w:rPr>
              <w:rFonts w:asciiTheme="minorHAnsi" w:hAnsiTheme="minorHAnsi" w:eastAsiaTheme="minorEastAsia" w:cstheme="minorBidi"/>
              <w:noProof/>
              <w:sz w:val="22"/>
              <w:lang w:val="en-US"/>
            </w:rPr>
          </w:pPr>
          <w:hyperlink w:history="1" w:anchor="_Toc78839569">
            <w:r w:rsidRPr="00D0577C">
              <w:rPr>
                <w:rStyle w:val="Hyperlink"/>
                <w:b/>
                <w:bCs/>
                <w:noProof/>
              </w:rPr>
              <w:t>5.3.4 Thermal Imaging</w:t>
            </w:r>
            <w:r>
              <w:rPr>
                <w:noProof/>
                <w:webHidden/>
              </w:rPr>
              <w:tab/>
            </w:r>
            <w:r>
              <w:rPr>
                <w:noProof/>
                <w:webHidden/>
              </w:rPr>
              <w:fldChar w:fldCharType="begin"/>
            </w:r>
            <w:r>
              <w:rPr>
                <w:noProof/>
                <w:webHidden/>
              </w:rPr>
              <w:instrText xml:space="preserve"> PAGEREF _Toc78839569 \h </w:instrText>
            </w:r>
            <w:r>
              <w:rPr>
                <w:noProof/>
                <w:webHidden/>
              </w:rPr>
            </w:r>
            <w:r>
              <w:rPr>
                <w:noProof/>
                <w:webHidden/>
              </w:rPr>
              <w:fldChar w:fldCharType="separate"/>
            </w:r>
            <w:r>
              <w:rPr>
                <w:noProof/>
                <w:webHidden/>
              </w:rPr>
              <w:t>86</w:t>
            </w:r>
            <w:r>
              <w:rPr>
                <w:noProof/>
                <w:webHidden/>
              </w:rPr>
              <w:fldChar w:fldCharType="end"/>
            </w:r>
          </w:hyperlink>
        </w:p>
        <w:p w:rsidR="006739FB" w:rsidRDefault="006739FB" w14:paraId="1CE37F8A" w14:textId="27C28170">
          <w:pPr>
            <w:pStyle w:val="TOC3"/>
            <w:tabs>
              <w:tab w:val="right" w:leader="dot" w:pos="8630"/>
            </w:tabs>
            <w:rPr>
              <w:rFonts w:asciiTheme="minorHAnsi" w:hAnsiTheme="minorHAnsi" w:eastAsiaTheme="minorEastAsia" w:cstheme="minorBidi"/>
              <w:noProof/>
              <w:sz w:val="22"/>
              <w:lang w:val="en-US"/>
            </w:rPr>
          </w:pPr>
          <w:hyperlink w:history="1" w:anchor="_Toc78839570">
            <w:r w:rsidRPr="00D0577C">
              <w:rPr>
                <w:rStyle w:val="Hyperlink"/>
                <w:b/>
                <w:bCs/>
                <w:noProof/>
              </w:rPr>
              <w:t>5.3.5 IR Ranging</w:t>
            </w:r>
            <w:r>
              <w:rPr>
                <w:noProof/>
                <w:webHidden/>
              </w:rPr>
              <w:tab/>
            </w:r>
            <w:r>
              <w:rPr>
                <w:noProof/>
                <w:webHidden/>
              </w:rPr>
              <w:fldChar w:fldCharType="begin"/>
            </w:r>
            <w:r>
              <w:rPr>
                <w:noProof/>
                <w:webHidden/>
              </w:rPr>
              <w:instrText xml:space="preserve"> PAGEREF _Toc78839570 \h </w:instrText>
            </w:r>
            <w:r>
              <w:rPr>
                <w:noProof/>
                <w:webHidden/>
              </w:rPr>
            </w:r>
            <w:r>
              <w:rPr>
                <w:noProof/>
                <w:webHidden/>
              </w:rPr>
              <w:fldChar w:fldCharType="separate"/>
            </w:r>
            <w:r>
              <w:rPr>
                <w:noProof/>
                <w:webHidden/>
              </w:rPr>
              <w:t>88</w:t>
            </w:r>
            <w:r>
              <w:rPr>
                <w:noProof/>
                <w:webHidden/>
              </w:rPr>
              <w:fldChar w:fldCharType="end"/>
            </w:r>
          </w:hyperlink>
        </w:p>
        <w:p w:rsidR="006739FB" w:rsidRDefault="006739FB" w14:paraId="5EA0A174" w14:textId="05938EC5">
          <w:pPr>
            <w:pStyle w:val="TOC3"/>
            <w:tabs>
              <w:tab w:val="right" w:leader="dot" w:pos="8630"/>
            </w:tabs>
            <w:rPr>
              <w:rFonts w:asciiTheme="minorHAnsi" w:hAnsiTheme="minorHAnsi" w:eastAsiaTheme="minorEastAsia" w:cstheme="minorBidi"/>
              <w:noProof/>
              <w:sz w:val="22"/>
              <w:lang w:val="en-US"/>
            </w:rPr>
          </w:pPr>
          <w:hyperlink w:history="1" w:anchor="_Toc78839571">
            <w:r w:rsidRPr="00D0577C">
              <w:rPr>
                <w:rStyle w:val="Hyperlink"/>
                <w:b/>
                <w:bCs/>
                <w:noProof/>
              </w:rPr>
              <w:t>5.3.6 Reading Inputs</w:t>
            </w:r>
            <w:r>
              <w:rPr>
                <w:noProof/>
                <w:webHidden/>
              </w:rPr>
              <w:tab/>
            </w:r>
            <w:r>
              <w:rPr>
                <w:noProof/>
                <w:webHidden/>
              </w:rPr>
              <w:fldChar w:fldCharType="begin"/>
            </w:r>
            <w:r>
              <w:rPr>
                <w:noProof/>
                <w:webHidden/>
              </w:rPr>
              <w:instrText xml:space="preserve"> PAGEREF _Toc78839571 \h </w:instrText>
            </w:r>
            <w:r>
              <w:rPr>
                <w:noProof/>
                <w:webHidden/>
              </w:rPr>
            </w:r>
            <w:r>
              <w:rPr>
                <w:noProof/>
                <w:webHidden/>
              </w:rPr>
              <w:fldChar w:fldCharType="separate"/>
            </w:r>
            <w:r>
              <w:rPr>
                <w:noProof/>
                <w:webHidden/>
              </w:rPr>
              <w:t>92</w:t>
            </w:r>
            <w:r>
              <w:rPr>
                <w:noProof/>
                <w:webHidden/>
              </w:rPr>
              <w:fldChar w:fldCharType="end"/>
            </w:r>
          </w:hyperlink>
        </w:p>
        <w:p w:rsidR="006739FB" w:rsidRDefault="006739FB" w14:paraId="535ED48D" w14:textId="6760393A">
          <w:pPr>
            <w:pStyle w:val="TOC3"/>
            <w:tabs>
              <w:tab w:val="right" w:leader="dot" w:pos="8630"/>
            </w:tabs>
            <w:rPr>
              <w:rFonts w:asciiTheme="minorHAnsi" w:hAnsiTheme="minorHAnsi" w:eastAsiaTheme="minorEastAsia" w:cstheme="minorBidi"/>
              <w:noProof/>
              <w:sz w:val="22"/>
              <w:lang w:val="en-US"/>
            </w:rPr>
          </w:pPr>
          <w:hyperlink w:history="1" w:anchor="_Toc78839572">
            <w:r w:rsidRPr="00D0577C">
              <w:rPr>
                <w:rStyle w:val="Hyperlink"/>
                <w:b/>
                <w:bCs/>
                <w:noProof/>
              </w:rPr>
              <w:t>5.3.7 Producing Outputs</w:t>
            </w:r>
            <w:r>
              <w:rPr>
                <w:noProof/>
                <w:webHidden/>
              </w:rPr>
              <w:tab/>
            </w:r>
            <w:r>
              <w:rPr>
                <w:noProof/>
                <w:webHidden/>
              </w:rPr>
              <w:fldChar w:fldCharType="begin"/>
            </w:r>
            <w:r>
              <w:rPr>
                <w:noProof/>
                <w:webHidden/>
              </w:rPr>
              <w:instrText xml:space="preserve"> PAGEREF _Toc78839572 \h </w:instrText>
            </w:r>
            <w:r>
              <w:rPr>
                <w:noProof/>
                <w:webHidden/>
              </w:rPr>
            </w:r>
            <w:r>
              <w:rPr>
                <w:noProof/>
                <w:webHidden/>
              </w:rPr>
              <w:fldChar w:fldCharType="separate"/>
            </w:r>
            <w:r>
              <w:rPr>
                <w:noProof/>
                <w:webHidden/>
              </w:rPr>
              <w:t>93</w:t>
            </w:r>
            <w:r>
              <w:rPr>
                <w:noProof/>
                <w:webHidden/>
              </w:rPr>
              <w:fldChar w:fldCharType="end"/>
            </w:r>
          </w:hyperlink>
        </w:p>
        <w:p w:rsidR="006739FB" w:rsidRDefault="006739FB" w14:paraId="780D1743" w14:textId="4E687166">
          <w:pPr>
            <w:pStyle w:val="TOC3"/>
            <w:tabs>
              <w:tab w:val="right" w:leader="dot" w:pos="8630"/>
            </w:tabs>
            <w:rPr>
              <w:rFonts w:asciiTheme="minorHAnsi" w:hAnsiTheme="minorHAnsi" w:eastAsiaTheme="minorEastAsia" w:cstheme="minorBidi"/>
              <w:noProof/>
              <w:sz w:val="22"/>
              <w:lang w:val="en-US"/>
            </w:rPr>
          </w:pPr>
          <w:hyperlink w:history="1" w:anchor="_Toc78839573">
            <w:r w:rsidRPr="00D0577C">
              <w:rPr>
                <w:rStyle w:val="Hyperlink"/>
                <w:b/>
                <w:bCs/>
                <w:noProof/>
              </w:rPr>
              <w:t>5.3.8 Program Control Flow</w:t>
            </w:r>
            <w:r>
              <w:rPr>
                <w:noProof/>
                <w:webHidden/>
              </w:rPr>
              <w:tab/>
            </w:r>
            <w:r>
              <w:rPr>
                <w:noProof/>
                <w:webHidden/>
              </w:rPr>
              <w:fldChar w:fldCharType="begin"/>
            </w:r>
            <w:r>
              <w:rPr>
                <w:noProof/>
                <w:webHidden/>
              </w:rPr>
              <w:instrText xml:space="preserve"> PAGEREF _Toc78839573 \h </w:instrText>
            </w:r>
            <w:r>
              <w:rPr>
                <w:noProof/>
                <w:webHidden/>
              </w:rPr>
            </w:r>
            <w:r>
              <w:rPr>
                <w:noProof/>
                <w:webHidden/>
              </w:rPr>
              <w:fldChar w:fldCharType="separate"/>
            </w:r>
            <w:r>
              <w:rPr>
                <w:noProof/>
                <w:webHidden/>
              </w:rPr>
              <w:t>94</w:t>
            </w:r>
            <w:r>
              <w:rPr>
                <w:noProof/>
                <w:webHidden/>
              </w:rPr>
              <w:fldChar w:fldCharType="end"/>
            </w:r>
          </w:hyperlink>
        </w:p>
        <w:p w:rsidR="006739FB" w:rsidRDefault="006739FB" w14:paraId="294250B7" w14:textId="6A25D9EA">
          <w:pPr>
            <w:pStyle w:val="TOC3"/>
            <w:tabs>
              <w:tab w:val="right" w:leader="dot" w:pos="8630"/>
            </w:tabs>
            <w:rPr>
              <w:rFonts w:asciiTheme="minorHAnsi" w:hAnsiTheme="minorHAnsi" w:eastAsiaTheme="minorEastAsia" w:cstheme="minorBidi"/>
              <w:noProof/>
              <w:sz w:val="22"/>
              <w:lang w:val="en-US"/>
            </w:rPr>
          </w:pPr>
          <w:hyperlink w:history="1" w:anchor="_Toc78839574">
            <w:r w:rsidRPr="00D0577C">
              <w:rPr>
                <w:rStyle w:val="Hyperlink"/>
                <w:b/>
                <w:bCs/>
                <w:noProof/>
              </w:rPr>
              <w:t>5.3.9 Exception Handling</w:t>
            </w:r>
            <w:r>
              <w:rPr>
                <w:noProof/>
                <w:webHidden/>
              </w:rPr>
              <w:tab/>
            </w:r>
            <w:r>
              <w:rPr>
                <w:noProof/>
                <w:webHidden/>
              </w:rPr>
              <w:fldChar w:fldCharType="begin"/>
            </w:r>
            <w:r>
              <w:rPr>
                <w:noProof/>
                <w:webHidden/>
              </w:rPr>
              <w:instrText xml:space="preserve"> PAGEREF _Toc78839574 \h </w:instrText>
            </w:r>
            <w:r>
              <w:rPr>
                <w:noProof/>
                <w:webHidden/>
              </w:rPr>
            </w:r>
            <w:r>
              <w:rPr>
                <w:noProof/>
                <w:webHidden/>
              </w:rPr>
              <w:fldChar w:fldCharType="separate"/>
            </w:r>
            <w:r>
              <w:rPr>
                <w:noProof/>
                <w:webHidden/>
              </w:rPr>
              <w:t>95</w:t>
            </w:r>
            <w:r>
              <w:rPr>
                <w:noProof/>
                <w:webHidden/>
              </w:rPr>
              <w:fldChar w:fldCharType="end"/>
            </w:r>
          </w:hyperlink>
        </w:p>
        <w:p w:rsidR="006739FB" w:rsidRDefault="006739FB" w14:paraId="701F3B31" w14:textId="5A398B60">
          <w:pPr>
            <w:pStyle w:val="TOC3"/>
            <w:tabs>
              <w:tab w:val="right" w:leader="dot" w:pos="8630"/>
            </w:tabs>
            <w:rPr>
              <w:rFonts w:asciiTheme="minorHAnsi" w:hAnsiTheme="minorHAnsi" w:eastAsiaTheme="minorEastAsia" w:cstheme="minorBidi"/>
              <w:noProof/>
              <w:sz w:val="22"/>
              <w:lang w:val="en-US"/>
            </w:rPr>
          </w:pPr>
          <w:hyperlink w:history="1" w:anchor="_Toc78839575">
            <w:r w:rsidRPr="00D0577C">
              <w:rPr>
                <w:rStyle w:val="Hyperlink"/>
                <w:b/>
                <w:bCs/>
                <w:noProof/>
              </w:rPr>
              <w:t>5.3.10 Motion Tracking</w:t>
            </w:r>
            <w:r>
              <w:rPr>
                <w:noProof/>
                <w:webHidden/>
              </w:rPr>
              <w:tab/>
            </w:r>
            <w:r>
              <w:rPr>
                <w:noProof/>
                <w:webHidden/>
              </w:rPr>
              <w:fldChar w:fldCharType="begin"/>
            </w:r>
            <w:r>
              <w:rPr>
                <w:noProof/>
                <w:webHidden/>
              </w:rPr>
              <w:instrText xml:space="preserve"> PAGEREF _Toc78839575 \h </w:instrText>
            </w:r>
            <w:r>
              <w:rPr>
                <w:noProof/>
                <w:webHidden/>
              </w:rPr>
            </w:r>
            <w:r>
              <w:rPr>
                <w:noProof/>
                <w:webHidden/>
              </w:rPr>
              <w:fldChar w:fldCharType="separate"/>
            </w:r>
            <w:r>
              <w:rPr>
                <w:noProof/>
                <w:webHidden/>
              </w:rPr>
              <w:t>96</w:t>
            </w:r>
            <w:r>
              <w:rPr>
                <w:noProof/>
                <w:webHidden/>
              </w:rPr>
              <w:fldChar w:fldCharType="end"/>
            </w:r>
          </w:hyperlink>
        </w:p>
        <w:p w:rsidR="006739FB" w:rsidRDefault="006739FB" w14:paraId="792EC846" w14:textId="647F298E">
          <w:pPr>
            <w:pStyle w:val="TOC1"/>
            <w:rPr>
              <w:rFonts w:asciiTheme="minorHAnsi" w:hAnsiTheme="minorHAnsi" w:eastAsiaTheme="minorEastAsia" w:cstheme="minorBidi"/>
              <w:noProof/>
              <w:sz w:val="22"/>
              <w:lang w:val="en-US"/>
            </w:rPr>
          </w:pPr>
          <w:hyperlink w:history="1" w:anchor="_Toc78839576">
            <w:r w:rsidRPr="00D0577C">
              <w:rPr>
                <w:rStyle w:val="Hyperlink"/>
                <w:b/>
                <w:bCs/>
                <w:noProof/>
              </w:rPr>
              <w:t>6. Overall Integration</w:t>
            </w:r>
            <w:r>
              <w:rPr>
                <w:noProof/>
                <w:webHidden/>
              </w:rPr>
              <w:tab/>
            </w:r>
            <w:r>
              <w:rPr>
                <w:noProof/>
                <w:webHidden/>
              </w:rPr>
              <w:fldChar w:fldCharType="begin"/>
            </w:r>
            <w:r>
              <w:rPr>
                <w:noProof/>
                <w:webHidden/>
              </w:rPr>
              <w:instrText xml:space="preserve"> PAGEREF _Toc78839576 \h </w:instrText>
            </w:r>
            <w:r>
              <w:rPr>
                <w:noProof/>
                <w:webHidden/>
              </w:rPr>
            </w:r>
            <w:r>
              <w:rPr>
                <w:noProof/>
                <w:webHidden/>
              </w:rPr>
              <w:fldChar w:fldCharType="separate"/>
            </w:r>
            <w:r>
              <w:rPr>
                <w:noProof/>
                <w:webHidden/>
              </w:rPr>
              <w:t>97</w:t>
            </w:r>
            <w:r>
              <w:rPr>
                <w:noProof/>
                <w:webHidden/>
              </w:rPr>
              <w:fldChar w:fldCharType="end"/>
            </w:r>
          </w:hyperlink>
        </w:p>
        <w:p w:rsidR="006739FB" w:rsidRDefault="006739FB" w14:paraId="12C620D7" w14:textId="67F4B2E9">
          <w:pPr>
            <w:pStyle w:val="TOC2"/>
            <w:tabs>
              <w:tab w:val="right" w:leader="dot" w:pos="8630"/>
            </w:tabs>
            <w:rPr>
              <w:rFonts w:asciiTheme="minorHAnsi" w:hAnsiTheme="minorHAnsi" w:eastAsiaTheme="minorEastAsia" w:cstheme="minorBidi"/>
              <w:noProof/>
              <w:sz w:val="22"/>
              <w:lang w:val="en-US"/>
            </w:rPr>
          </w:pPr>
          <w:hyperlink w:history="1" w:anchor="_Toc78839577">
            <w:r w:rsidRPr="00D0577C">
              <w:rPr>
                <w:rStyle w:val="Hyperlink"/>
                <w:b/>
                <w:bCs/>
                <w:noProof/>
              </w:rPr>
              <w:t>6.1 Integrated Schematics</w:t>
            </w:r>
            <w:r>
              <w:rPr>
                <w:noProof/>
                <w:webHidden/>
              </w:rPr>
              <w:tab/>
            </w:r>
            <w:r>
              <w:rPr>
                <w:noProof/>
                <w:webHidden/>
              </w:rPr>
              <w:fldChar w:fldCharType="begin"/>
            </w:r>
            <w:r>
              <w:rPr>
                <w:noProof/>
                <w:webHidden/>
              </w:rPr>
              <w:instrText xml:space="preserve"> PAGEREF _Toc78839577 \h </w:instrText>
            </w:r>
            <w:r>
              <w:rPr>
                <w:noProof/>
                <w:webHidden/>
              </w:rPr>
            </w:r>
            <w:r>
              <w:rPr>
                <w:noProof/>
                <w:webHidden/>
              </w:rPr>
              <w:fldChar w:fldCharType="separate"/>
            </w:r>
            <w:r>
              <w:rPr>
                <w:noProof/>
                <w:webHidden/>
              </w:rPr>
              <w:t>97</w:t>
            </w:r>
            <w:r>
              <w:rPr>
                <w:noProof/>
                <w:webHidden/>
              </w:rPr>
              <w:fldChar w:fldCharType="end"/>
            </w:r>
          </w:hyperlink>
        </w:p>
        <w:p w:rsidR="006739FB" w:rsidRDefault="006739FB" w14:paraId="55E691E0" w14:textId="24CB9709">
          <w:pPr>
            <w:pStyle w:val="TOC2"/>
            <w:tabs>
              <w:tab w:val="right" w:leader="dot" w:pos="8630"/>
            </w:tabs>
            <w:rPr>
              <w:rFonts w:asciiTheme="minorHAnsi" w:hAnsiTheme="minorHAnsi" w:eastAsiaTheme="minorEastAsia" w:cstheme="minorBidi"/>
              <w:noProof/>
              <w:sz w:val="22"/>
              <w:lang w:val="en-US"/>
            </w:rPr>
          </w:pPr>
          <w:hyperlink w:history="1" w:anchor="_Toc78839578">
            <w:r w:rsidRPr="00D0577C">
              <w:rPr>
                <w:rStyle w:val="Hyperlink"/>
                <w:b/>
                <w:bCs/>
                <w:noProof/>
              </w:rPr>
              <w:t>6.2 Overall Schematics</w:t>
            </w:r>
            <w:r>
              <w:rPr>
                <w:noProof/>
                <w:webHidden/>
              </w:rPr>
              <w:tab/>
            </w:r>
            <w:r>
              <w:rPr>
                <w:noProof/>
                <w:webHidden/>
              </w:rPr>
              <w:fldChar w:fldCharType="begin"/>
            </w:r>
            <w:r>
              <w:rPr>
                <w:noProof/>
                <w:webHidden/>
              </w:rPr>
              <w:instrText xml:space="preserve"> PAGEREF _Toc78839578 \h </w:instrText>
            </w:r>
            <w:r>
              <w:rPr>
                <w:noProof/>
                <w:webHidden/>
              </w:rPr>
            </w:r>
            <w:r>
              <w:rPr>
                <w:noProof/>
                <w:webHidden/>
              </w:rPr>
              <w:fldChar w:fldCharType="separate"/>
            </w:r>
            <w:r>
              <w:rPr>
                <w:noProof/>
                <w:webHidden/>
              </w:rPr>
              <w:t>99</w:t>
            </w:r>
            <w:r>
              <w:rPr>
                <w:noProof/>
                <w:webHidden/>
              </w:rPr>
              <w:fldChar w:fldCharType="end"/>
            </w:r>
          </w:hyperlink>
        </w:p>
        <w:p w:rsidR="006739FB" w:rsidRDefault="006739FB" w14:paraId="097719F1" w14:textId="03746496">
          <w:pPr>
            <w:pStyle w:val="TOC2"/>
            <w:tabs>
              <w:tab w:val="right" w:leader="dot" w:pos="8630"/>
            </w:tabs>
            <w:rPr>
              <w:rFonts w:asciiTheme="minorHAnsi" w:hAnsiTheme="minorHAnsi" w:eastAsiaTheme="minorEastAsia" w:cstheme="minorBidi"/>
              <w:noProof/>
              <w:sz w:val="22"/>
              <w:lang w:val="en-US"/>
            </w:rPr>
          </w:pPr>
          <w:hyperlink w:history="1" w:anchor="_Toc78839579">
            <w:r w:rsidRPr="00D0577C">
              <w:rPr>
                <w:rStyle w:val="Hyperlink"/>
                <w:b/>
                <w:bCs/>
                <w:noProof/>
              </w:rPr>
              <w:t>6.3 - Software Integration</w:t>
            </w:r>
            <w:r>
              <w:rPr>
                <w:noProof/>
                <w:webHidden/>
              </w:rPr>
              <w:tab/>
            </w:r>
            <w:r>
              <w:rPr>
                <w:noProof/>
                <w:webHidden/>
              </w:rPr>
              <w:fldChar w:fldCharType="begin"/>
            </w:r>
            <w:r>
              <w:rPr>
                <w:noProof/>
                <w:webHidden/>
              </w:rPr>
              <w:instrText xml:space="preserve"> PAGEREF _Toc78839579 \h </w:instrText>
            </w:r>
            <w:r>
              <w:rPr>
                <w:noProof/>
                <w:webHidden/>
              </w:rPr>
            </w:r>
            <w:r>
              <w:rPr>
                <w:noProof/>
                <w:webHidden/>
              </w:rPr>
              <w:fldChar w:fldCharType="separate"/>
            </w:r>
            <w:r>
              <w:rPr>
                <w:noProof/>
                <w:webHidden/>
              </w:rPr>
              <w:t>102</w:t>
            </w:r>
            <w:r>
              <w:rPr>
                <w:noProof/>
                <w:webHidden/>
              </w:rPr>
              <w:fldChar w:fldCharType="end"/>
            </w:r>
          </w:hyperlink>
        </w:p>
        <w:p w:rsidR="006739FB" w:rsidRDefault="006739FB" w14:paraId="392AE4AE" w14:textId="23F6DA4C">
          <w:pPr>
            <w:pStyle w:val="TOC1"/>
            <w:rPr>
              <w:rFonts w:asciiTheme="minorHAnsi" w:hAnsiTheme="minorHAnsi" w:eastAsiaTheme="minorEastAsia" w:cstheme="minorBidi"/>
              <w:noProof/>
              <w:sz w:val="22"/>
              <w:lang w:val="en-US"/>
            </w:rPr>
          </w:pPr>
          <w:hyperlink w:history="1" w:anchor="_Toc78839580">
            <w:r w:rsidRPr="00D0577C">
              <w:rPr>
                <w:rStyle w:val="Hyperlink"/>
                <w:b/>
                <w:bCs/>
                <w:noProof/>
              </w:rPr>
              <w:t>7. System Testing</w:t>
            </w:r>
            <w:r>
              <w:rPr>
                <w:noProof/>
                <w:webHidden/>
              </w:rPr>
              <w:tab/>
            </w:r>
            <w:r>
              <w:rPr>
                <w:noProof/>
                <w:webHidden/>
              </w:rPr>
              <w:fldChar w:fldCharType="begin"/>
            </w:r>
            <w:r>
              <w:rPr>
                <w:noProof/>
                <w:webHidden/>
              </w:rPr>
              <w:instrText xml:space="preserve"> PAGEREF _Toc78839580 \h </w:instrText>
            </w:r>
            <w:r>
              <w:rPr>
                <w:noProof/>
                <w:webHidden/>
              </w:rPr>
            </w:r>
            <w:r>
              <w:rPr>
                <w:noProof/>
                <w:webHidden/>
              </w:rPr>
              <w:fldChar w:fldCharType="separate"/>
            </w:r>
            <w:r>
              <w:rPr>
                <w:noProof/>
                <w:webHidden/>
              </w:rPr>
              <w:t>106</w:t>
            </w:r>
            <w:r>
              <w:rPr>
                <w:noProof/>
                <w:webHidden/>
              </w:rPr>
              <w:fldChar w:fldCharType="end"/>
            </w:r>
          </w:hyperlink>
        </w:p>
        <w:p w:rsidR="006739FB" w:rsidRDefault="006739FB" w14:paraId="3D93AE8B" w14:textId="4C702E22">
          <w:pPr>
            <w:pStyle w:val="TOC2"/>
            <w:tabs>
              <w:tab w:val="right" w:leader="dot" w:pos="8630"/>
            </w:tabs>
            <w:rPr>
              <w:rFonts w:asciiTheme="minorHAnsi" w:hAnsiTheme="minorHAnsi" w:eastAsiaTheme="minorEastAsia" w:cstheme="minorBidi"/>
              <w:noProof/>
              <w:sz w:val="22"/>
              <w:lang w:val="en-US"/>
            </w:rPr>
          </w:pPr>
          <w:hyperlink w:history="1" w:anchor="_Toc78839581">
            <w:r w:rsidRPr="00D0577C">
              <w:rPr>
                <w:rStyle w:val="Hyperlink"/>
                <w:b/>
                <w:bCs/>
                <w:noProof/>
              </w:rPr>
              <w:t>7.1 Hardware testing</w:t>
            </w:r>
            <w:r>
              <w:rPr>
                <w:noProof/>
                <w:webHidden/>
              </w:rPr>
              <w:tab/>
            </w:r>
            <w:r>
              <w:rPr>
                <w:noProof/>
                <w:webHidden/>
              </w:rPr>
              <w:fldChar w:fldCharType="begin"/>
            </w:r>
            <w:r>
              <w:rPr>
                <w:noProof/>
                <w:webHidden/>
              </w:rPr>
              <w:instrText xml:space="preserve"> PAGEREF _Toc78839581 \h </w:instrText>
            </w:r>
            <w:r>
              <w:rPr>
                <w:noProof/>
                <w:webHidden/>
              </w:rPr>
            </w:r>
            <w:r>
              <w:rPr>
                <w:noProof/>
                <w:webHidden/>
              </w:rPr>
              <w:fldChar w:fldCharType="separate"/>
            </w:r>
            <w:r>
              <w:rPr>
                <w:noProof/>
                <w:webHidden/>
              </w:rPr>
              <w:t>106</w:t>
            </w:r>
            <w:r>
              <w:rPr>
                <w:noProof/>
                <w:webHidden/>
              </w:rPr>
              <w:fldChar w:fldCharType="end"/>
            </w:r>
          </w:hyperlink>
        </w:p>
        <w:p w:rsidR="006739FB" w:rsidRDefault="006739FB" w14:paraId="659BE156" w14:textId="7152BB27">
          <w:pPr>
            <w:pStyle w:val="TOC3"/>
            <w:tabs>
              <w:tab w:val="right" w:leader="dot" w:pos="8630"/>
            </w:tabs>
            <w:rPr>
              <w:rFonts w:asciiTheme="minorHAnsi" w:hAnsiTheme="minorHAnsi" w:eastAsiaTheme="minorEastAsia" w:cstheme="minorBidi"/>
              <w:noProof/>
              <w:sz w:val="22"/>
              <w:lang w:val="en-US"/>
            </w:rPr>
          </w:pPr>
          <w:hyperlink w:history="1" w:anchor="_Toc78839582">
            <w:r w:rsidRPr="00D0577C">
              <w:rPr>
                <w:rStyle w:val="Hyperlink"/>
                <w:b/>
                <w:bCs/>
                <w:noProof/>
              </w:rPr>
              <w:t>7.1.1 IR Camera calibrations</w:t>
            </w:r>
            <w:r>
              <w:rPr>
                <w:noProof/>
                <w:webHidden/>
              </w:rPr>
              <w:tab/>
            </w:r>
            <w:r>
              <w:rPr>
                <w:noProof/>
                <w:webHidden/>
              </w:rPr>
              <w:fldChar w:fldCharType="begin"/>
            </w:r>
            <w:r>
              <w:rPr>
                <w:noProof/>
                <w:webHidden/>
              </w:rPr>
              <w:instrText xml:space="preserve"> PAGEREF _Toc78839582 \h </w:instrText>
            </w:r>
            <w:r>
              <w:rPr>
                <w:noProof/>
                <w:webHidden/>
              </w:rPr>
            </w:r>
            <w:r>
              <w:rPr>
                <w:noProof/>
                <w:webHidden/>
              </w:rPr>
              <w:fldChar w:fldCharType="separate"/>
            </w:r>
            <w:r>
              <w:rPr>
                <w:noProof/>
                <w:webHidden/>
              </w:rPr>
              <w:t>110</w:t>
            </w:r>
            <w:r>
              <w:rPr>
                <w:noProof/>
                <w:webHidden/>
              </w:rPr>
              <w:fldChar w:fldCharType="end"/>
            </w:r>
          </w:hyperlink>
        </w:p>
        <w:p w:rsidR="006739FB" w:rsidRDefault="006739FB" w14:paraId="28208E17" w14:textId="66056470">
          <w:pPr>
            <w:pStyle w:val="TOC3"/>
            <w:tabs>
              <w:tab w:val="right" w:leader="dot" w:pos="8630"/>
            </w:tabs>
            <w:rPr>
              <w:rFonts w:asciiTheme="minorHAnsi" w:hAnsiTheme="minorHAnsi" w:eastAsiaTheme="minorEastAsia" w:cstheme="minorBidi"/>
              <w:noProof/>
              <w:sz w:val="22"/>
              <w:lang w:val="en-US"/>
            </w:rPr>
          </w:pPr>
          <w:hyperlink w:history="1" w:anchor="_Toc78839583">
            <w:r w:rsidRPr="00D0577C">
              <w:rPr>
                <w:rStyle w:val="Hyperlink"/>
                <w:b/>
                <w:bCs/>
                <w:noProof/>
              </w:rPr>
              <w:t>7.1.2 Stereo Camera calibrations</w:t>
            </w:r>
            <w:r>
              <w:rPr>
                <w:noProof/>
                <w:webHidden/>
              </w:rPr>
              <w:tab/>
            </w:r>
            <w:r>
              <w:rPr>
                <w:noProof/>
                <w:webHidden/>
              </w:rPr>
              <w:fldChar w:fldCharType="begin"/>
            </w:r>
            <w:r>
              <w:rPr>
                <w:noProof/>
                <w:webHidden/>
              </w:rPr>
              <w:instrText xml:space="preserve"> PAGEREF _Toc78839583 \h </w:instrText>
            </w:r>
            <w:r>
              <w:rPr>
                <w:noProof/>
                <w:webHidden/>
              </w:rPr>
            </w:r>
            <w:r>
              <w:rPr>
                <w:noProof/>
                <w:webHidden/>
              </w:rPr>
              <w:fldChar w:fldCharType="separate"/>
            </w:r>
            <w:r>
              <w:rPr>
                <w:noProof/>
                <w:webHidden/>
              </w:rPr>
              <w:t>116</w:t>
            </w:r>
            <w:r>
              <w:rPr>
                <w:noProof/>
                <w:webHidden/>
              </w:rPr>
              <w:fldChar w:fldCharType="end"/>
            </w:r>
          </w:hyperlink>
        </w:p>
        <w:p w:rsidR="006739FB" w:rsidRDefault="006739FB" w14:paraId="03F7C6C6" w14:textId="13522DC0">
          <w:pPr>
            <w:pStyle w:val="TOC2"/>
            <w:tabs>
              <w:tab w:val="right" w:leader="dot" w:pos="8630"/>
            </w:tabs>
            <w:rPr>
              <w:rFonts w:asciiTheme="minorHAnsi" w:hAnsiTheme="minorHAnsi" w:eastAsiaTheme="minorEastAsia" w:cstheme="minorBidi"/>
              <w:noProof/>
              <w:sz w:val="22"/>
              <w:lang w:val="en-US"/>
            </w:rPr>
          </w:pPr>
          <w:hyperlink w:history="1" w:anchor="_Toc78839584">
            <w:r w:rsidRPr="00D0577C">
              <w:rPr>
                <w:rStyle w:val="Hyperlink"/>
                <w:b/>
                <w:bCs/>
                <w:noProof/>
              </w:rPr>
              <w:t>7.2 Software testing</w:t>
            </w:r>
            <w:r>
              <w:rPr>
                <w:noProof/>
                <w:webHidden/>
              </w:rPr>
              <w:tab/>
            </w:r>
            <w:r>
              <w:rPr>
                <w:noProof/>
                <w:webHidden/>
              </w:rPr>
              <w:fldChar w:fldCharType="begin"/>
            </w:r>
            <w:r>
              <w:rPr>
                <w:noProof/>
                <w:webHidden/>
              </w:rPr>
              <w:instrText xml:space="preserve"> PAGEREF _Toc78839584 \h </w:instrText>
            </w:r>
            <w:r>
              <w:rPr>
                <w:noProof/>
                <w:webHidden/>
              </w:rPr>
            </w:r>
            <w:r>
              <w:rPr>
                <w:noProof/>
                <w:webHidden/>
              </w:rPr>
              <w:fldChar w:fldCharType="separate"/>
            </w:r>
            <w:r>
              <w:rPr>
                <w:noProof/>
                <w:webHidden/>
              </w:rPr>
              <w:t>120</w:t>
            </w:r>
            <w:r>
              <w:rPr>
                <w:noProof/>
                <w:webHidden/>
              </w:rPr>
              <w:fldChar w:fldCharType="end"/>
            </w:r>
          </w:hyperlink>
        </w:p>
        <w:p w:rsidR="006739FB" w:rsidRDefault="006739FB" w14:paraId="5391592B" w14:textId="358F5B3B">
          <w:pPr>
            <w:pStyle w:val="TOC3"/>
            <w:tabs>
              <w:tab w:val="right" w:leader="dot" w:pos="8630"/>
            </w:tabs>
            <w:rPr>
              <w:rFonts w:asciiTheme="minorHAnsi" w:hAnsiTheme="minorHAnsi" w:eastAsiaTheme="minorEastAsia" w:cstheme="minorBidi"/>
              <w:noProof/>
              <w:sz w:val="22"/>
              <w:lang w:val="en-US"/>
            </w:rPr>
          </w:pPr>
          <w:hyperlink w:history="1" w:anchor="_Toc78839585">
            <w:r w:rsidRPr="00D0577C">
              <w:rPr>
                <w:rStyle w:val="Hyperlink"/>
                <w:b/>
                <w:bCs/>
                <w:noProof/>
              </w:rPr>
              <w:t>7.2.1 Unit Testing</w:t>
            </w:r>
            <w:r>
              <w:rPr>
                <w:noProof/>
                <w:webHidden/>
              </w:rPr>
              <w:tab/>
            </w:r>
            <w:r>
              <w:rPr>
                <w:noProof/>
                <w:webHidden/>
              </w:rPr>
              <w:fldChar w:fldCharType="begin"/>
            </w:r>
            <w:r>
              <w:rPr>
                <w:noProof/>
                <w:webHidden/>
              </w:rPr>
              <w:instrText xml:space="preserve"> PAGEREF _Toc78839585 \h </w:instrText>
            </w:r>
            <w:r>
              <w:rPr>
                <w:noProof/>
                <w:webHidden/>
              </w:rPr>
            </w:r>
            <w:r>
              <w:rPr>
                <w:noProof/>
                <w:webHidden/>
              </w:rPr>
              <w:fldChar w:fldCharType="separate"/>
            </w:r>
            <w:r>
              <w:rPr>
                <w:noProof/>
                <w:webHidden/>
              </w:rPr>
              <w:t>120</w:t>
            </w:r>
            <w:r>
              <w:rPr>
                <w:noProof/>
                <w:webHidden/>
              </w:rPr>
              <w:fldChar w:fldCharType="end"/>
            </w:r>
          </w:hyperlink>
        </w:p>
        <w:p w:rsidR="006739FB" w:rsidRDefault="006739FB" w14:paraId="0A16AC27" w14:textId="12A623AA">
          <w:pPr>
            <w:pStyle w:val="TOC3"/>
            <w:tabs>
              <w:tab w:val="right" w:leader="dot" w:pos="8630"/>
            </w:tabs>
            <w:rPr>
              <w:rFonts w:asciiTheme="minorHAnsi" w:hAnsiTheme="minorHAnsi" w:eastAsiaTheme="minorEastAsia" w:cstheme="minorBidi"/>
              <w:noProof/>
              <w:sz w:val="22"/>
              <w:lang w:val="en-US"/>
            </w:rPr>
          </w:pPr>
          <w:hyperlink w:history="1" w:anchor="_Toc78839586">
            <w:r w:rsidRPr="00D0577C">
              <w:rPr>
                <w:rStyle w:val="Hyperlink"/>
                <w:b/>
                <w:bCs/>
                <w:noProof/>
              </w:rPr>
              <w:t>7.2.2 Integration Testing</w:t>
            </w:r>
            <w:r>
              <w:rPr>
                <w:noProof/>
                <w:webHidden/>
              </w:rPr>
              <w:tab/>
            </w:r>
            <w:r>
              <w:rPr>
                <w:noProof/>
                <w:webHidden/>
              </w:rPr>
              <w:fldChar w:fldCharType="begin"/>
            </w:r>
            <w:r>
              <w:rPr>
                <w:noProof/>
                <w:webHidden/>
              </w:rPr>
              <w:instrText xml:space="preserve"> PAGEREF _Toc78839586 \h </w:instrText>
            </w:r>
            <w:r>
              <w:rPr>
                <w:noProof/>
                <w:webHidden/>
              </w:rPr>
            </w:r>
            <w:r>
              <w:rPr>
                <w:noProof/>
                <w:webHidden/>
              </w:rPr>
              <w:fldChar w:fldCharType="separate"/>
            </w:r>
            <w:r>
              <w:rPr>
                <w:noProof/>
                <w:webHidden/>
              </w:rPr>
              <w:t>122</w:t>
            </w:r>
            <w:r>
              <w:rPr>
                <w:noProof/>
                <w:webHidden/>
              </w:rPr>
              <w:fldChar w:fldCharType="end"/>
            </w:r>
          </w:hyperlink>
        </w:p>
        <w:p w:rsidR="006739FB" w:rsidRDefault="006739FB" w14:paraId="22D70C5E" w14:textId="1F172DE1">
          <w:pPr>
            <w:pStyle w:val="TOC3"/>
            <w:tabs>
              <w:tab w:val="right" w:leader="dot" w:pos="8630"/>
            </w:tabs>
            <w:rPr>
              <w:rFonts w:asciiTheme="minorHAnsi" w:hAnsiTheme="minorHAnsi" w:eastAsiaTheme="minorEastAsia" w:cstheme="minorBidi"/>
              <w:noProof/>
              <w:sz w:val="22"/>
              <w:lang w:val="en-US"/>
            </w:rPr>
          </w:pPr>
          <w:hyperlink w:history="1" w:anchor="_Toc78839587">
            <w:r w:rsidRPr="00D0577C">
              <w:rPr>
                <w:rStyle w:val="Hyperlink"/>
                <w:b/>
                <w:bCs/>
                <w:noProof/>
              </w:rPr>
              <w:t>7.2.3 Object classification</w:t>
            </w:r>
            <w:r>
              <w:rPr>
                <w:noProof/>
                <w:webHidden/>
              </w:rPr>
              <w:tab/>
            </w:r>
            <w:r>
              <w:rPr>
                <w:noProof/>
                <w:webHidden/>
              </w:rPr>
              <w:fldChar w:fldCharType="begin"/>
            </w:r>
            <w:r>
              <w:rPr>
                <w:noProof/>
                <w:webHidden/>
              </w:rPr>
              <w:instrText xml:space="preserve"> PAGEREF _Toc78839587 \h </w:instrText>
            </w:r>
            <w:r>
              <w:rPr>
                <w:noProof/>
                <w:webHidden/>
              </w:rPr>
            </w:r>
            <w:r>
              <w:rPr>
                <w:noProof/>
                <w:webHidden/>
              </w:rPr>
              <w:fldChar w:fldCharType="separate"/>
            </w:r>
            <w:r>
              <w:rPr>
                <w:noProof/>
                <w:webHidden/>
              </w:rPr>
              <w:t>123</w:t>
            </w:r>
            <w:r>
              <w:rPr>
                <w:noProof/>
                <w:webHidden/>
              </w:rPr>
              <w:fldChar w:fldCharType="end"/>
            </w:r>
          </w:hyperlink>
        </w:p>
        <w:p w:rsidR="006739FB" w:rsidRDefault="006739FB" w14:paraId="2F022E78" w14:textId="2CA71389">
          <w:pPr>
            <w:pStyle w:val="TOC3"/>
            <w:tabs>
              <w:tab w:val="right" w:leader="dot" w:pos="8630"/>
            </w:tabs>
            <w:rPr>
              <w:rFonts w:asciiTheme="minorHAnsi" w:hAnsiTheme="minorHAnsi" w:eastAsiaTheme="minorEastAsia" w:cstheme="minorBidi"/>
              <w:noProof/>
              <w:sz w:val="22"/>
              <w:lang w:val="en-US"/>
            </w:rPr>
          </w:pPr>
          <w:hyperlink w:history="1" w:anchor="_Toc78839588">
            <w:r w:rsidRPr="00D0577C">
              <w:rPr>
                <w:rStyle w:val="Hyperlink"/>
                <w:noProof/>
              </w:rPr>
              <w:t>7.2.4 System test</w:t>
            </w:r>
            <w:r>
              <w:rPr>
                <w:noProof/>
                <w:webHidden/>
              </w:rPr>
              <w:tab/>
            </w:r>
            <w:r>
              <w:rPr>
                <w:noProof/>
                <w:webHidden/>
              </w:rPr>
              <w:fldChar w:fldCharType="begin"/>
            </w:r>
            <w:r>
              <w:rPr>
                <w:noProof/>
                <w:webHidden/>
              </w:rPr>
              <w:instrText xml:space="preserve"> PAGEREF _Toc78839588 \h </w:instrText>
            </w:r>
            <w:r>
              <w:rPr>
                <w:noProof/>
                <w:webHidden/>
              </w:rPr>
            </w:r>
            <w:r>
              <w:rPr>
                <w:noProof/>
                <w:webHidden/>
              </w:rPr>
              <w:fldChar w:fldCharType="separate"/>
            </w:r>
            <w:r>
              <w:rPr>
                <w:noProof/>
                <w:webHidden/>
              </w:rPr>
              <w:t>126</w:t>
            </w:r>
            <w:r>
              <w:rPr>
                <w:noProof/>
                <w:webHidden/>
              </w:rPr>
              <w:fldChar w:fldCharType="end"/>
            </w:r>
          </w:hyperlink>
        </w:p>
        <w:p w:rsidR="006739FB" w:rsidRDefault="006739FB" w14:paraId="01BD6D8A" w14:textId="03A0406E">
          <w:pPr>
            <w:pStyle w:val="TOC1"/>
            <w:rPr>
              <w:rFonts w:asciiTheme="minorHAnsi" w:hAnsiTheme="minorHAnsi" w:eastAsiaTheme="minorEastAsia" w:cstheme="minorBidi"/>
              <w:noProof/>
              <w:sz w:val="22"/>
              <w:lang w:val="en-US"/>
            </w:rPr>
          </w:pPr>
          <w:hyperlink w:history="1" w:anchor="_Toc78839589">
            <w:r w:rsidRPr="00D0577C">
              <w:rPr>
                <w:rStyle w:val="Hyperlink"/>
                <w:b/>
                <w:bCs/>
                <w:noProof/>
              </w:rPr>
              <w:t>8. Administration</w:t>
            </w:r>
            <w:r>
              <w:rPr>
                <w:noProof/>
                <w:webHidden/>
              </w:rPr>
              <w:tab/>
            </w:r>
            <w:r>
              <w:rPr>
                <w:noProof/>
                <w:webHidden/>
              </w:rPr>
              <w:fldChar w:fldCharType="begin"/>
            </w:r>
            <w:r>
              <w:rPr>
                <w:noProof/>
                <w:webHidden/>
              </w:rPr>
              <w:instrText xml:space="preserve"> PAGEREF _Toc78839589 \h </w:instrText>
            </w:r>
            <w:r>
              <w:rPr>
                <w:noProof/>
                <w:webHidden/>
              </w:rPr>
            </w:r>
            <w:r>
              <w:rPr>
                <w:noProof/>
                <w:webHidden/>
              </w:rPr>
              <w:fldChar w:fldCharType="separate"/>
            </w:r>
            <w:r>
              <w:rPr>
                <w:noProof/>
                <w:webHidden/>
              </w:rPr>
              <w:t>129</w:t>
            </w:r>
            <w:r>
              <w:rPr>
                <w:noProof/>
                <w:webHidden/>
              </w:rPr>
              <w:fldChar w:fldCharType="end"/>
            </w:r>
          </w:hyperlink>
        </w:p>
        <w:p w:rsidR="006739FB" w:rsidRDefault="006739FB" w14:paraId="5B200699" w14:textId="478BE33B">
          <w:pPr>
            <w:pStyle w:val="TOC2"/>
            <w:tabs>
              <w:tab w:val="right" w:leader="dot" w:pos="8630"/>
            </w:tabs>
            <w:rPr>
              <w:rFonts w:asciiTheme="minorHAnsi" w:hAnsiTheme="minorHAnsi" w:eastAsiaTheme="minorEastAsia" w:cstheme="minorBidi"/>
              <w:noProof/>
              <w:sz w:val="22"/>
              <w:lang w:val="en-US"/>
            </w:rPr>
          </w:pPr>
          <w:hyperlink w:history="1" w:anchor="_Toc78839590">
            <w:r w:rsidRPr="00D0577C">
              <w:rPr>
                <w:rStyle w:val="Hyperlink"/>
                <w:b/>
                <w:bCs/>
                <w:noProof/>
              </w:rPr>
              <w:t>8.1 Budget and Financing</w:t>
            </w:r>
            <w:r>
              <w:rPr>
                <w:noProof/>
                <w:webHidden/>
              </w:rPr>
              <w:tab/>
            </w:r>
            <w:r>
              <w:rPr>
                <w:noProof/>
                <w:webHidden/>
              </w:rPr>
              <w:fldChar w:fldCharType="begin"/>
            </w:r>
            <w:r>
              <w:rPr>
                <w:noProof/>
                <w:webHidden/>
              </w:rPr>
              <w:instrText xml:space="preserve"> PAGEREF _Toc78839590 \h </w:instrText>
            </w:r>
            <w:r>
              <w:rPr>
                <w:noProof/>
                <w:webHidden/>
              </w:rPr>
            </w:r>
            <w:r>
              <w:rPr>
                <w:noProof/>
                <w:webHidden/>
              </w:rPr>
              <w:fldChar w:fldCharType="separate"/>
            </w:r>
            <w:r>
              <w:rPr>
                <w:noProof/>
                <w:webHidden/>
              </w:rPr>
              <w:t>129</w:t>
            </w:r>
            <w:r>
              <w:rPr>
                <w:noProof/>
                <w:webHidden/>
              </w:rPr>
              <w:fldChar w:fldCharType="end"/>
            </w:r>
          </w:hyperlink>
        </w:p>
        <w:p w:rsidR="006739FB" w:rsidRDefault="006739FB" w14:paraId="76A9EFA7" w14:textId="291676C2">
          <w:pPr>
            <w:pStyle w:val="TOC2"/>
            <w:tabs>
              <w:tab w:val="right" w:leader="dot" w:pos="8630"/>
            </w:tabs>
            <w:rPr>
              <w:rFonts w:asciiTheme="minorHAnsi" w:hAnsiTheme="minorHAnsi" w:eastAsiaTheme="minorEastAsia" w:cstheme="minorBidi"/>
              <w:noProof/>
              <w:sz w:val="22"/>
              <w:lang w:val="en-US"/>
            </w:rPr>
          </w:pPr>
          <w:hyperlink w:history="1" w:anchor="_Toc78839591">
            <w:r w:rsidRPr="00D0577C">
              <w:rPr>
                <w:rStyle w:val="Hyperlink"/>
                <w:b/>
                <w:bCs/>
                <w:noProof/>
              </w:rPr>
              <w:t>8.2 Milestones</w:t>
            </w:r>
            <w:r>
              <w:rPr>
                <w:noProof/>
                <w:webHidden/>
              </w:rPr>
              <w:tab/>
            </w:r>
            <w:r>
              <w:rPr>
                <w:noProof/>
                <w:webHidden/>
              </w:rPr>
              <w:fldChar w:fldCharType="begin"/>
            </w:r>
            <w:r>
              <w:rPr>
                <w:noProof/>
                <w:webHidden/>
              </w:rPr>
              <w:instrText xml:space="preserve"> PAGEREF _Toc78839591 \h </w:instrText>
            </w:r>
            <w:r>
              <w:rPr>
                <w:noProof/>
                <w:webHidden/>
              </w:rPr>
            </w:r>
            <w:r>
              <w:rPr>
                <w:noProof/>
                <w:webHidden/>
              </w:rPr>
              <w:fldChar w:fldCharType="separate"/>
            </w:r>
            <w:r>
              <w:rPr>
                <w:noProof/>
                <w:webHidden/>
              </w:rPr>
              <w:t>131</w:t>
            </w:r>
            <w:r>
              <w:rPr>
                <w:noProof/>
                <w:webHidden/>
              </w:rPr>
              <w:fldChar w:fldCharType="end"/>
            </w:r>
          </w:hyperlink>
        </w:p>
        <w:p w:rsidR="006739FB" w:rsidRDefault="006739FB" w14:paraId="705BC2DD" w14:textId="057E9B95">
          <w:pPr>
            <w:pStyle w:val="TOC1"/>
            <w:rPr>
              <w:rFonts w:asciiTheme="minorHAnsi" w:hAnsiTheme="minorHAnsi" w:eastAsiaTheme="minorEastAsia" w:cstheme="minorBidi"/>
              <w:noProof/>
              <w:sz w:val="22"/>
              <w:lang w:val="en-US"/>
            </w:rPr>
          </w:pPr>
          <w:hyperlink w:history="1" w:anchor="_Toc78839592">
            <w:r w:rsidRPr="00D0577C">
              <w:rPr>
                <w:rStyle w:val="Hyperlink"/>
                <w:b/>
                <w:bCs/>
                <w:noProof/>
              </w:rPr>
              <w:t>9. Conclusion</w:t>
            </w:r>
            <w:r>
              <w:rPr>
                <w:noProof/>
                <w:webHidden/>
              </w:rPr>
              <w:tab/>
            </w:r>
            <w:r>
              <w:rPr>
                <w:noProof/>
                <w:webHidden/>
              </w:rPr>
              <w:fldChar w:fldCharType="begin"/>
            </w:r>
            <w:r>
              <w:rPr>
                <w:noProof/>
                <w:webHidden/>
              </w:rPr>
              <w:instrText xml:space="preserve"> PAGEREF _Toc78839592 \h </w:instrText>
            </w:r>
            <w:r>
              <w:rPr>
                <w:noProof/>
                <w:webHidden/>
              </w:rPr>
            </w:r>
            <w:r>
              <w:rPr>
                <w:noProof/>
                <w:webHidden/>
              </w:rPr>
              <w:fldChar w:fldCharType="separate"/>
            </w:r>
            <w:r>
              <w:rPr>
                <w:noProof/>
                <w:webHidden/>
              </w:rPr>
              <w:t>133</w:t>
            </w:r>
            <w:r>
              <w:rPr>
                <w:noProof/>
                <w:webHidden/>
              </w:rPr>
              <w:fldChar w:fldCharType="end"/>
            </w:r>
          </w:hyperlink>
        </w:p>
        <w:p w:rsidRPr="008D042A" w:rsidR="00D837F2" w:rsidP="008D042A" w:rsidRDefault="00903207" w14:paraId="42D6D1BE" w14:textId="1E724D48">
          <w:pPr>
            <w:rPr>
              <w:b/>
              <w:bCs/>
              <w:noProof/>
            </w:rPr>
          </w:pPr>
          <w:r w:rsidRPr="70AF3C8F">
            <w:rPr>
              <w:b/>
              <w:bCs/>
              <w:noProof/>
            </w:rPr>
            <w:fldChar w:fldCharType="end"/>
          </w:r>
        </w:p>
      </w:sdtContent>
    </w:sdt>
    <w:bookmarkStart w:name="_Toc64795342" w:displacedByCustomXml="prev" w:id="1"/>
    <w:p w:rsidR="008D042A" w:rsidRDefault="008D042A" w14:paraId="4584D002" w14:textId="77777777">
      <w:pPr>
        <w:pStyle w:val="TableofFigures"/>
        <w:tabs>
          <w:tab w:val="right" w:leader="dot" w:pos="8630"/>
        </w:tabs>
      </w:pPr>
    </w:p>
    <w:p w:rsidRPr="008D042A" w:rsidR="008D042A" w:rsidP="008D042A" w:rsidRDefault="008D042A" w14:paraId="2A6E86C8" w14:textId="060E3279"/>
    <w:p w:rsidR="008D042A" w:rsidP="70AF3C8F" w:rsidRDefault="008D042A" w14:paraId="34482B15" w14:textId="060E3279">
      <w:pPr>
        <w:rPr>
          <w:rFonts w:asciiTheme="majorHAnsi" w:hAnsiTheme="majorHAnsi" w:eastAsiaTheme="majorEastAsia" w:cstheme="majorBidi"/>
          <w:color w:val="365F91" w:themeColor="accent1" w:themeShade="BF"/>
          <w:sz w:val="32"/>
          <w:szCs w:val="32"/>
          <w:lang w:val="en-US"/>
        </w:rPr>
      </w:pPr>
      <w:r>
        <w:br w:type="page"/>
      </w:r>
    </w:p>
    <w:p w:rsidR="008D042A" w:rsidP="008D042A" w:rsidRDefault="008D042A" w14:paraId="53CD8F3B" w14:textId="266C7162">
      <w:pPr>
        <w:pStyle w:val="TOCHeading"/>
      </w:pPr>
      <w:r>
        <w:t>Table of Figures</w:t>
      </w:r>
    </w:p>
    <w:p w:rsidR="00F81F9B" w:rsidRDefault="00E469F5" w14:paraId="2CFAD9BA" w14:textId="6A807F85">
      <w:pPr>
        <w:pStyle w:val="TableofFigures"/>
        <w:tabs>
          <w:tab w:val="right" w:leader="dot" w:pos="8630"/>
        </w:tabs>
        <w:rPr>
          <w:rFonts w:asciiTheme="minorHAnsi" w:hAnsiTheme="minorHAnsi" w:eastAsiaTheme="minorEastAsia" w:cstheme="minorBidi"/>
          <w:noProof/>
          <w:sz w:val="22"/>
          <w:lang w:val="en-US"/>
        </w:rPr>
      </w:pPr>
      <w:r>
        <w:fldChar w:fldCharType="begin"/>
      </w:r>
      <w:r>
        <w:instrText xml:space="preserve"> TOC \h \z \c "Figure" </w:instrText>
      </w:r>
      <w:r>
        <w:fldChar w:fldCharType="separate"/>
      </w:r>
      <w:hyperlink w:history="1" w:anchor="_Toc70387373">
        <w:r w:rsidRPr="00E3001D" w:rsidR="00F81F9B">
          <w:rPr>
            <w:rStyle w:val="Hyperlink"/>
            <w:noProof/>
          </w:rPr>
          <w:t>Figure 1. Overall system block diagram and work distribution</w:t>
        </w:r>
        <w:r w:rsidR="00F81F9B">
          <w:rPr>
            <w:noProof/>
            <w:webHidden/>
          </w:rPr>
          <w:tab/>
        </w:r>
        <w:r w:rsidR="00F81F9B">
          <w:rPr>
            <w:noProof/>
            <w:webHidden/>
          </w:rPr>
          <w:fldChar w:fldCharType="begin"/>
        </w:r>
        <w:r w:rsidR="00F81F9B">
          <w:rPr>
            <w:noProof/>
            <w:webHidden/>
          </w:rPr>
          <w:instrText xml:space="preserve"> PAGEREF _Toc70387373 \h </w:instrText>
        </w:r>
        <w:r w:rsidR="00F81F9B">
          <w:rPr>
            <w:noProof/>
            <w:webHidden/>
          </w:rPr>
        </w:r>
        <w:r w:rsidR="00F81F9B">
          <w:rPr>
            <w:noProof/>
            <w:webHidden/>
          </w:rPr>
          <w:fldChar w:fldCharType="separate"/>
        </w:r>
        <w:r w:rsidR="00F81F9B">
          <w:rPr>
            <w:noProof/>
            <w:webHidden/>
          </w:rPr>
          <w:t>9</w:t>
        </w:r>
        <w:r w:rsidR="00F81F9B">
          <w:rPr>
            <w:noProof/>
            <w:webHidden/>
          </w:rPr>
          <w:fldChar w:fldCharType="end"/>
        </w:r>
      </w:hyperlink>
    </w:p>
    <w:p w:rsidR="00F81F9B" w:rsidRDefault="0036420E" w14:paraId="2E7F704A" w14:textId="6A083F31">
      <w:pPr>
        <w:pStyle w:val="TableofFigures"/>
        <w:tabs>
          <w:tab w:val="right" w:leader="dot" w:pos="8630"/>
        </w:tabs>
        <w:rPr>
          <w:rFonts w:asciiTheme="minorHAnsi" w:hAnsiTheme="minorHAnsi" w:eastAsiaTheme="minorEastAsia" w:cstheme="minorBidi"/>
          <w:noProof/>
          <w:sz w:val="22"/>
          <w:lang w:val="en-US"/>
        </w:rPr>
      </w:pPr>
      <w:hyperlink w:history="1" w:anchor="_Toc70387374">
        <w:r w:rsidRPr="00E3001D" w:rsidR="00F81F9B">
          <w:rPr>
            <w:rStyle w:val="Hyperlink"/>
            <w:noProof/>
          </w:rPr>
          <w:t>Figure 2. Software diagram: colors unrelated to work distribution.</w:t>
        </w:r>
        <w:r w:rsidR="00F81F9B">
          <w:rPr>
            <w:noProof/>
            <w:webHidden/>
          </w:rPr>
          <w:tab/>
        </w:r>
        <w:r w:rsidR="00F81F9B">
          <w:rPr>
            <w:noProof/>
            <w:webHidden/>
          </w:rPr>
          <w:fldChar w:fldCharType="begin"/>
        </w:r>
        <w:r w:rsidR="00F81F9B">
          <w:rPr>
            <w:noProof/>
            <w:webHidden/>
          </w:rPr>
          <w:instrText xml:space="preserve"> PAGEREF _Toc70387374 \h </w:instrText>
        </w:r>
        <w:r w:rsidR="00F81F9B">
          <w:rPr>
            <w:noProof/>
            <w:webHidden/>
          </w:rPr>
        </w:r>
        <w:r w:rsidR="00F81F9B">
          <w:rPr>
            <w:noProof/>
            <w:webHidden/>
          </w:rPr>
          <w:fldChar w:fldCharType="separate"/>
        </w:r>
        <w:r w:rsidR="00F81F9B">
          <w:rPr>
            <w:noProof/>
            <w:webHidden/>
          </w:rPr>
          <w:t>10</w:t>
        </w:r>
        <w:r w:rsidR="00F81F9B">
          <w:rPr>
            <w:noProof/>
            <w:webHidden/>
          </w:rPr>
          <w:fldChar w:fldCharType="end"/>
        </w:r>
      </w:hyperlink>
    </w:p>
    <w:p w:rsidR="00F81F9B" w:rsidRDefault="0036420E" w14:paraId="6A0397CE" w14:textId="06A949BA">
      <w:pPr>
        <w:pStyle w:val="TableofFigures"/>
        <w:tabs>
          <w:tab w:val="right" w:leader="dot" w:pos="8630"/>
        </w:tabs>
        <w:rPr>
          <w:rFonts w:asciiTheme="minorHAnsi" w:hAnsiTheme="minorHAnsi" w:eastAsiaTheme="minorEastAsia" w:cstheme="minorBidi"/>
          <w:noProof/>
          <w:sz w:val="22"/>
          <w:lang w:val="en-US"/>
        </w:rPr>
      </w:pPr>
      <w:hyperlink w:history="1" w:anchor="_Toc70387375">
        <w:r w:rsidRPr="00E3001D" w:rsidR="00F81F9B">
          <w:rPr>
            <w:rStyle w:val="Hyperlink"/>
            <w:noProof/>
          </w:rPr>
          <w:t>Figure 3. SIRIUS [2]</w:t>
        </w:r>
        <w:r w:rsidR="00F81F9B">
          <w:rPr>
            <w:noProof/>
            <w:webHidden/>
          </w:rPr>
          <w:tab/>
        </w:r>
        <w:r w:rsidR="00F81F9B">
          <w:rPr>
            <w:noProof/>
            <w:webHidden/>
          </w:rPr>
          <w:fldChar w:fldCharType="begin"/>
        </w:r>
        <w:r w:rsidR="00F81F9B">
          <w:rPr>
            <w:noProof/>
            <w:webHidden/>
          </w:rPr>
          <w:instrText xml:space="preserve"> PAGEREF _Toc70387375 \h </w:instrText>
        </w:r>
        <w:r w:rsidR="00F81F9B">
          <w:rPr>
            <w:noProof/>
            <w:webHidden/>
          </w:rPr>
        </w:r>
        <w:r w:rsidR="00F81F9B">
          <w:rPr>
            <w:noProof/>
            <w:webHidden/>
          </w:rPr>
          <w:fldChar w:fldCharType="separate"/>
        </w:r>
        <w:r w:rsidR="00F81F9B">
          <w:rPr>
            <w:noProof/>
            <w:webHidden/>
          </w:rPr>
          <w:t>12</w:t>
        </w:r>
        <w:r w:rsidR="00F81F9B">
          <w:rPr>
            <w:noProof/>
            <w:webHidden/>
          </w:rPr>
          <w:fldChar w:fldCharType="end"/>
        </w:r>
      </w:hyperlink>
    </w:p>
    <w:p w:rsidR="00F81F9B" w:rsidRDefault="0036420E" w14:paraId="26E39A45" w14:textId="2A51CD37">
      <w:pPr>
        <w:pStyle w:val="TableofFigures"/>
        <w:tabs>
          <w:tab w:val="right" w:leader="dot" w:pos="8630"/>
        </w:tabs>
        <w:rPr>
          <w:rFonts w:asciiTheme="minorHAnsi" w:hAnsiTheme="minorHAnsi" w:eastAsiaTheme="minorEastAsia" w:cstheme="minorBidi"/>
          <w:noProof/>
          <w:sz w:val="22"/>
          <w:lang w:val="en-US"/>
        </w:rPr>
      </w:pPr>
      <w:hyperlink w:history="1" w:anchor="_Toc70387376">
        <w:r w:rsidRPr="00E3001D" w:rsidR="00F81F9B">
          <w:rPr>
            <w:rStyle w:val="Hyperlink"/>
            <w:noProof/>
          </w:rPr>
          <w:t>Figure 4. FLIR DefendIR [3]</w:t>
        </w:r>
        <w:r w:rsidR="00F81F9B">
          <w:rPr>
            <w:noProof/>
            <w:webHidden/>
          </w:rPr>
          <w:tab/>
        </w:r>
        <w:r w:rsidR="00F81F9B">
          <w:rPr>
            <w:noProof/>
            <w:webHidden/>
          </w:rPr>
          <w:fldChar w:fldCharType="begin"/>
        </w:r>
        <w:r w:rsidR="00F81F9B">
          <w:rPr>
            <w:noProof/>
            <w:webHidden/>
          </w:rPr>
          <w:instrText xml:space="preserve"> PAGEREF _Toc70387376 \h </w:instrText>
        </w:r>
        <w:r w:rsidR="00F81F9B">
          <w:rPr>
            <w:noProof/>
            <w:webHidden/>
          </w:rPr>
        </w:r>
        <w:r w:rsidR="00F81F9B">
          <w:rPr>
            <w:noProof/>
            <w:webHidden/>
          </w:rPr>
          <w:fldChar w:fldCharType="separate"/>
        </w:r>
        <w:r w:rsidR="00F81F9B">
          <w:rPr>
            <w:noProof/>
            <w:webHidden/>
          </w:rPr>
          <w:t>12</w:t>
        </w:r>
        <w:r w:rsidR="00F81F9B">
          <w:rPr>
            <w:noProof/>
            <w:webHidden/>
          </w:rPr>
          <w:fldChar w:fldCharType="end"/>
        </w:r>
      </w:hyperlink>
    </w:p>
    <w:p w:rsidR="00F81F9B" w:rsidRDefault="0036420E" w14:paraId="04A21A25" w14:textId="46627D0F">
      <w:pPr>
        <w:pStyle w:val="TableofFigures"/>
        <w:tabs>
          <w:tab w:val="right" w:leader="dot" w:pos="8630"/>
        </w:tabs>
        <w:rPr>
          <w:rFonts w:asciiTheme="minorHAnsi" w:hAnsiTheme="minorHAnsi" w:eastAsiaTheme="minorEastAsia" w:cstheme="minorBidi"/>
          <w:noProof/>
          <w:sz w:val="22"/>
          <w:lang w:val="en-US"/>
        </w:rPr>
      </w:pPr>
      <w:hyperlink w:history="1" w:anchor="_Toc70387377">
        <w:r w:rsidRPr="00E3001D" w:rsidR="00F81F9B">
          <w:rPr>
            <w:rStyle w:val="Hyperlink"/>
            <w:noProof/>
          </w:rPr>
          <w:t>Figure 5.  IR transmissions through different atmospheric effects.</w:t>
        </w:r>
        <w:r w:rsidR="00F81F9B">
          <w:rPr>
            <w:noProof/>
            <w:webHidden/>
          </w:rPr>
          <w:tab/>
        </w:r>
        <w:r w:rsidR="00F81F9B">
          <w:rPr>
            <w:noProof/>
            <w:webHidden/>
          </w:rPr>
          <w:fldChar w:fldCharType="begin"/>
        </w:r>
        <w:r w:rsidR="00F81F9B">
          <w:rPr>
            <w:noProof/>
            <w:webHidden/>
          </w:rPr>
          <w:instrText xml:space="preserve"> PAGEREF _Toc70387377 \h </w:instrText>
        </w:r>
        <w:r w:rsidR="00F81F9B">
          <w:rPr>
            <w:noProof/>
            <w:webHidden/>
          </w:rPr>
        </w:r>
        <w:r w:rsidR="00F81F9B">
          <w:rPr>
            <w:noProof/>
            <w:webHidden/>
          </w:rPr>
          <w:fldChar w:fldCharType="separate"/>
        </w:r>
        <w:r w:rsidR="00F81F9B">
          <w:rPr>
            <w:noProof/>
            <w:webHidden/>
          </w:rPr>
          <w:t>15</w:t>
        </w:r>
        <w:r w:rsidR="00F81F9B">
          <w:rPr>
            <w:noProof/>
            <w:webHidden/>
          </w:rPr>
          <w:fldChar w:fldCharType="end"/>
        </w:r>
      </w:hyperlink>
    </w:p>
    <w:p w:rsidR="00F81F9B" w:rsidRDefault="0036420E" w14:paraId="59D19F15" w14:textId="3D993B05">
      <w:pPr>
        <w:pStyle w:val="TableofFigures"/>
        <w:tabs>
          <w:tab w:val="right" w:leader="dot" w:pos="8630"/>
        </w:tabs>
        <w:rPr>
          <w:rFonts w:asciiTheme="minorHAnsi" w:hAnsiTheme="minorHAnsi" w:eastAsiaTheme="minorEastAsia" w:cstheme="minorBidi"/>
          <w:noProof/>
          <w:sz w:val="22"/>
          <w:lang w:val="en-US"/>
        </w:rPr>
      </w:pPr>
      <w:hyperlink w:history="1" w:anchor="_Toc70387378">
        <w:r w:rsidRPr="00E3001D" w:rsidR="00F81F9B">
          <w:rPr>
            <w:rStyle w:val="Hyperlink"/>
            <w:noProof/>
          </w:rPr>
          <w:t>Figure 6. Diagram of vertical and horizontal FOV [6].</w:t>
        </w:r>
        <w:r w:rsidR="00F81F9B">
          <w:rPr>
            <w:noProof/>
            <w:webHidden/>
          </w:rPr>
          <w:tab/>
        </w:r>
        <w:r w:rsidR="00F81F9B">
          <w:rPr>
            <w:noProof/>
            <w:webHidden/>
          </w:rPr>
          <w:fldChar w:fldCharType="begin"/>
        </w:r>
        <w:r w:rsidR="00F81F9B">
          <w:rPr>
            <w:noProof/>
            <w:webHidden/>
          </w:rPr>
          <w:instrText xml:space="preserve"> PAGEREF _Toc70387378 \h </w:instrText>
        </w:r>
        <w:r w:rsidR="00F81F9B">
          <w:rPr>
            <w:noProof/>
            <w:webHidden/>
          </w:rPr>
        </w:r>
        <w:r w:rsidR="00F81F9B">
          <w:rPr>
            <w:noProof/>
            <w:webHidden/>
          </w:rPr>
          <w:fldChar w:fldCharType="separate"/>
        </w:r>
        <w:r w:rsidR="00F81F9B">
          <w:rPr>
            <w:noProof/>
            <w:webHidden/>
          </w:rPr>
          <w:t>16</w:t>
        </w:r>
        <w:r w:rsidR="00F81F9B">
          <w:rPr>
            <w:noProof/>
            <w:webHidden/>
          </w:rPr>
          <w:fldChar w:fldCharType="end"/>
        </w:r>
      </w:hyperlink>
    </w:p>
    <w:p w:rsidR="00F81F9B" w:rsidRDefault="0036420E" w14:paraId="59D0D7D2" w14:textId="6589E730">
      <w:pPr>
        <w:pStyle w:val="TableofFigures"/>
        <w:tabs>
          <w:tab w:val="right" w:leader="dot" w:pos="8630"/>
        </w:tabs>
        <w:rPr>
          <w:rFonts w:asciiTheme="minorHAnsi" w:hAnsiTheme="minorHAnsi" w:eastAsiaTheme="minorEastAsia" w:cstheme="minorBidi"/>
          <w:noProof/>
          <w:sz w:val="22"/>
          <w:lang w:val="en-US"/>
        </w:rPr>
      </w:pPr>
      <w:hyperlink w:history="1" w:anchor="_Toc70387379">
        <w:r w:rsidRPr="00E3001D" w:rsidR="00F81F9B">
          <w:rPr>
            <w:rStyle w:val="Hyperlink"/>
            <w:noProof/>
          </w:rPr>
          <w:t>Figure 7. FLIR A65 Camera [13]</w:t>
        </w:r>
        <w:r w:rsidR="00F81F9B">
          <w:rPr>
            <w:noProof/>
            <w:webHidden/>
          </w:rPr>
          <w:tab/>
        </w:r>
        <w:r w:rsidR="00F81F9B">
          <w:rPr>
            <w:noProof/>
            <w:webHidden/>
          </w:rPr>
          <w:fldChar w:fldCharType="begin"/>
        </w:r>
        <w:r w:rsidR="00F81F9B">
          <w:rPr>
            <w:noProof/>
            <w:webHidden/>
          </w:rPr>
          <w:instrText xml:space="preserve"> PAGEREF _Toc70387379 \h </w:instrText>
        </w:r>
        <w:r w:rsidR="00F81F9B">
          <w:rPr>
            <w:noProof/>
            <w:webHidden/>
          </w:rPr>
        </w:r>
        <w:r w:rsidR="00F81F9B">
          <w:rPr>
            <w:noProof/>
            <w:webHidden/>
          </w:rPr>
          <w:fldChar w:fldCharType="separate"/>
        </w:r>
        <w:r w:rsidR="00F81F9B">
          <w:rPr>
            <w:noProof/>
            <w:webHidden/>
          </w:rPr>
          <w:t>28</w:t>
        </w:r>
        <w:r w:rsidR="00F81F9B">
          <w:rPr>
            <w:noProof/>
            <w:webHidden/>
          </w:rPr>
          <w:fldChar w:fldCharType="end"/>
        </w:r>
      </w:hyperlink>
    </w:p>
    <w:p w:rsidR="00F81F9B" w:rsidRDefault="0036420E" w14:paraId="3BF48269" w14:textId="25B5B6D5">
      <w:pPr>
        <w:pStyle w:val="TableofFigures"/>
        <w:tabs>
          <w:tab w:val="right" w:leader="dot" w:pos="8630"/>
        </w:tabs>
        <w:rPr>
          <w:rFonts w:asciiTheme="minorHAnsi" w:hAnsiTheme="minorHAnsi" w:eastAsiaTheme="minorEastAsia" w:cstheme="minorBidi"/>
          <w:noProof/>
          <w:sz w:val="22"/>
          <w:lang w:val="en-US"/>
        </w:rPr>
      </w:pPr>
      <w:hyperlink w:history="1" w:anchor="_Toc70387380">
        <w:r w:rsidRPr="00E3001D" w:rsidR="00F81F9B">
          <w:rPr>
            <w:rStyle w:val="Hyperlink"/>
            <w:noProof/>
          </w:rPr>
          <w:t>Figure 8. FLIR Tau 640 and Primary I/O Connector Pinout, Hirose #DF12-50DS-0.5V(86) [14] [16]: FLIR Tau 640 and Primary I/O Connector Pinout, Hirose #DF12-50DS-0.5V(86) [14] [16]</w:t>
        </w:r>
        <w:r w:rsidR="00F81F9B">
          <w:rPr>
            <w:noProof/>
            <w:webHidden/>
          </w:rPr>
          <w:tab/>
        </w:r>
        <w:r w:rsidR="00F81F9B">
          <w:rPr>
            <w:noProof/>
            <w:webHidden/>
          </w:rPr>
          <w:fldChar w:fldCharType="begin"/>
        </w:r>
        <w:r w:rsidR="00F81F9B">
          <w:rPr>
            <w:noProof/>
            <w:webHidden/>
          </w:rPr>
          <w:instrText xml:space="preserve"> PAGEREF _Toc70387380 \h </w:instrText>
        </w:r>
        <w:r w:rsidR="00F81F9B">
          <w:rPr>
            <w:noProof/>
            <w:webHidden/>
          </w:rPr>
        </w:r>
        <w:r w:rsidR="00F81F9B">
          <w:rPr>
            <w:noProof/>
            <w:webHidden/>
          </w:rPr>
          <w:fldChar w:fldCharType="separate"/>
        </w:r>
        <w:r w:rsidR="00F81F9B">
          <w:rPr>
            <w:noProof/>
            <w:webHidden/>
          </w:rPr>
          <w:t>29</w:t>
        </w:r>
        <w:r w:rsidR="00F81F9B">
          <w:rPr>
            <w:noProof/>
            <w:webHidden/>
          </w:rPr>
          <w:fldChar w:fldCharType="end"/>
        </w:r>
      </w:hyperlink>
    </w:p>
    <w:p w:rsidR="00F81F9B" w:rsidRDefault="0036420E" w14:paraId="2E3BB7EF" w14:textId="37C0EC00">
      <w:pPr>
        <w:pStyle w:val="TableofFigures"/>
        <w:tabs>
          <w:tab w:val="right" w:leader="dot" w:pos="8630"/>
        </w:tabs>
        <w:rPr>
          <w:rFonts w:asciiTheme="minorHAnsi" w:hAnsiTheme="minorHAnsi" w:eastAsiaTheme="minorEastAsia" w:cstheme="minorBidi"/>
          <w:noProof/>
          <w:sz w:val="22"/>
          <w:lang w:val="en-US"/>
        </w:rPr>
      </w:pPr>
      <w:hyperlink w:history="1" w:anchor="_Toc70387381">
        <w:r w:rsidRPr="00E3001D" w:rsidR="00F81F9B">
          <w:rPr>
            <w:rStyle w:val="Hyperlink"/>
            <w:noProof/>
          </w:rPr>
          <w:t>Figure 9. Lens comparison from FLIR Tau 1 manual</w:t>
        </w:r>
        <w:r w:rsidR="00F81F9B">
          <w:rPr>
            <w:noProof/>
            <w:webHidden/>
          </w:rPr>
          <w:tab/>
        </w:r>
        <w:r w:rsidR="00F81F9B">
          <w:rPr>
            <w:noProof/>
            <w:webHidden/>
          </w:rPr>
          <w:fldChar w:fldCharType="begin"/>
        </w:r>
        <w:r w:rsidR="00F81F9B">
          <w:rPr>
            <w:noProof/>
            <w:webHidden/>
          </w:rPr>
          <w:instrText xml:space="preserve"> PAGEREF _Toc70387381 \h </w:instrText>
        </w:r>
        <w:r w:rsidR="00F81F9B">
          <w:rPr>
            <w:noProof/>
            <w:webHidden/>
          </w:rPr>
        </w:r>
        <w:r w:rsidR="00F81F9B">
          <w:rPr>
            <w:noProof/>
            <w:webHidden/>
          </w:rPr>
          <w:fldChar w:fldCharType="separate"/>
        </w:r>
        <w:r w:rsidR="00F81F9B">
          <w:rPr>
            <w:noProof/>
            <w:webHidden/>
          </w:rPr>
          <w:t>30</w:t>
        </w:r>
        <w:r w:rsidR="00F81F9B">
          <w:rPr>
            <w:noProof/>
            <w:webHidden/>
          </w:rPr>
          <w:fldChar w:fldCharType="end"/>
        </w:r>
      </w:hyperlink>
    </w:p>
    <w:p w:rsidR="00F81F9B" w:rsidRDefault="0036420E" w14:paraId="440C11BB" w14:textId="17192065">
      <w:pPr>
        <w:pStyle w:val="TableofFigures"/>
        <w:tabs>
          <w:tab w:val="right" w:leader="dot" w:pos="8630"/>
        </w:tabs>
        <w:rPr>
          <w:rFonts w:asciiTheme="minorHAnsi" w:hAnsiTheme="minorHAnsi" w:eastAsiaTheme="minorEastAsia" w:cstheme="minorBidi"/>
          <w:noProof/>
          <w:sz w:val="22"/>
          <w:lang w:val="en-US"/>
        </w:rPr>
      </w:pPr>
      <w:hyperlink w:history="1" w:anchor="_Toc70387382">
        <w:r w:rsidRPr="00E3001D" w:rsidR="00F81F9B">
          <w:rPr>
            <w:rStyle w:val="Hyperlink"/>
            <w:noProof/>
          </w:rPr>
          <w:t>Figure 10 VPC Module Accessory [17].</w:t>
        </w:r>
        <w:r w:rsidR="00F81F9B">
          <w:rPr>
            <w:noProof/>
            <w:webHidden/>
          </w:rPr>
          <w:tab/>
        </w:r>
        <w:r w:rsidR="00F81F9B">
          <w:rPr>
            <w:noProof/>
            <w:webHidden/>
          </w:rPr>
          <w:fldChar w:fldCharType="begin"/>
        </w:r>
        <w:r w:rsidR="00F81F9B">
          <w:rPr>
            <w:noProof/>
            <w:webHidden/>
          </w:rPr>
          <w:instrText xml:space="preserve"> PAGEREF _Toc70387382 \h </w:instrText>
        </w:r>
        <w:r w:rsidR="00F81F9B">
          <w:rPr>
            <w:noProof/>
            <w:webHidden/>
          </w:rPr>
        </w:r>
        <w:r w:rsidR="00F81F9B">
          <w:rPr>
            <w:noProof/>
            <w:webHidden/>
          </w:rPr>
          <w:fldChar w:fldCharType="separate"/>
        </w:r>
        <w:r w:rsidR="00F81F9B">
          <w:rPr>
            <w:noProof/>
            <w:webHidden/>
          </w:rPr>
          <w:t>32</w:t>
        </w:r>
        <w:r w:rsidR="00F81F9B">
          <w:rPr>
            <w:noProof/>
            <w:webHidden/>
          </w:rPr>
          <w:fldChar w:fldCharType="end"/>
        </w:r>
      </w:hyperlink>
    </w:p>
    <w:p w:rsidR="00F81F9B" w:rsidRDefault="0036420E" w14:paraId="1E111ED5" w14:textId="5E8A6213">
      <w:pPr>
        <w:pStyle w:val="TableofFigures"/>
        <w:tabs>
          <w:tab w:val="right" w:leader="dot" w:pos="8630"/>
        </w:tabs>
        <w:rPr>
          <w:rFonts w:asciiTheme="minorHAnsi" w:hAnsiTheme="minorHAnsi" w:eastAsiaTheme="minorEastAsia" w:cstheme="minorBidi"/>
          <w:noProof/>
          <w:sz w:val="22"/>
          <w:lang w:val="en-US"/>
        </w:rPr>
      </w:pPr>
      <w:hyperlink w:history="1" w:anchor="_Toc70387383">
        <w:r w:rsidRPr="00E3001D" w:rsidR="00F81F9B">
          <w:rPr>
            <w:rStyle w:val="Hyperlink"/>
            <w:noProof/>
          </w:rPr>
          <w:t>Figure 11 Camera Link Module Accessory [17]</w:t>
        </w:r>
        <w:r w:rsidR="00F81F9B">
          <w:rPr>
            <w:noProof/>
            <w:webHidden/>
          </w:rPr>
          <w:tab/>
        </w:r>
        <w:r w:rsidR="00F81F9B">
          <w:rPr>
            <w:noProof/>
            <w:webHidden/>
          </w:rPr>
          <w:fldChar w:fldCharType="begin"/>
        </w:r>
        <w:r w:rsidR="00F81F9B">
          <w:rPr>
            <w:noProof/>
            <w:webHidden/>
          </w:rPr>
          <w:instrText xml:space="preserve"> PAGEREF _Toc70387383 \h </w:instrText>
        </w:r>
        <w:r w:rsidR="00F81F9B">
          <w:rPr>
            <w:noProof/>
            <w:webHidden/>
          </w:rPr>
        </w:r>
        <w:r w:rsidR="00F81F9B">
          <w:rPr>
            <w:noProof/>
            <w:webHidden/>
          </w:rPr>
          <w:fldChar w:fldCharType="separate"/>
        </w:r>
        <w:r w:rsidR="00F81F9B">
          <w:rPr>
            <w:noProof/>
            <w:webHidden/>
          </w:rPr>
          <w:t>32</w:t>
        </w:r>
        <w:r w:rsidR="00F81F9B">
          <w:rPr>
            <w:noProof/>
            <w:webHidden/>
          </w:rPr>
          <w:fldChar w:fldCharType="end"/>
        </w:r>
      </w:hyperlink>
    </w:p>
    <w:p w:rsidR="00F81F9B" w:rsidRDefault="0036420E" w14:paraId="11D89A70" w14:textId="69CBF7AF">
      <w:pPr>
        <w:pStyle w:val="TableofFigures"/>
        <w:tabs>
          <w:tab w:val="right" w:leader="dot" w:pos="8630"/>
        </w:tabs>
        <w:rPr>
          <w:rFonts w:asciiTheme="minorHAnsi" w:hAnsiTheme="minorHAnsi" w:eastAsiaTheme="minorEastAsia" w:cstheme="minorBidi"/>
          <w:noProof/>
          <w:sz w:val="22"/>
          <w:lang w:val="en-US"/>
        </w:rPr>
      </w:pPr>
      <w:hyperlink w:history="1" w:anchor="_Toc70387384">
        <w:r w:rsidRPr="00E3001D" w:rsidR="00F81F9B">
          <w:rPr>
            <w:rStyle w:val="Hyperlink"/>
            <w:noProof/>
          </w:rPr>
          <w:t>Figure 12. Analog to Digital video grabber (BNC-USB) [18]</w:t>
        </w:r>
        <w:r w:rsidR="00F81F9B">
          <w:rPr>
            <w:noProof/>
            <w:webHidden/>
          </w:rPr>
          <w:tab/>
        </w:r>
        <w:r w:rsidR="00F81F9B">
          <w:rPr>
            <w:noProof/>
            <w:webHidden/>
          </w:rPr>
          <w:fldChar w:fldCharType="begin"/>
        </w:r>
        <w:r w:rsidR="00F81F9B">
          <w:rPr>
            <w:noProof/>
            <w:webHidden/>
          </w:rPr>
          <w:instrText xml:space="preserve"> PAGEREF _Toc70387384 \h </w:instrText>
        </w:r>
        <w:r w:rsidR="00F81F9B">
          <w:rPr>
            <w:noProof/>
            <w:webHidden/>
          </w:rPr>
        </w:r>
        <w:r w:rsidR="00F81F9B">
          <w:rPr>
            <w:noProof/>
            <w:webHidden/>
          </w:rPr>
          <w:fldChar w:fldCharType="separate"/>
        </w:r>
        <w:r w:rsidR="00F81F9B">
          <w:rPr>
            <w:noProof/>
            <w:webHidden/>
          </w:rPr>
          <w:t>33</w:t>
        </w:r>
        <w:r w:rsidR="00F81F9B">
          <w:rPr>
            <w:noProof/>
            <w:webHidden/>
          </w:rPr>
          <w:fldChar w:fldCharType="end"/>
        </w:r>
      </w:hyperlink>
    </w:p>
    <w:p w:rsidR="00F81F9B" w:rsidRDefault="0036420E" w14:paraId="3DA971FC" w14:textId="258328B8">
      <w:pPr>
        <w:pStyle w:val="TableofFigures"/>
        <w:tabs>
          <w:tab w:val="right" w:leader="dot" w:pos="8630"/>
        </w:tabs>
        <w:rPr>
          <w:rFonts w:asciiTheme="minorHAnsi" w:hAnsiTheme="minorHAnsi" w:eastAsiaTheme="minorEastAsia" w:cstheme="minorBidi"/>
          <w:noProof/>
          <w:sz w:val="22"/>
          <w:lang w:val="en-US"/>
        </w:rPr>
      </w:pPr>
      <w:hyperlink w:history="1" w:anchor="_Toc70387385">
        <w:r w:rsidRPr="00E3001D" w:rsidR="00F81F9B">
          <w:rPr>
            <w:rStyle w:val="Hyperlink"/>
            <w:noProof/>
          </w:rPr>
          <w:t>Figure 13. A comparison between f-number, lens, and their relation with configuration resolution and effective pixel pitch [19]</w:t>
        </w:r>
        <w:r w:rsidR="00F81F9B">
          <w:rPr>
            <w:noProof/>
            <w:webHidden/>
          </w:rPr>
          <w:tab/>
        </w:r>
        <w:r w:rsidR="00F81F9B">
          <w:rPr>
            <w:noProof/>
            <w:webHidden/>
          </w:rPr>
          <w:fldChar w:fldCharType="begin"/>
        </w:r>
        <w:r w:rsidR="00F81F9B">
          <w:rPr>
            <w:noProof/>
            <w:webHidden/>
          </w:rPr>
          <w:instrText xml:space="preserve"> PAGEREF _Toc70387385 \h </w:instrText>
        </w:r>
        <w:r w:rsidR="00F81F9B">
          <w:rPr>
            <w:noProof/>
            <w:webHidden/>
          </w:rPr>
        </w:r>
        <w:r w:rsidR="00F81F9B">
          <w:rPr>
            <w:noProof/>
            <w:webHidden/>
          </w:rPr>
          <w:fldChar w:fldCharType="separate"/>
        </w:r>
        <w:r w:rsidR="00F81F9B">
          <w:rPr>
            <w:noProof/>
            <w:webHidden/>
          </w:rPr>
          <w:t>34</w:t>
        </w:r>
        <w:r w:rsidR="00F81F9B">
          <w:rPr>
            <w:noProof/>
            <w:webHidden/>
          </w:rPr>
          <w:fldChar w:fldCharType="end"/>
        </w:r>
      </w:hyperlink>
    </w:p>
    <w:p w:rsidR="00F81F9B" w:rsidRDefault="0036420E" w14:paraId="2886AC56" w14:textId="0BE29D3E">
      <w:pPr>
        <w:pStyle w:val="TableofFigures"/>
        <w:tabs>
          <w:tab w:val="right" w:leader="dot" w:pos="8630"/>
        </w:tabs>
        <w:rPr>
          <w:rFonts w:asciiTheme="minorHAnsi" w:hAnsiTheme="minorHAnsi" w:eastAsiaTheme="minorEastAsia" w:cstheme="minorBidi"/>
          <w:noProof/>
          <w:sz w:val="22"/>
          <w:lang w:val="en-US"/>
        </w:rPr>
      </w:pPr>
      <w:hyperlink w:history="1" w:anchor="_Toc70387386">
        <w:r w:rsidRPr="00E3001D" w:rsidR="00F81F9B">
          <w:rPr>
            <w:rStyle w:val="Hyperlink"/>
            <w:noProof/>
          </w:rPr>
          <w:t>Figure 14. MPD239-P01 [20]</w:t>
        </w:r>
        <w:r w:rsidR="00F81F9B">
          <w:rPr>
            <w:noProof/>
            <w:webHidden/>
          </w:rPr>
          <w:tab/>
        </w:r>
        <w:r w:rsidR="00F81F9B">
          <w:rPr>
            <w:noProof/>
            <w:webHidden/>
          </w:rPr>
          <w:fldChar w:fldCharType="begin"/>
        </w:r>
        <w:r w:rsidR="00F81F9B">
          <w:rPr>
            <w:noProof/>
            <w:webHidden/>
          </w:rPr>
          <w:instrText xml:space="preserve"> PAGEREF _Toc70387386 \h </w:instrText>
        </w:r>
        <w:r w:rsidR="00F81F9B">
          <w:rPr>
            <w:noProof/>
            <w:webHidden/>
          </w:rPr>
        </w:r>
        <w:r w:rsidR="00F81F9B">
          <w:rPr>
            <w:noProof/>
            <w:webHidden/>
          </w:rPr>
          <w:fldChar w:fldCharType="separate"/>
        </w:r>
        <w:r w:rsidR="00F81F9B">
          <w:rPr>
            <w:noProof/>
            <w:webHidden/>
          </w:rPr>
          <w:t>34</w:t>
        </w:r>
        <w:r w:rsidR="00F81F9B">
          <w:rPr>
            <w:noProof/>
            <w:webHidden/>
          </w:rPr>
          <w:fldChar w:fldCharType="end"/>
        </w:r>
      </w:hyperlink>
    </w:p>
    <w:p w:rsidR="00F81F9B" w:rsidRDefault="0036420E" w14:paraId="518E2646" w14:textId="25AB46D2">
      <w:pPr>
        <w:pStyle w:val="TableofFigures"/>
        <w:tabs>
          <w:tab w:val="right" w:leader="dot" w:pos="8630"/>
        </w:tabs>
        <w:rPr>
          <w:rFonts w:asciiTheme="minorHAnsi" w:hAnsiTheme="minorHAnsi" w:eastAsiaTheme="minorEastAsia" w:cstheme="minorBidi"/>
          <w:noProof/>
          <w:sz w:val="22"/>
          <w:lang w:val="en-US"/>
        </w:rPr>
      </w:pPr>
      <w:hyperlink w:history="1" w:anchor="_Toc70387387">
        <w:r w:rsidRPr="00E3001D" w:rsidR="00F81F9B">
          <w:rPr>
            <w:rStyle w:val="Hyperlink"/>
            <w:noProof/>
          </w:rPr>
          <w:t>Figure 15. Off-Axis parabolic mirror metalic coatings unpolarized light [21]</w:t>
        </w:r>
        <w:r w:rsidR="00F81F9B">
          <w:rPr>
            <w:noProof/>
            <w:webHidden/>
          </w:rPr>
          <w:tab/>
        </w:r>
        <w:r w:rsidR="00F81F9B">
          <w:rPr>
            <w:noProof/>
            <w:webHidden/>
          </w:rPr>
          <w:fldChar w:fldCharType="begin"/>
        </w:r>
        <w:r w:rsidR="00F81F9B">
          <w:rPr>
            <w:noProof/>
            <w:webHidden/>
          </w:rPr>
          <w:instrText xml:space="preserve"> PAGEREF _Toc70387387 \h </w:instrText>
        </w:r>
        <w:r w:rsidR="00F81F9B">
          <w:rPr>
            <w:noProof/>
            <w:webHidden/>
          </w:rPr>
        </w:r>
        <w:r w:rsidR="00F81F9B">
          <w:rPr>
            <w:noProof/>
            <w:webHidden/>
          </w:rPr>
          <w:fldChar w:fldCharType="separate"/>
        </w:r>
        <w:r w:rsidR="00F81F9B">
          <w:rPr>
            <w:noProof/>
            <w:webHidden/>
          </w:rPr>
          <w:t>35</w:t>
        </w:r>
        <w:r w:rsidR="00F81F9B">
          <w:rPr>
            <w:noProof/>
            <w:webHidden/>
          </w:rPr>
          <w:fldChar w:fldCharType="end"/>
        </w:r>
      </w:hyperlink>
    </w:p>
    <w:p w:rsidR="00F81F9B" w:rsidRDefault="0036420E" w14:paraId="555F2CC3" w14:textId="256BDC98">
      <w:pPr>
        <w:pStyle w:val="TableofFigures"/>
        <w:tabs>
          <w:tab w:val="right" w:leader="dot" w:pos="8630"/>
        </w:tabs>
        <w:rPr>
          <w:rFonts w:asciiTheme="minorHAnsi" w:hAnsiTheme="minorHAnsi" w:eastAsiaTheme="minorEastAsia" w:cstheme="minorBidi"/>
          <w:noProof/>
          <w:sz w:val="22"/>
          <w:lang w:val="en-US"/>
        </w:rPr>
      </w:pPr>
      <w:hyperlink w:history="1" w:anchor="_Toc70387388">
        <w:r w:rsidRPr="00E3001D" w:rsidR="00F81F9B">
          <w:rPr>
            <w:rStyle w:val="Hyperlink"/>
            <w:noProof/>
          </w:rPr>
          <w:t>Figure 16.  Thorlabs 16-Position Pinhole Wheel (PHWM16) [22]</w:t>
        </w:r>
        <w:r w:rsidR="00F81F9B">
          <w:rPr>
            <w:noProof/>
            <w:webHidden/>
          </w:rPr>
          <w:tab/>
        </w:r>
        <w:r w:rsidR="00F81F9B">
          <w:rPr>
            <w:noProof/>
            <w:webHidden/>
          </w:rPr>
          <w:fldChar w:fldCharType="begin"/>
        </w:r>
        <w:r w:rsidR="00F81F9B">
          <w:rPr>
            <w:noProof/>
            <w:webHidden/>
          </w:rPr>
          <w:instrText xml:space="preserve"> PAGEREF _Toc70387388 \h </w:instrText>
        </w:r>
        <w:r w:rsidR="00F81F9B">
          <w:rPr>
            <w:noProof/>
            <w:webHidden/>
          </w:rPr>
        </w:r>
        <w:r w:rsidR="00F81F9B">
          <w:rPr>
            <w:noProof/>
            <w:webHidden/>
          </w:rPr>
          <w:fldChar w:fldCharType="separate"/>
        </w:r>
        <w:r w:rsidR="00F81F9B">
          <w:rPr>
            <w:noProof/>
            <w:webHidden/>
          </w:rPr>
          <w:t>36</w:t>
        </w:r>
        <w:r w:rsidR="00F81F9B">
          <w:rPr>
            <w:noProof/>
            <w:webHidden/>
          </w:rPr>
          <w:fldChar w:fldCharType="end"/>
        </w:r>
      </w:hyperlink>
    </w:p>
    <w:p w:rsidR="00F81F9B" w:rsidRDefault="0036420E" w14:paraId="3F450CCE" w14:textId="4B054EDB">
      <w:pPr>
        <w:pStyle w:val="TableofFigures"/>
        <w:tabs>
          <w:tab w:val="right" w:leader="dot" w:pos="8630"/>
        </w:tabs>
        <w:rPr>
          <w:rFonts w:asciiTheme="minorHAnsi" w:hAnsiTheme="minorHAnsi" w:eastAsiaTheme="minorEastAsia" w:cstheme="minorBidi"/>
          <w:noProof/>
          <w:sz w:val="22"/>
          <w:lang w:val="en-US"/>
        </w:rPr>
      </w:pPr>
      <w:hyperlink w:history="1" w:anchor="_Toc70387389">
        <w:r w:rsidRPr="00E3001D" w:rsidR="00F81F9B">
          <w:rPr>
            <w:rStyle w:val="Hyperlink"/>
            <w:noProof/>
          </w:rPr>
          <w:t>Figure 17. Arducam MINI 12.3MP IMX477 Camera [23]</w:t>
        </w:r>
        <w:r w:rsidR="00F81F9B">
          <w:rPr>
            <w:noProof/>
            <w:webHidden/>
          </w:rPr>
          <w:tab/>
        </w:r>
        <w:r w:rsidR="00F81F9B">
          <w:rPr>
            <w:noProof/>
            <w:webHidden/>
          </w:rPr>
          <w:fldChar w:fldCharType="begin"/>
        </w:r>
        <w:r w:rsidR="00F81F9B">
          <w:rPr>
            <w:noProof/>
            <w:webHidden/>
          </w:rPr>
          <w:instrText xml:space="preserve"> PAGEREF _Toc70387389 \h </w:instrText>
        </w:r>
        <w:r w:rsidR="00F81F9B">
          <w:rPr>
            <w:noProof/>
            <w:webHidden/>
          </w:rPr>
        </w:r>
        <w:r w:rsidR="00F81F9B">
          <w:rPr>
            <w:noProof/>
            <w:webHidden/>
          </w:rPr>
          <w:fldChar w:fldCharType="separate"/>
        </w:r>
        <w:r w:rsidR="00F81F9B">
          <w:rPr>
            <w:noProof/>
            <w:webHidden/>
          </w:rPr>
          <w:t>37</w:t>
        </w:r>
        <w:r w:rsidR="00F81F9B">
          <w:rPr>
            <w:noProof/>
            <w:webHidden/>
          </w:rPr>
          <w:fldChar w:fldCharType="end"/>
        </w:r>
      </w:hyperlink>
    </w:p>
    <w:p w:rsidR="00F81F9B" w:rsidRDefault="0036420E" w14:paraId="57091E1D" w14:textId="030B57D7">
      <w:pPr>
        <w:pStyle w:val="TableofFigures"/>
        <w:tabs>
          <w:tab w:val="right" w:leader="dot" w:pos="8630"/>
        </w:tabs>
        <w:rPr>
          <w:rFonts w:asciiTheme="minorHAnsi" w:hAnsiTheme="minorHAnsi" w:eastAsiaTheme="minorEastAsia" w:cstheme="minorBidi"/>
          <w:noProof/>
          <w:sz w:val="22"/>
          <w:lang w:val="en-US"/>
        </w:rPr>
      </w:pPr>
      <w:hyperlink w:history="1" w:anchor="_Toc70387390">
        <w:r w:rsidRPr="00E3001D" w:rsidR="00F81F9B">
          <w:rPr>
            <w:rStyle w:val="Hyperlink"/>
            <w:noProof/>
          </w:rPr>
          <w:t>Figure 18. Arducam IMX219 Camera [24]</w:t>
        </w:r>
        <w:r w:rsidR="00F81F9B">
          <w:rPr>
            <w:noProof/>
            <w:webHidden/>
          </w:rPr>
          <w:tab/>
        </w:r>
        <w:r w:rsidR="00F81F9B">
          <w:rPr>
            <w:noProof/>
            <w:webHidden/>
          </w:rPr>
          <w:fldChar w:fldCharType="begin"/>
        </w:r>
        <w:r w:rsidR="00F81F9B">
          <w:rPr>
            <w:noProof/>
            <w:webHidden/>
          </w:rPr>
          <w:instrText xml:space="preserve"> PAGEREF _Toc70387390 \h </w:instrText>
        </w:r>
        <w:r w:rsidR="00F81F9B">
          <w:rPr>
            <w:noProof/>
            <w:webHidden/>
          </w:rPr>
        </w:r>
        <w:r w:rsidR="00F81F9B">
          <w:rPr>
            <w:noProof/>
            <w:webHidden/>
          </w:rPr>
          <w:fldChar w:fldCharType="separate"/>
        </w:r>
        <w:r w:rsidR="00F81F9B">
          <w:rPr>
            <w:noProof/>
            <w:webHidden/>
          </w:rPr>
          <w:t>38</w:t>
        </w:r>
        <w:r w:rsidR="00F81F9B">
          <w:rPr>
            <w:noProof/>
            <w:webHidden/>
          </w:rPr>
          <w:fldChar w:fldCharType="end"/>
        </w:r>
      </w:hyperlink>
    </w:p>
    <w:p w:rsidR="00F81F9B" w:rsidRDefault="0036420E" w14:paraId="13D5323A" w14:textId="62168B74">
      <w:pPr>
        <w:pStyle w:val="TableofFigures"/>
        <w:tabs>
          <w:tab w:val="right" w:leader="dot" w:pos="8630"/>
        </w:tabs>
        <w:rPr>
          <w:rFonts w:asciiTheme="minorHAnsi" w:hAnsiTheme="minorHAnsi" w:eastAsiaTheme="minorEastAsia" w:cstheme="minorBidi"/>
          <w:noProof/>
          <w:sz w:val="22"/>
          <w:lang w:val="en-US"/>
        </w:rPr>
      </w:pPr>
      <w:hyperlink w:history="1" w:anchor="_Toc70387391">
        <w:r w:rsidRPr="00E3001D" w:rsidR="00F81F9B">
          <w:rPr>
            <w:rStyle w:val="Hyperlink"/>
            <w:noProof/>
          </w:rPr>
          <w:t>Figure 19. Arducam 12MP IMX477 Camera [25]</w:t>
        </w:r>
        <w:r w:rsidR="00F81F9B">
          <w:rPr>
            <w:noProof/>
            <w:webHidden/>
          </w:rPr>
          <w:tab/>
        </w:r>
        <w:r w:rsidR="00F81F9B">
          <w:rPr>
            <w:noProof/>
            <w:webHidden/>
          </w:rPr>
          <w:fldChar w:fldCharType="begin"/>
        </w:r>
        <w:r w:rsidR="00F81F9B">
          <w:rPr>
            <w:noProof/>
            <w:webHidden/>
          </w:rPr>
          <w:instrText xml:space="preserve"> PAGEREF _Toc70387391 \h </w:instrText>
        </w:r>
        <w:r w:rsidR="00F81F9B">
          <w:rPr>
            <w:noProof/>
            <w:webHidden/>
          </w:rPr>
        </w:r>
        <w:r w:rsidR="00F81F9B">
          <w:rPr>
            <w:noProof/>
            <w:webHidden/>
          </w:rPr>
          <w:fldChar w:fldCharType="separate"/>
        </w:r>
        <w:r w:rsidR="00F81F9B">
          <w:rPr>
            <w:noProof/>
            <w:webHidden/>
          </w:rPr>
          <w:t>38</w:t>
        </w:r>
        <w:r w:rsidR="00F81F9B">
          <w:rPr>
            <w:noProof/>
            <w:webHidden/>
          </w:rPr>
          <w:fldChar w:fldCharType="end"/>
        </w:r>
      </w:hyperlink>
    </w:p>
    <w:p w:rsidR="00F81F9B" w:rsidRDefault="0036420E" w14:paraId="74F49FED" w14:textId="0E038A11">
      <w:pPr>
        <w:pStyle w:val="TableofFigures"/>
        <w:tabs>
          <w:tab w:val="right" w:leader="dot" w:pos="8630"/>
        </w:tabs>
        <w:rPr>
          <w:rFonts w:asciiTheme="minorHAnsi" w:hAnsiTheme="minorHAnsi" w:eastAsiaTheme="minorEastAsia" w:cstheme="minorBidi"/>
          <w:noProof/>
          <w:sz w:val="22"/>
          <w:lang w:val="en-US"/>
        </w:rPr>
      </w:pPr>
      <w:hyperlink w:history="1" w:anchor="_Toc70387392">
        <w:r w:rsidRPr="00E3001D" w:rsidR="00F81F9B">
          <w:rPr>
            <w:rStyle w:val="Hyperlink"/>
            <w:noProof/>
          </w:rPr>
          <w:t>Figure 20 NVidia Jetson Nano [11]</w:t>
        </w:r>
        <w:r w:rsidR="00F81F9B">
          <w:rPr>
            <w:noProof/>
            <w:webHidden/>
          </w:rPr>
          <w:tab/>
        </w:r>
        <w:r w:rsidR="00F81F9B">
          <w:rPr>
            <w:noProof/>
            <w:webHidden/>
          </w:rPr>
          <w:fldChar w:fldCharType="begin"/>
        </w:r>
        <w:r w:rsidR="00F81F9B">
          <w:rPr>
            <w:noProof/>
            <w:webHidden/>
          </w:rPr>
          <w:instrText xml:space="preserve"> PAGEREF _Toc70387392 \h </w:instrText>
        </w:r>
        <w:r w:rsidR="00F81F9B">
          <w:rPr>
            <w:noProof/>
            <w:webHidden/>
          </w:rPr>
        </w:r>
        <w:r w:rsidR="00F81F9B">
          <w:rPr>
            <w:noProof/>
            <w:webHidden/>
          </w:rPr>
          <w:fldChar w:fldCharType="separate"/>
        </w:r>
        <w:r w:rsidR="00F81F9B">
          <w:rPr>
            <w:noProof/>
            <w:webHidden/>
          </w:rPr>
          <w:t>41</w:t>
        </w:r>
        <w:r w:rsidR="00F81F9B">
          <w:rPr>
            <w:noProof/>
            <w:webHidden/>
          </w:rPr>
          <w:fldChar w:fldCharType="end"/>
        </w:r>
      </w:hyperlink>
    </w:p>
    <w:p w:rsidR="00F81F9B" w:rsidRDefault="0036420E" w14:paraId="67A84487" w14:textId="724B7A18">
      <w:pPr>
        <w:pStyle w:val="TableofFigures"/>
        <w:tabs>
          <w:tab w:val="right" w:leader="dot" w:pos="8630"/>
        </w:tabs>
        <w:rPr>
          <w:rFonts w:asciiTheme="minorHAnsi" w:hAnsiTheme="minorHAnsi" w:eastAsiaTheme="minorEastAsia" w:cstheme="minorBidi"/>
          <w:noProof/>
          <w:sz w:val="22"/>
          <w:lang w:val="en-US"/>
        </w:rPr>
      </w:pPr>
      <w:hyperlink w:history="1" w:anchor="_Toc70387393">
        <w:r w:rsidRPr="00E3001D" w:rsidR="00F81F9B">
          <w:rPr>
            <w:rStyle w:val="Hyperlink"/>
            <w:noProof/>
          </w:rPr>
          <w:t>Figure 21 Raspberry Pi 8GB [10]</w:t>
        </w:r>
        <w:r w:rsidR="00F81F9B">
          <w:rPr>
            <w:noProof/>
            <w:webHidden/>
          </w:rPr>
          <w:tab/>
        </w:r>
        <w:r w:rsidR="00F81F9B">
          <w:rPr>
            <w:noProof/>
            <w:webHidden/>
          </w:rPr>
          <w:fldChar w:fldCharType="begin"/>
        </w:r>
        <w:r w:rsidR="00F81F9B">
          <w:rPr>
            <w:noProof/>
            <w:webHidden/>
          </w:rPr>
          <w:instrText xml:space="preserve"> PAGEREF _Toc70387393 \h </w:instrText>
        </w:r>
        <w:r w:rsidR="00F81F9B">
          <w:rPr>
            <w:noProof/>
            <w:webHidden/>
          </w:rPr>
        </w:r>
        <w:r w:rsidR="00F81F9B">
          <w:rPr>
            <w:noProof/>
            <w:webHidden/>
          </w:rPr>
          <w:fldChar w:fldCharType="separate"/>
        </w:r>
        <w:r w:rsidR="00F81F9B">
          <w:rPr>
            <w:noProof/>
            <w:webHidden/>
          </w:rPr>
          <w:t>42</w:t>
        </w:r>
        <w:r w:rsidR="00F81F9B">
          <w:rPr>
            <w:noProof/>
            <w:webHidden/>
          </w:rPr>
          <w:fldChar w:fldCharType="end"/>
        </w:r>
      </w:hyperlink>
    </w:p>
    <w:p w:rsidR="00F81F9B" w:rsidRDefault="0036420E" w14:paraId="3D59CB94" w14:textId="33F844A7">
      <w:pPr>
        <w:pStyle w:val="TableofFigures"/>
        <w:tabs>
          <w:tab w:val="right" w:leader="dot" w:pos="8630"/>
        </w:tabs>
        <w:rPr>
          <w:rFonts w:asciiTheme="minorHAnsi" w:hAnsiTheme="minorHAnsi" w:eastAsiaTheme="minorEastAsia" w:cstheme="minorBidi"/>
          <w:noProof/>
          <w:sz w:val="22"/>
          <w:lang w:val="en-US"/>
        </w:rPr>
      </w:pPr>
      <w:hyperlink w:history="1" w:anchor="_Toc70387394">
        <w:r w:rsidRPr="00E3001D" w:rsidR="00F81F9B">
          <w:rPr>
            <w:rStyle w:val="Hyperlink"/>
            <w:noProof/>
          </w:rPr>
          <w:t>Figure 22. Google Coral [26]</w:t>
        </w:r>
        <w:r w:rsidR="00F81F9B">
          <w:rPr>
            <w:noProof/>
            <w:webHidden/>
          </w:rPr>
          <w:tab/>
        </w:r>
        <w:r w:rsidR="00F81F9B">
          <w:rPr>
            <w:noProof/>
            <w:webHidden/>
          </w:rPr>
          <w:fldChar w:fldCharType="begin"/>
        </w:r>
        <w:r w:rsidR="00F81F9B">
          <w:rPr>
            <w:noProof/>
            <w:webHidden/>
          </w:rPr>
          <w:instrText xml:space="preserve"> PAGEREF _Toc70387394 \h </w:instrText>
        </w:r>
        <w:r w:rsidR="00F81F9B">
          <w:rPr>
            <w:noProof/>
            <w:webHidden/>
          </w:rPr>
        </w:r>
        <w:r w:rsidR="00F81F9B">
          <w:rPr>
            <w:noProof/>
            <w:webHidden/>
          </w:rPr>
          <w:fldChar w:fldCharType="separate"/>
        </w:r>
        <w:r w:rsidR="00F81F9B">
          <w:rPr>
            <w:noProof/>
            <w:webHidden/>
          </w:rPr>
          <w:t>43</w:t>
        </w:r>
        <w:r w:rsidR="00F81F9B">
          <w:rPr>
            <w:noProof/>
            <w:webHidden/>
          </w:rPr>
          <w:fldChar w:fldCharType="end"/>
        </w:r>
      </w:hyperlink>
    </w:p>
    <w:p w:rsidR="00F81F9B" w:rsidRDefault="0036420E" w14:paraId="38E3D31E" w14:textId="48CCD640">
      <w:pPr>
        <w:pStyle w:val="TableofFigures"/>
        <w:tabs>
          <w:tab w:val="right" w:leader="dot" w:pos="8630"/>
        </w:tabs>
        <w:rPr>
          <w:rFonts w:asciiTheme="minorHAnsi" w:hAnsiTheme="minorHAnsi" w:eastAsiaTheme="minorEastAsia" w:cstheme="minorBidi"/>
          <w:noProof/>
          <w:sz w:val="22"/>
          <w:lang w:val="en-US"/>
        </w:rPr>
      </w:pPr>
      <w:hyperlink w:history="1" w:anchor="_Toc70387395">
        <w:r w:rsidRPr="00E3001D" w:rsidR="00F81F9B">
          <w:rPr>
            <w:rStyle w:val="Hyperlink"/>
            <w:noProof/>
          </w:rPr>
          <w:t>Figure 23. Black Body source [33]</w:t>
        </w:r>
        <w:r w:rsidR="00F81F9B">
          <w:rPr>
            <w:noProof/>
            <w:webHidden/>
          </w:rPr>
          <w:tab/>
        </w:r>
        <w:r w:rsidR="00F81F9B">
          <w:rPr>
            <w:noProof/>
            <w:webHidden/>
          </w:rPr>
          <w:fldChar w:fldCharType="begin"/>
        </w:r>
        <w:r w:rsidR="00F81F9B">
          <w:rPr>
            <w:noProof/>
            <w:webHidden/>
          </w:rPr>
          <w:instrText xml:space="preserve"> PAGEREF _Toc70387395 \h </w:instrText>
        </w:r>
        <w:r w:rsidR="00F81F9B">
          <w:rPr>
            <w:noProof/>
            <w:webHidden/>
          </w:rPr>
        </w:r>
        <w:r w:rsidR="00F81F9B">
          <w:rPr>
            <w:noProof/>
            <w:webHidden/>
          </w:rPr>
          <w:fldChar w:fldCharType="separate"/>
        </w:r>
        <w:r w:rsidR="00F81F9B">
          <w:rPr>
            <w:noProof/>
            <w:webHidden/>
          </w:rPr>
          <w:t>52</w:t>
        </w:r>
        <w:r w:rsidR="00F81F9B">
          <w:rPr>
            <w:noProof/>
            <w:webHidden/>
          </w:rPr>
          <w:fldChar w:fldCharType="end"/>
        </w:r>
      </w:hyperlink>
    </w:p>
    <w:p w:rsidR="00F81F9B" w:rsidRDefault="0036420E" w14:paraId="17270463" w14:textId="6E7D2F09">
      <w:pPr>
        <w:pStyle w:val="TableofFigures"/>
        <w:tabs>
          <w:tab w:val="right" w:leader="dot" w:pos="8630"/>
        </w:tabs>
        <w:rPr>
          <w:rFonts w:asciiTheme="minorHAnsi" w:hAnsiTheme="minorHAnsi" w:eastAsiaTheme="minorEastAsia" w:cstheme="minorBidi"/>
          <w:noProof/>
          <w:sz w:val="22"/>
          <w:lang w:val="en-US"/>
        </w:rPr>
      </w:pPr>
      <w:hyperlink w:history="1" w:anchor="_Toc70387396">
        <w:r w:rsidRPr="00E3001D" w:rsidR="00F81F9B">
          <w:rPr>
            <w:rStyle w:val="Hyperlink"/>
            <w:noProof/>
          </w:rPr>
          <w:t>Figure 24. Overall Hardware layout.</w:t>
        </w:r>
        <w:r w:rsidR="00F81F9B">
          <w:rPr>
            <w:noProof/>
            <w:webHidden/>
          </w:rPr>
          <w:tab/>
        </w:r>
        <w:r w:rsidR="00F81F9B">
          <w:rPr>
            <w:noProof/>
            <w:webHidden/>
          </w:rPr>
          <w:fldChar w:fldCharType="begin"/>
        </w:r>
        <w:r w:rsidR="00F81F9B">
          <w:rPr>
            <w:noProof/>
            <w:webHidden/>
          </w:rPr>
          <w:instrText xml:space="preserve"> PAGEREF _Toc70387396 \h </w:instrText>
        </w:r>
        <w:r w:rsidR="00F81F9B">
          <w:rPr>
            <w:noProof/>
            <w:webHidden/>
          </w:rPr>
        </w:r>
        <w:r w:rsidR="00F81F9B">
          <w:rPr>
            <w:noProof/>
            <w:webHidden/>
          </w:rPr>
          <w:fldChar w:fldCharType="separate"/>
        </w:r>
        <w:r w:rsidR="00F81F9B">
          <w:rPr>
            <w:noProof/>
            <w:webHidden/>
          </w:rPr>
          <w:t>53</w:t>
        </w:r>
        <w:r w:rsidR="00F81F9B">
          <w:rPr>
            <w:noProof/>
            <w:webHidden/>
          </w:rPr>
          <w:fldChar w:fldCharType="end"/>
        </w:r>
      </w:hyperlink>
    </w:p>
    <w:p w:rsidR="00F81F9B" w:rsidRDefault="0036420E" w14:paraId="4EDFFF50" w14:textId="79C847D2">
      <w:pPr>
        <w:pStyle w:val="TableofFigures"/>
        <w:tabs>
          <w:tab w:val="right" w:leader="dot" w:pos="8630"/>
        </w:tabs>
        <w:rPr>
          <w:rFonts w:asciiTheme="minorHAnsi" w:hAnsiTheme="minorHAnsi" w:eastAsiaTheme="minorEastAsia" w:cstheme="minorBidi"/>
          <w:noProof/>
          <w:sz w:val="22"/>
          <w:lang w:val="en-US"/>
        </w:rPr>
      </w:pPr>
      <w:hyperlink w:history="1" w:anchor="_Toc70387397">
        <w:r w:rsidRPr="00E3001D" w:rsidR="00F81F9B">
          <w:rPr>
            <w:rStyle w:val="Hyperlink"/>
            <w:noProof/>
          </w:rPr>
          <w:t>Figure 25. Schematic (12V to 5V DC-DC)</w:t>
        </w:r>
        <w:r w:rsidR="00F81F9B">
          <w:rPr>
            <w:noProof/>
            <w:webHidden/>
          </w:rPr>
          <w:tab/>
        </w:r>
        <w:r w:rsidR="00F81F9B">
          <w:rPr>
            <w:noProof/>
            <w:webHidden/>
          </w:rPr>
          <w:fldChar w:fldCharType="begin"/>
        </w:r>
        <w:r w:rsidR="00F81F9B">
          <w:rPr>
            <w:noProof/>
            <w:webHidden/>
          </w:rPr>
          <w:instrText xml:space="preserve"> PAGEREF _Toc70387397 \h </w:instrText>
        </w:r>
        <w:r w:rsidR="00F81F9B">
          <w:rPr>
            <w:noProof/>
            <w:webHidden/>
          </w:rPr>
        </w:r>
        <w:r w:rsidR="00F81F9B">
          <w:rPr>
            <w:noProof/>
            <w:webHidden/>
          </w:rPr>
          <w:fldChar w:fldCharType="separate"/>
        </w:r>
        <w:r w:rsidR="00F81F9B">
          <w:rPr>
            <w:noProof/>
            <w:webHidden/>
          </w:rPr>
          <w:t>63</w:t>
        </w:r>
        <w:r w:rsidR="00F81F9B">
          <w:rPr>
            <w:noProof/>
            <w:webHidden/>
          </w:rPr>
          <w:fldChar w:fldCharType="end"/>
        </w:r>
      </w:hyperlink>
    </w:p>
    <w:p w:rsidR="00F81F9B" w:rsidRDefault="0036420E" w14:paraId="0252867E" w14:textId="209FBC87">
      <w:pPr>
        <w:pStyle w:val="TableofFigures"/>
        <w:tabs>
          <w:tab w:val="right" w:leader="dot" w:pos="8630"/>
        </w:tabs>
        <w:rPr>
          <w:rFonts w:asciiTheme="minorHAnsi" w:hAnsiTheme="minorHAnsi" w:eastAsiaTheme="minorEastAsia" w:cstheme="minorBidi"/>
          <w:noProof/>
          <w:sz w:val="22"/>
          <w:lang w:val="en-US"/>
        </w:rPr>
      </w:pPr>
      <w:hyperlink w:history="1" w:anchor="_Toc70387398">
        <w:r w:rsidRPr="00E3001D" w:rsidR="00F81F9B">
          <w:rPr>
            <w:rStyle w:val="Hyperlink"/>
            <w:noProof/>
          </w:rPr>
          <w:t>Figure 26. 12V to 5V DC-DC efficiency</w:t>
        </w:r>
        <w:r w:rsidR="00F81F9B">
          <w:rPr>
            <w:noProof/>
            <w:webHidden/>
          </w:rPr>
          <w:tab/>
        </w:r>
        <w:r w:rsidR="00F81F9B">
          <w:rPr>
            <w:noProof/>
            <w:webHidden/>
          </w:rPr>
          <w:fldChar w:fldCharType="begin"/>
        </w:r>
        <w:r w:rsidR="00F81F9B">
          <w:rPr>
            <w:noProof/>
            <w:webHidden/>
          </w:rPr>
          <w:instrText xml:space="preserve"> PAGEREF _Toc70387398 \h </w:instrText>
        </w:r>
        <w:r w:rsidR="00F81F9B">
          <w:rPr>
            <w:noProof/>
            <w:webHidden/>
          </w:rPr>
        </w:r>
        <w:r w:rsidR="00F81F9B">
          <w:rPr>
            <w:noProof/>
            <w:webHidden/>
          </w:rPr>
          <w:fldChar w:fldCharType="separate"/>
        </w:r>
        <w:r w:rsidR="00F81F9B">
          <w:rPr>
            <w:noProof/>
            <w:webHidden/>
          </w:rPr>
          <w:t>64</w:t>
        </w:r>
        <w:r w:rsidR="00F81F9B">
          <w:rPr>
            <w:noProof/>
            <w:webHidden/>
          </w:rPr>
          <w:fldChar w:fldCharType="end"/>
        </w:r>
      </w:hyperlink>
    </w:p>
    <w:p w:rsidR="00F81F9B" w:rsidRDefault="0036420E" w14:paraId="32FE4EDD" w14:textId="21A809F3">
      <w:pPr>
        <w:pStyle w:val="TableofFigures"/>
        <w:tabs>
          <w:tab w:val="right" w:leader="dot" w:pos="8630"/>
        </w:tabs>
        <w:rPr>
          <w:rFonts w:asciiTheme="minorHAnsi" w:hAnsiTheme="minorHAnsi" w:eastAsiaTheme="minorEastAsia" w:cstheme="minorBidi"/>
          <w:noProof/>
          <w:sz w:val="22"/>
          <w:lang w:val="en-US"/>
        </w:rPr>
      </w:pPr>
      <w:hyperlink w:history="1" w:anchor="_Toc70387399">
        <w:r w:rsidRPr="00E3001D" w:rsidR="00F81F9B">
          <w:rPr>
            <w:rStyle w:val="Hyperlink"/>
            <w:noProof/>
          </w:rPr>
          <w:t>Figure 27</w:t>
        </w:r>
        <w:r w:rsidRPr="00E3001D" w:rsidR="00F81F9B">
          <w:rPr>
            <w:rStyle w:val="Hyperlink"/>
            <w:b/>
            <w:bCs/>
            <w:noProof/>
          </w:rPr>
          <w:t xml:space="preserve">. </w:t>
        </w:r>
        <w:r w:rsidRPr="00E3001D" w:rsidR="00F81F9B">
          <w:rPr>
            <w:rStyle w:val="Hyperlink"/>
            <w:noProof/>
          </w:rPr>
          <w:t>Schematic (120V to 12V AC-DC)</w:t>
        </w:r>
        <w:r w:rsidR="00F81F9B">
          <w:rPr>
            <w:noProof/>
            <w:webHidden/>
          </w:rPr>
          <w:tab/>
        </w:r>
        <w:r w:rsidR="00F81F9B">
          <w:rPr>
            <w:noProof/>
            <w:webHidden/>
          </w:rPr>
          <w:fldChar w:fldCharType="begin"/>
        </w:r>
        <w:r w:rsidR="00F81F9B">
          <w:rPr>
            <w:noProof/>
            <w:webHidden/>
          </w:rPr>
          <w:instrText xml:space="preserve"> PAGEREF _Toc70387399 \h </w:instrText>
        </w:r>
        <w:r w:rsidR="00F81F9B">
          <w:rPr>
            <w:noProof/>
            <w:webHidden/>
          </w:rPr>
        </w:r>
        <w:r w:rsidR="00F81F9B">
          <w:rPr>
            <w:noProof/>
            <w:webHidden/>
          </w:rPr>
          <w:fldChar w:fldCharType="separate"/>
        </w:r>
        <w:r w:rsidR="00F81F9B">
          <w:rPr>
            <w:noProof/>
            <w:webHidden/>
          </w:rPr>
          <w:t>66</w:t>
        </w:r>
        <w:r w:rsidR="00F81F9B">
          <w:rPr>
            <w:noProof/>
            <w:webHidden/>
          </w:rPr>
          <w:fldChar w:fldCharType="end"/>
        </w:r>
      </w:hyperlink>
    </w:p>
    <w:p w:rsidR="00F81F9B" w:rsidRDefault="0036420E" w14:paraId="61244BE1" w14:textId="76DA398B">
      <w:pPr>
        <w:pStyle w:val="TableofFigures"/>
        <w:tabs>
          <w:tab w:val="right" w:leader="dot" w:pos="8630"/>
        </w:tabs>
        <w:rPr>
          <w:rFonts w:asciiTheme="minorHAnsi" w:hAnsiTheme="minorHAnsi" w:eastAsiaTheme="minorEastAsia" w:cstheme="minorBidi"/>
          <w:noProof/>
          <w:sz w:val="22"/>
          <w:lang w:val="en-US"/>
        </w:rPr>
      </w:pPr>
      <w:hyperlink w:history="1" w:anchor="_Toc70387400">
        <w:r w:rsidRPr="00E3001D" w:rsidR="00F81F9B">
          <w:rPr>
            <w:rStyle w:val="Hyperlink"/>
            <w:noProof/>
          </w:rPr>
          <w:t>Figure 28. 120V to 12V AC-DC Converter Efficiency</w:t>
        </w:r>
        <w:r w:rsidR="00F81F9B">
          <w:rPr>
            <w:noProof/>
            <w:webHidden/>
          </w:rPr>
          <w:tab/>
        </w:r>
        <w:r w:rsidR="00F81F9B">
          <w:rPr>
            <w:noProof/>
            <w:webHidden/>
          </w:rPr>
          <w:fldChar w:fldCharType="begin"/>
        </w:r>
        <w:r w:rsidR="00F81F9B">
          <w:rPr>
            <w:noProof/>
            <w:webHidden/>
          </w:rPr>
          <w:instrText xml:space="preserve"> PAGEREF _Toc70387400 \h </w:instrText>
        </w:r>
        <w:r w:rsidR="00F81F9B">
          <w:rPr>
            <w:noProof/>
            <w:webHidden/>
          </w:rPr>
        </w:r>
        <w:r w:rsidR="00F81F9B">
          <w:rPr>
            <w:noProof/>
            <w:webHidden/>
          </w:rPr>
          <w:fldChar w:fldCharType="separate"/>
        </w:r>
        <w:r w:rsidR="00F81F9B">
          <w:rPr>
            <w:noProof/>
            <w:webHidden/>
          </w:rPr>
          <w:t>67</w:t>
        </w:r>
        <w:r w:rsidR="00F81F9B">
          <w:rPr>
            <w:noProof/>
            <w:webHidden/>
          </w:rPr>
          <w:fldChar w:fldCharType="end"/>
        </w:r>
      </w:hyperlink>
    </w:p>
    <w:p w:rsidR="00F81F9B" w:rsidRDefault="0036420E" w14:paraId="487FCE2E" w14:textId="0F5969F2">
      <w:pPr>
        <w:pStyle w:val="TableofFigures"/>
        <w:tabs>
          <w:tab w:val="right" w:leader="dot" w:pos="8630"/>
        </w:tabs>
        <w:rPr>
          <w:rFonts w:asciiTheme="minorHAnsi" w:hAnsiTheme="minorHAnsi" w:eastAsiaTheme="minorEastAsia" w:cstheme="minorBidi"/>
          <w:noProof/>
          <w:sz w:val="22"/>
          <w:lang w:val="en-US"/>
        </w:rPr>
      </w:pPr>
      <w:hyperlink w:history="1" w:anchor="_Toc70387401">
        <w:r w:rsidRPr="00E3001D" w:rsidR="00F81F9B">
          <w:rPr>
            <w:rStyle w:val="Hyperlink"/>
            <w:noProof/>
          </w:rPr>
          <w:t>Figure 29. Power Flow Design</w:t>
        </w:r>
        <w:r w:rsidR="00F81F9B">
          <w:rPr>
            <w:noProof/>
            <w:webHidden/>
          </w:rPr>
          <w:tab/>
        </w:r>
        <w:r w:rsidR="00F81F9B">
          <w:rPr>
            <w:noProof/>
            <w:webHidden/>
          </w:rPr>
          <w:fldChar w:fldCharType="begin"/>
        </w:r>
        <w:r w:rsidR="00F81F9B">
          <w:rPr>
            <w:noProof/>
            <w:webHidden/>
          </w:rPr>
          <w:instrText xml:space="preserve"> PAGEREF _Toc70387401 \h </w:instrText>
        </w:r>
        <w:r w:rsidR="00F81F9B">
          <w:rPr>
            <w:noProof/>
            <w:webHidden/>
          </w:rPr>
        </w:r>
        <w:r w:rsidR="00F81F9B">
          <w:rPr>
            <w:noProof/>
            <w:webHidden/>
          </w:rPr>
          <w:fldChar w:fldCharType="separate"/>
        </w:r>
        <w:r w:rsidR="00F81F9B">
          <w:rPr>
            <w:noProof/>
            <w:webHidden/>
          </w:rPr>
          <w:t>69</w:t>
        </w:r>
        <w:r w:rsidR="00F81F9B">
          <w:rPr>
            <w:noProof/>
            <w:webHidden/>
          </w:rPr>
          <w:fldChar w:fldCharType="end"/>
        </w:r>
      </w:hyperlink>
    </w:p>
    <w:p w:rsidR="00F81F9B" w:rsidRDefault="0036420E" w14:paraId="6A159393" w14:textId="10716E90">
      <w:pPr>
        <w:pStyle w:val="TableofFigures"/>
        <w:tabs>
          <w:tab w:val="right" w:leader="dot" w:pos="8630"/>
        </w:tabs>
        <w:rPr>
          <w:rFonts w:asciiTheme="minorHAnsi" w:hAnsiTheme="minorHAnsi" w:eastAsiaTheme="minorEastAsia" w:cstheme="minorBidi"/>
          <w:noProof/>
          <w:sz w:val="22"/>
          <w:lang w:val="en-US"/>
        </w:rPr>
      </w:pPr>
      <w:hyperlink w:history="1" w:anchor="_Toc70387402">
        <w:r w:rsidRPr="00E3001D" w:rsidR="00F81F9B">
          <w:rPr>
            <w:rStyle w:val="Hyperlink"/>
            <w:noProof/>
          </w:rPr>
          <w:t>Figure 30. Clock Circuit</w:t>
        </w:r>
        <w:r w:rsidR="00F81F9B">
          <w:rPr>
            <w:noProof/>
            <w:webHidden/>
          </w:rPr>
          <w:tab/>
        </w:r>
        <w:r w:rsidR="00F81F9B">
          <w:rPr>
            <w:noProof/>
            <w:webHidden/>
          </w:rPr>
          <w:fldChar w:fldCharType="begin"/>
        </w:r>
        <w:r w:rsidR="00F81F9B">
          <w:rPr>
            <w:noProof/>
            <w:webHidden/>
          </w:rPr>
          <w:instrText xml:space="preserve"> PAGEREF _Toc70387402 \h </w:instrText>
        </w:r>
        <w:r w:rsidR="00F81F9B">
          <w:rPr>
            <w:noProof/>
            <w:webHidden/>
          </w:rPr>
        </w:r>
        <w:r w:rsidR="00F81F9B">
          <w:rPr>
            <w:noProof/>
            <w:webHidden/>
          </w:rPr>
          <w:fldChar w:fldCharType="separate"/>
        </w:r>
        <w:r w:rsidR="00F81F9B">
          <w:rPr>
            <w:noProof/>
            <w:webHidden/>
          </w:rPr>
          <w:t>70</w:t>
        </w:r>
        <w:r w:rsidR="00F81F9B">
          <w:rPr>
            <w:noProof/>
            <w:webHidden/>
          </w:rPr>
          <w:fldChar w:fldCharType="end"/>
        </w:r>
      </w:hyperlink>
    </w:p>
    <w:p w:rsidR="00F81F9B" w:rsidRDefault="0036420E" w14:paraId="58CB5893" w14:textId="49762C7D">
      <w:pPr>
        <w:pStyle w:val="TableofFigures"/>
        <w:tabs>
          <w:tab w:val="right" w:leader="dot" w:pos="8630"/>
        </w:tabs>
        <w:rPr>
          <w:rFonts w:asciiTheme="minorHAnsi" w:hAnsiTheme="minorHAnsi" w:eastAsiaTheme="minorEastAsia" w:cstheme="minorBidi"/>
          <w:noProof/>
          <w:sz w:val="22"/>
          <w:lang w:val="en-US"/>
        </w:rPr>
      </w:pPr>
      <w:hyperlink w:history="1" w:anchor="_Toc70387403">
        <w:r w:rsidRPr="00E3001D" w:rsidR="00F81F9B">
          <w:rPr>
            <w:rStyle w:val="Hyperlink"/>
            <w:noProof/>
          </w:rPr>
          <w:t>Figure 31. Forward Facing Cameras</w:t>
        </w:r>
        <w:r w:rsidR="00F81F9B">
          <w:rPr>
            <w:noProof/>
            <w:webHidden/>
          </w:rPr>
          <w:tab/>
        </w:r>
        <w:r w:rsidR="00F81F9B">
          <w:rPr>
            <w:noProof/>
            <w:webHidden/>
          </w:rPr>
          <w:fldChar w:fldCharType="begin"/>
        </w:r>
        <w:r w:rsidR="00F81F9B">
          <w:rPr>
            <w:noProof/>
            <w:webHidden/>
          </w:rPr>
          <w:instrText xml:space="preserve"> PAGEREF _Toc70387403 \h </w:instrText>
        </w:r>
        <w:r w:rsidR="00F81F9B">
          <w:rPr>
            <w:noProof/>
            <w:webHidden/>
          </w:rPr>
        </w:r>
        <w:r w:rsidR="00F81F9B">
          <w:rPr>
            <w:noProof/>
            <w:webHidden/>
          </w:rPr>
          <w:fldChar w:fldCharType="separate"/>
        </w:r>
        <w:r w:rsidR="00F81F9B">
          <w:rPr>
            <w:noProof/>
            <w:webHidden/>
          </w:rPr>
          <w:t>72</w:t>
        </w:r>
        <w:r w:rsidR="00F81F9B">
          <w:rPr>
            <w:noProof/>
            <w:webHidden/>
          </w:rPr>
          <w:fldChar w:fldCharType="end"/>
        </w:r>
      </w:hyperlink>
    </w:p>
    <w:p w:rsidR="00F81F9B" w:rsidRDefault="0036420E" w14:paraId="0C11E801" w14:textId="0723F179">
      <w:pPr>
        <w:pStyle w:val="TableofFigures"/>
        <w:tabs>
          <w:tab w:val="right" w:leader="dot" w:pos="8630"/>
        </w:tabs>
        <w:rPr>
          <w:rFonts w:asciiTheme="minorHAnsi" w:hAnsiTheme="minorHAnsi" w:eastAsiaTheme="minorEastAsia" w:cstheme="minorBidi"/>
          <w:noProof/>
          <w:sz w:val="22"/>
          <w:lang w:val="en-US"/>
        </w:rPr>
      </w:pPr>
      <w:hyperlink w:history="1" w:anchor="_Toc70387404">
        <w:r w:rsidRPr="00E3001D" w:rsidR="00F81F9B">
          <w:rPr>
            <w:rStyle w:val="Hyperlink"/>
            <w:noProof/>
          </w:rPr>
          <w:t>Figure 32. Rotated Cameras</w:t>
        </w:r>
        <w:r w:rsidR="00F81F9B">
          <w:rPr>
            <w:noProof/>
            <w:webHidden/>
          </w:rPr>
          <w:tab/>
        </w:r>
        <w:r w:rsidR="00F81F9B">
          <w:rPr>
            <w:noProof/>
            <w:webHidden/>
          </w:rPr>
          <w:fldChar w:fldCharType="begin"/>
        </w:r>
        <w:r w:rsidR="00F81F9B">
          <w:rPr>
            <w:noProof/>
            <w:webHidden/>
          </w:rPr>
          <w:instrText xml:space="preserve"> PAGEREF _Toc70387404 \h </w:instrText>
        </w:r>
        <w:r w:rsidR="00F81F9B">
          <w:rPr>
            <w:noProof/>
            <w:webHidden/>
          </w:rPr>
        </w:r>
        <w:r w:rsidR="00F81F9B">
          <w:rPr>
            <w:noProof/>
            <w:webHidden/>
          </w:rPr>
          <w:fldChar w:fldCharType="separate"/>
        </w:r>
        <w:r w:rsidR="00F81F9B">
          <w:rPr>
            <w:noProof/>
            <w:webHidden/>
          </w:rPr>
          <w:t>72</w:t>
        </w:r>
        <w:r w:rsidR="00F81F9B">
          <w:rPr>
            <w:noProof/>
            <w:webHidden/>
          </w:rPr>
          <w:fldChar w:fldCharType="end"/>
        </w:r>
      </w:hyperlink>
    </w:p>
    <w:p w:rsidR="00F81F9B" w:rsidRDefault="0036420E" w14:paraId="25FE37B8" w14:textId="68D426F5">
      <w:pPr>
        <w:pStyle w:val="TableofFigures"/>
        <w:tabs>
          <w:tab w:val="right" w:leader="dot" w:pos="8630"/>
        </w:tabs>
        <w:rPr>
          <w:rFonts w:asciiTheme="minorHAnsi" w:hAnsiTheme="minorHAnsi" w:eastAsiaTheme="minorEastAsia" w:cstheme="minorBidi"/>
          <w:noProof/>
          <w:sz w:val="22"/>
          <w:lang w:val="en-US"/>
        </w:rPr>
      </w:pPr>
      <w:hyperlink w:history="1" w:anchor="_Toc70387405">
        <w:r w:rsidRPr="00E3001D" w:rsidR="00F81F9B">
          <w:rPr>
            <w:rStyle w:val="Hyperlink"/>
            <w:noProof/>
          </w:rPr>
          <w:t xml:space="preserve">Figure 33. </w:t>
        </w:r>
        <w:r w:rsidRPr="00E3001D" w:rsidR="00F81F9B">
          <w:rPr>
            <w:rStyle w:val="Hyperlink"/>
            <w:noProof/>
            <w:shd w:val="clear" w:color="auto" w:fill="FFFFFF"/>
          </w:rPr>
          <w:t>Pincushion and Barrel Distortion [43]</w:t>
        </w:r>
        <w:r w:rsidR="00F81F9B">
          <w:rPr>
            <w:noProof/>
            <w:webHidden/>
          </w:rPr>
          <w:tab/>
        </w:r>
        <w:r w:rsidR="00F81F9B">
          <w:rPr>
            <w:noProof/>
            <w:webHidden/>
          </w:rPr>
          <w:fldChar w:fldCharType="begin"/>
        </w:r>
        <w:r w:rsidR="00F81F9B">
          <w:rPr>
            <w:noProof/>
            <w:webHidden/>
          </w:rPr>
          <w:instrText xml:space="preserve"> PAGEREF _Toc70387405 \h </w:instrText>
        </w:r>
        <w:r w:rsidR="00F81F9B">
          <w:rPr>
            <w:noProof/>
            <w:webHidden/>
          </w:rPr>
        </w:r>
        <w:r w:rsidR="00F81F9B">
          <w:rPr>
            <w:noProof/>
            <w:webHidden/>
          </w:rPr>
          <w:fldChar w:fldCharType="separate"/>
        </w:r>
        <w:r w:rsidR="00F81F9B">
          <w:rPr>
            <w:noProof/>
            <w:webHidden/>
          </w:rPr>
          <w:t>73</w:t>
        </w:r>
        <w:r w:rsidR="00F81F9B">
          <w:rPr>
            <w:noProof/>
            <w:webHidden/>
          </w:rPr>
          <w:fldChar w:fldCharType="end"/>
        </w:r>
      </w:hyperlink>
    </w:p>
    <w:p w:rsidR="00F81F9B" w:rsidRDefault="0036420E" w14:paraId="24AC6104" w14:textId="28525088">
      <w:pPr>
        <w:pStyle w:val="TableofFigures"/>
        <w:tabs>
          <w:tab w:val="right" w:leader="dot" w:pos="8630"/>
        </w:tabs>
        <w:rPr>
          <w:rFonts w:asciiTheme="minorHAnsi" w:hAnsiTheme="minorHAnsi" w:eastAsiaTheme="minorEastAsia" w:cstheme="minorBidi"/>
          <w:noProof/>
          <w:sz w:val="22"/>
          <w:lang w:val="en-US"/>
        </w:rPr>
      </w:pPr>
      <w:hyperlink w:history="1" w:anchor="_Toc70387406">
        <w:r w:rsidRPr="00E3001D" w:rsidR="00F81F9B">
          <w:rPr>
            <w:rStyle w:val="Hyperlink"/>
            <w:noProof/>
          </w:rPr>
          <w:t>Figure 34. OpenCV Library Checkerboard Pattern</w:t>
        </w:r>
        <w:r w:rsidR="00F81F9B">
          <w:rPr>
            <w:noProof/>
            <w:webHidden/>
          </w:rPr>
          <w:tab/>
        </w:r>
        <w:r w:rsidR="00F81F9B">
          <w:rPr>
            <w:noProof/>
            <w:webHidden/>
          </w:rPr>
          <w:fldChar w:fldCharType="begin"/>
        </w:r>
        <w:r w:rsidR="00F81F9B">
          <w:rPr>
            <w:noProof/>
            <w:webHidden/>
          </w:rPr>
          <w:instrText xml:space="preserve"> PAGEREF _Toc70387406 \h </w:instrText>
        </w:r>
        <w:r w:rsidR="00F81F9B">
          <w:rPr>
            <w:noProof/>
            <w:webHidden/>
          </w:rPr>
        </w:r>
        <w:r w:rsidR="00F81F9B">
          <w:rPr>
            <w:noProof/>
            <w:webHidden/>
          </w:rPr>
          <w:fldChar w:fldCharType="separate"/>
        </w:r>
        <w:r w:rsidR="00F81F9B">
          <w:rPr>
            <w:noProof/>
            <w:webHidden/>
          </w:rPr>
          <w:t>74</w:t>
        </w:r>
        <w:r w:rsidR="00F81F9B">
          <w:rPr>
            <w:noProof/>
            <w:webHidden/>
          </w:rPr>
          <w:fldChar w:fldCharType="end"/>
        </w:r>
      </w:hyperlink>
    </w:p>
    <w:p w:rsidR="00F81F9B" w:rsidRDefault="0036420E" w14:paraId="0412A1C3" w14:textId="369E8E58">
      <w:pPr>
        <w:pStyle w:val="TableofFigures"/>
        <w:tabs>
          <w:tab w:val="right" w:leader="dot" w:pos="8630"/>
        </w:tabs>
        <w:rPr>
          <w:rFonts w:asciiTheme="minorHAnsi" w:hAnsiTheme="minorHAnsi" w:eastAsiaTheme="minorEastAsia" w:cstheme="minorBidi"/>
          <w:noProof/>
          <w:sz w:val="22"/>
          <w:lang w:val="en-US"/>
        </w:rPr>
      </w:pPr>
      <w:hyperlink w:history="1" w:anchor="_Toc70387407">
        <w:r w:rsidRPr="00E3001D" w:rsidR="00F81F9B">
          <w:rPr>
            <w:rStyle w:val="Hyperlink"/>
            <w:noProof/>
          </w:rPr>
          <w:t>Figure 35 Sample Checkerboard pattern outside [45].</w:t>
        </w:r>
        <w:r w:rsidR="00F81F9B">
          <w:rPr>
            <w:noProof/>
            <w:webHidden/>
          </w:rPr>
          <w:tab/>
        </w:r>
        <w:r w:rsidR="00F81F9B">
          <w:rPr>
            <w:noProof/>
            <w:webHidden/>
          </w:rPr>
          <w:fldChar w:fldCharType="begin"/>
        </w:r>
        <w:r w:rsidR="00F81F9B">
          <w:rPr>
            <w:noProof/>
            <w:webHidden/>
          </w:rPr>
          <w:instrText xml:space="preserve"> PAGEREF _Toc70387407 \h </w:instrText>
        </w:r>
        <w:r w:rsidR="00F81F9B">
          <w:rPr>
            <w:noProof/>
            <w:webHidden/>
          </w:rPr>
        </w:r>
        <w:r w:rsidR="00F81F9B">
          <w:rPr>
            <w:noProof/>
            <w:webHidden/>
          </w:rPr>
          <w:fldChar w:fldCharType="separate"/>
        </w:r>
        <w:r w:rsidR="00F81F9B">
          <w:rPr>
            <w:noProof/>
            <w:webHidden/>
          </w:rPr>
          <w:t>77</w:t>
        </w:r>
        <w:r w:rsidR="00F81F9B">
          <w:rPr>
            <w:noProof/>
            <w:webHidden/>
          </w:rPr>
          <w:fldChar w:fldCharType="end"/>
        </w:r>
      </w:hyperlink>
    </w:p>
    <w:p w:rsidR="00F81F9B" w:rsidRDefault="0036420E" w14:paraId="59D45802" w14:textId="31F8943E">
      <w:pPr>
        <w:pStyle w:val="TableofFigures"/>
        <w:tabs>
          <w:tab w:val="right" w:leader="dot" w:pos="8630"/>
        </w:tabs>
        <w:rPr>
          <w:rFonts w:asciiTheme="minorHAnsi" w:hAnsiTheme="minorHAnsi" w:eastAsiaTheme="minorEastAsia" w:cstheme="minorBidi"/>
          <w:noProof/>
          <w:sz w:val="22"/>
          <w:lang w:val="en-US"/>
        </w:rPr>
      </w:pPr>
      <w:hyperlink w:history="1" w:anchor="_Toc70387408">
        <w:r w:rsidRPr="00E3001D" w:rsidR="00F81F9B">
          <w:rPr>
            <w:rStyle w:val="Hyperlink"/>
            <w:noProof/>
          </w:rPr>
          <w:t>Figure 36. Closing object simulation for ranging test.</w:t>
        </w:r>
        <w:r w:rsidR="00F81F9B">
          <w:rPr>
            <w:noProof/>
            <w:webHidden/>
          </w:rPr>
          <w:tab/>
        </w:r>
        <w:r w:rsidR="00F81F9B">
          <w:rPr>
            <w:noProof/>
            <w:webHidden/>
          </w:rPr>
          <w:fldChar w:fldCharType="begin"/>
        </w:r>
        <w:r w:rsidR="00F81F9B">
          <w:rPr>
            <w:noProof/>
            <w:webHidden/>
          </w:rPr>
          <w:instrText xml:space="preserve"> PAGEREF _Toc70387408 \h </w:instrText>
        </w:r>
        <w:r w:rsidR="00F81F9B">
          <w:rPr>
            <w:noProof/>
            <w:webHidden/>
          </w:rPr>
        </w:r>
        <w:r w:rsidR="00F81F9B">
          <w:rPr>
            <w:noProof/>
            <w:webHidden/>
          </w:rPr>
          <w:fldChar w:fldCharType="separate"/>
        </w:r>
        <w:r w:rsidR="00F81F9B">
          <w:rPr>
            <w:noProof/>
            <w:webHidden/>
          </w:rPr>
          <w:t>78</w:t>
        </w:r>
        <w:r w:rsidR="00F81F9B">
          <w:rPr>
            <w:noProof/>
            <w:webHidden/>
          </w:rPr>
          <w:fldChar w:fldCharType="end"/>
        </w:r>
      </w:hyperlink>
    </w:p>
    <w:p w:rsidR="00F81F9B" w:rsidRDefault="0036420E" w14:paraId="424117F9" w14:textId="3DC65C5F">
      <w:pPr>
        <w:pStyle w:val="TableofFigures"/>
        <w:tabs>
          <w:tab w:val="right" w:leader="dot" w:pos="8630"/>
        </w:tabs>
        <w:rPr>
          <w:rFonts w:asciiTheme="minorHAnsi" w:hAnsiTheme="minorHAnsi" w:eastAsiaTheme="minorEastAsia" w:cstheme="minorBidi"/>
          <w:noProof/>
          <w:sz w:val="22"/>
          <w:lang w:val="en-US"/>
        </w:rPr>
      </w:pPr>
      <w:hyperlink w:history="1" w:anchor="_Toc70387409">
        <w:r w:rsidRPr="00E3001D" w:rsidR="00F81F9B">
          <w:rPr>
            <w:rStyle w:val="Hyperlink"/>
            <w:noProof/>
          </w:rPr>
          <w:t>Figure 37. OAP alignment for range testing.</w:t>
        </w:r>
        <w:r w:rsidR="00F81F9B">
          <w:rPr>
            <w:noProof/>
            <w:webHidden/>
          </w:rPr>
          <w:tab/>
        </w:r>
        <w:r w:rsidR="00F81F9B">
          <w:rPr>
            <w:noProof/>
            <w:webHidden/>
          </w:rPr>
          <w:fldChar w:fldCharType="begin"/>
        </w:r>
        <w:r w:rsidR="00F81F9B">
          <w:rPr>
            <w:noProof/>
            <w:webHidden/>
          </w:rPr>
          <w:instrText xml:space="preserve"> PAGEREF _Toc70387409 \h </w:instrText>
        </w:r>
        <w:r w:rsidR="00F81F9B">
          <w:rPr>
            <w:noProof/>
            <w:webHidden/>
          </w:rPr>
        </w:r>
        <w:r w:rsidR="00F81F9B">
          <w:rPr>
            <w:noProof/>
            <w:webHidden/>
          </w:rPr>
          <w:fldChar w:fldCharType="separate"/>
        </w:r>
        <w:r w:rsidR="00F81F9B">
          <w:rPr>
            <w:noProof/>
            <w:webHidden/>
          </w:rPr>
          <w:t>78</w:t>
        </w:r>
        <w:r w:rsidR="00F81F9B">
          <w:rPr>
            <w:noProof/>
            <w:webHidden/>
          </w:rPr>
          <w:fldChar w:fldCharType="end"/>
        </w:r>
      </w:hyperlink>
    </w:p>
    <w:p w:rsidR="00F81F9B" w:rsidRDefault="0036420E" w14:paraId="56417DBA" w14:textId="7D6A5952">
      <w:pPr>
        <w:pStyle w:val="TableofFigures"/>
        <w:tabs>
          <w:tab w:val="right" w:leader="dot" w:pos="8630"/>
        </w:tabs>
        <w:rPr>
          <w:rFonts w:asciiTheme="minorHAnsi" w:hAnsiTheme="minorHAnsi" w:eastAsiaTheme="minorEastAsia" w:cstheme="minorBidi"/>
          <w:noProof/>
          <w:sz w:val="22"/>
          <w:lang w:val="en-US"/>
        </w:rPr>
      </w:pPr>
      <w:hyperlink w:history="1" w:anchor="_Toc70387410">
        <w:r w:rsidRPr="00E3001D" w:rsidR="00F81F9B">
          <w:rPr>
            <w:rStyle w:val="Hyperlink"/>
            <w:noProof/>
          </w:rPr>
          <w:t>Figure 38. Software Flowchart</w:t>
        </w:r>
        <w:r w:rsidR="00F81F9B">
          <w:rPr>
            <w:noProof/>
            <w:webHidden/>
          </w:rPr>
          <w:tab/>
        </w:r>
        <w:r w:rsidR="00F81F9B">
          <w:rPr>
            <w:noProof/>
            <w:webHidden/>
          </w:rPr>
          <w:fldChar w:fldCharType="begin"/>
        </w:r>
        <w:r w:rsidR="00F81F9B">
          <w:rPr>
            <w:noProof/>
            <w:webHidden/>
          </w:rPr>
          <w:instrText xml:space="preserve"> PAGEREF _Toc70387410 \h </w:instrText>
        </w:r>
        <w:r w:rsidR="00F81F9B">
          <w:rPr>
            <w:noProof/>
            <w:webHidden/>
          </w:rPr>
        </w:r>
        <w:r w:rsidR="00F81F9B">
          <w:rPr>
            <w:noProof/>
            <w:webHidden/>
          </w:rPr>
          <w:fldChar w:fldCharType="separate"/>
        </w:r>
        <w:r w:rsidR="00F81F9B">
          <w:rPr>
            <w:noProof/>
            <w:webHidden/>
          </w:rPr>
          <w:t>80</w:t>
        </w:r>
        <w:r w:rsidR="00F81F9B">
          <w:rPr>
            <w:noProof/>
            <w:webHidden/>
          </w:rPr>
          <w:fldChar w:fldCharType="end"/>
        </w:r>
      </w:hyperlink>
    </w:p>
    <w:p w:rsidR="00F81F9B" w:rsidRDefault="0036420E" w14:paraId="29813358" w14:textId="4CA8B327">
      <w:pPr>
        <w:pStyle w:val="TableofFigures"/>
        <w:tabs>
          <w:tab w:val="right" w:leader="dot" w:pos="8630"/>
        </w:tabs>
        <w:rPr>
          <w:rFonts w:asciiTheme="minorHAnsi" w:hAnsiTheme="minorHAnsi" w:eastAsiaTheme="minorEastAsia" w:cstheme="minorBidi"/>
          <w:noProof/>
          <w:sz w:val="22"/>
          <w:lang w:val="en-US"/>
        </w:rPr>
      </w:pPr>
      <w:hyperlink w:history="1" w:anchor="_Toc70387411">
        <w:r w:rsidRPr="00E3001D" w:rsidR="00F81F9B">
          <w:rPr>
            <w:rStyle w:val="Hyperlink"/>
            <w:noProof/>
          </w:rPr>
          <w:t>Figure 39. Possible interface layout</w:t>
        </w:r>
        <w:r w:rsidR="00F81F9B">
          <w:rPr>
            <w:noProof/>
            <w:webHidden/>
          </w:rPr>
          <w:tab/>
        </w:r>
        <w:r w:rsidR="00F81F9B">
          <w:rPr>
            <w:noProof/>
            <w:webHidden/>
          </w:rPr>
          <w:fldChar w:fldCharType="begin"/>
        </w:r>
        <w:r w:rsidR="00F81F9B">
          <w:rPr>
            <w:noProof/>
            <w:webHidden/>
          </w:rPr>
          <w:instrText xml:space="preserve"> PAGEREF _Toc70387411 \h </w:instrText>
        </w:r>
        <w:r w:rsidR="00F81F9B">
          <w:rPr>
            <w:noProof/>
            <w:webHidden/>
          </w:rPr>
        </w:r>
        <w:r w:rsidR="00F81F9B">
          <w:rPr>
            <w:noProof/>
            <w:webHidden/>
          </w:rPr>
          <w:fldChar w:fldCharType="separate"/>
        </w:r>
        <w:r w:rsidR="00F81F9B">
          <w:rPr>
            <w:noProof/>
            <w:webHidden/>
          </w:rPr>
          <w:t>81</w:t>
        </w:r>
        <w:r w:rsidR="00F81F9B">
          <w:rPr>
            <w:noProof/>
            <w:webHidden/>
          </w:rPr>
          <w:fldChar w:fldCharType="end"/>
        </w:r>
      </w:hyperlink>
    </w:p>
    <w:p w:rsidR="00F81F9B" w:rsidRDefault="0036420E" w14:paraId="5C9B8A96" w14:textId="78BBDB64">
      <w:pPr>
        <w:pStyle w:val="TableofFigures"/>
        <w:tabs>
          <w:tab w:val="right" w:leader="dot" w:pos="8630"/>
        </w:tabs>
        <w:rPr>
          <w:rFonts w:asciiTheme="minorHAnsi" w:hAnsiTheme="minorHAnsi" w:eastAsiaTheme="minorEastAsia" w:cstheme="minorBidi"/>
          <w:noProof/>
          <w:sz w:val="22"/>
          <w:lang w:val="en-US"/>
        </w:rPr>
      </w:pPr>
      <w:hyperlink w:history="1" w:anchor="_Toc70387412">
        <w:r w:rsidRPr="00E3001D" w:rsidR="00F81F9B">
          <w:rPr>
            <w:rStyle w:val="Hyperlink"/>
            <w:noProof/>
          </w:rPr>
          <w:t>Figure 40. Stereo Camera setup with labeled distances</w:t>
        </w:r>
        <w:r w:rsidR="00F81F9B">
          <w:rPr>
            <w:noProof/>
            <w:webHidden/>
          </w:rPr>
          <w:tab/>
        </w:r>
        <w:r w:rsidR="00F81F9B">
          <w:rPr>
            <w:noProof/>
            <w:webHidden/>
          </w:rPr>
          <w:fldChar w:fldCharType="begin"/>
        </w:r>
        <w:r w:rsidR="00F81F9B">
          <w:rPr>
            <w:noProof/>
            <w:webHidden/>
          </w:rPr>
          <w:instrText xml:space="preserve"> PAGEREF _Toc70387412 \h </w:instrText>
        </w:r>
        <w:r w:rsidR="00F81F9B">
          <w:rPr>
            <w:noProof/>
            <w:webHidden/>
          </w:rPr>
        </w:r>
        <w:r w:rsidR="00F81F9B">
          <w:rPr>
            <w:noProof/>
            <w:webHidden/>
          </w:rPr>
          <w:fldChar w:fldCharType="separate"/>
        </w:r>
        <w:r w:rsidR="00F81F9B">
          <w:rPr>
            <w:noProof/>
            <w:webHidden/>
          </w:rPr>
          <w:t>82</w:t>
        </w:r>
        <w:r w:rsidR="00F81F9B">
          <w:rPr>
            <w:noProof/>
            <w:webHidden/>
          </w:rPr>
          <w:fldChar w:fldCharType="end"/>
        </w:r>
      </w:hyperlink>
    </w:p>
    <w:p w:rsidR="00F81F9B" w:rsidRDefault="0036420E" w14:paraId="5620919B" w14:textId="5B4A2480">
      <w:pPr>
        <w:pStyle w:val="TableofFigures"/>
        <w:tabs>
          <w:tab w:val="right" w:leader="dot" w:pos="8630"/>
        </w:tabs>
        <w:rPr>
          <w:rFonts w:asciiTheme="minorHAnsi" w:hAnsiTheme="minorHAnsi" w:eastAsiaTheme="minorEastAsia" w:cstheme="minorBidi"/>
          <w:noProof/>
          <w:sz w:val="22"/>
          <w:lang w:val="en-US"/>
        </w:rPr>
      </w:pPr>
      <w:hyperlink w:history="1" w:anchor="_Toc70387413">
        <w:r w:rsidRPr="00E3001D" w:rsidR="00F81F9B">
          <w:rPr>
            <w:rStyle w:val="Hyperlink"/>
            <w:noProof/>
          </w:rPr>
          <w:t>Figure 41. Visual representation of Planck's Law [4]</w:t>
        </w:r>
        <w:r w:rsidR="00F81F9B">
          <w:rPr>
            <w:noProof/>
            <w:webHidden/>
          </w:rPr>
          <w:tab/>
        </w:r>
        <w:r w:rsidR="00F81F9B">
          <w:rPr>
            <w:noProof/>
            <w:webHidden/>
          </w:rPr>
          <w:fldChar w:fldCharType="begin"/>
        </w:r>
        <w:r w:rsidR="00F81F9B">
          <w:rPr>
            <w:noProof/>
            <w:webHidden/>
          </w:rPr>
          <w:instrText xml:space="preserve"> PAGEREF _Toc70387413 \h </w:instrText>
        </w:r>
        <w:r w:rsidR="00F81F9B">
          <w:rPr>
            <w:noProof/>
            <w:webHidden/>
          </w:rPr>
        </w:r>
        <w:r w:rsidR="00F81F9B">
          <w:rPr>
            <w:noProof/>
            <w:webHidden/>
          </w:rPr>
          <w:fldChar w:fldCharType="separate"/>
        </w:r>
        <w:r w:rsidR="00F81F9B">
          <w:rPr>
            <w:noProof/>
            <w:webHidden/>
          </w:rPr>
          <w:t>85</w:t>
        </w:r>
        <w:r w:rsidR="00F81F9B">
          <w:rPr>
            <w:noProof/>
            <w:webHidden/>
          </w:rPr>
          <w:fldChar w:fldCharType="end"/>
        </w:r>
      </w:hyperlink>
    </w:p>
    <w:p w:rsidR="00F81F9B" w:rsidRDefault="0036420E" w14:paraId="3A7EBD7A" w14:textId="35A5D8F3">
      <w:pPr>
        <w:pStyle w:val="TableofFigures"/>
        <w:tabs>
          <w:tab w:val="right" w:leader="dot" w:pos="8630"/>
        </w:tabs>
        <w:rPr>
          <w:rFonts w:asciiTheme="minorHAnsi" w:hAnsiTheme="minorHAnsi" w:eastAsiaTheme="minorEastAsia" w:cstheme="minorBidi"/>
          <w:noProof/>
          <w:sz w:val="22"/>
          <w:lang w:val="en-US"/>
        </w:rPr>
      </w:pPr>
      <w:hyperlink w:history="1" w:anchor="_Toc70387414">
        <w:r w:rsidRPr="00E3001D" w:rsidR="00F81F9B">
          <w:rPr>
            <w:rStyle w:val="Hyperlink"/>
            <w:noProof/>
          </w:rPr>
          <w:t>Figure 42. LIR radiance vs counts curve for calibration with line of best fit [4]</w:t>
        </w:r>
        <w:r w:rsidR="00F81F9B">
          <w:rPr>
            <w:noProof/>
            <w:webHidden/>
          </w:rPr>
          <w:tab/>
        </w:r>
        <w:r w:rsidR="00F81F9B">
          <w:rPr>
            <w:noProof/>
            <w:webHidden/>
          </w:rPr>
          <w:fldChar w:fldCharType="begin"/>
        </w:r>
        <w:r w:rsidR="00F81F9B">
          <w:rPr>
            <w:noProof/>
            <w:webHidden/>
          </w:rPr>
          <w:instrText xml:space="preserve"> PAGEREF _Toc70387414 \h </w:instrText>
        </w:r>
        <w:r w:rsidR="00F81F9B">
          <w:rPr>
            <w:noProof/>
            <w:webHidden/>
          </w:rPr>
        </w:r>
        <w:r w:rsidR="00F81F9B">
          <w:rPr>
            <w:noProof/>
            <w:webHidden/>
          </w:rPr>
          <w:fldChar w:fldCharType="separate"/>
        </w:r>
        <w:r w:rsidR="00F81F9B">
          <w:rPr>
            <w:noProof/>
            <w:webHidden/>
          </w:rPr>
          <w:t>86</w:t>
        </w:r>
        <w:r w:rsidR="00F81F9B">
          <w:rPr>
            <w:noProof/>
            <w:webHidden/>
          </w:rPr>
          <w:fldChar w:fldCharType="end"/>
        </w:r>
      </w:hyperlink>
    </w:p>
    <w:p w:rsidR="00F81F9B" w:rsidRDefault="0036420E" w14:paraId="2B37C6D1" w14:textId="1F26CD59">
      <w:pPr>
        <w:pStyle w:val="TableofFigures"/>
        <w:tabs>
          <w:tab w:val="right" w:leader="dot" w:pos="8630"/>
        </w:tabs>
        <w:rPr>
          <w:rFonts w:asciiTheme="minorHAnsi" w:hAnsiTheme="minorHAnsi" w:eastAsiaTheme="minorEastAsia" w:cstheme="minorBidi"/>
          <w:noProof/>
          <w:sz w:val="22"/>
          <w:lang w:val="en-US"/>
        </w:rPr>
      </w:pPr>
      <w:hyperlink w:history="1" w:anchor="_Toc70387415">
        <w:r w:rsidRPr="00E3001D" w:rsidR="00F81F9B">
          <w:rPr>
            <w:rStyle w:val="Hyperlink"/>
            <w:noProof/>
          </w:rPr>
          <w:t>Figure 43. Point Source diagram</w:t>
        </w:r>
        <w:r w:rsidR="00F81F9B">
          <w:rPr>
            <w:noProof/>
            <w:webHidden/>
          </w:rPr>
          <w:tab/>
        </w:r>
        <w:r w:rsidR="00F81F9B">
          <w:rPr>
            <w:noProof/>
            <w:webHidden/>
          </w:rPr>
          <w:fldChar w:fldCharType="begin"/>
        </w:r>
        <w:r w:rsidR="00F81F9B">
          <w:rPr>
            <w:noProof/>
            <w:webHidden/>
          </w:rPr>
          <w:instrText xml:space="preserve"> PAGEREF _Toc70387415 \h </w:instrText>
        </w:r>
        <w:r w:rsidR="00F81F9B">
          <w:rPr>
            <w:noProof/>
            <w:webHidden/>
          </w:rPr>
        </w:r>
        <w:r w:rsidR="00F81F9B">
          <w:rPr>
            <w:noProof/>
            <w:webHidden/>
          </w:rPr>
          <w:fldChar w:fldCharType="separate"/>
        </w:r>
        <w:r w:rsidR="00F81F9B">
          <w:rPr>
            <w:noProof/>
            <w:webHidden/>
          </w:rPr>
          <w:t>87</w:t>
        </w:r>
        <w:r w:rsidR="00F81F9B">
          <w:rPr>
            <w:noProof/>
            <w:webHidden/>
          </w:rPr>
          <w:fldChar w:fldCharType="end"/>
        </w:r>
      </w:hyperlink>
    </w:p>
    <w:p w:rsidR="00F81F9B" w:rsidRDefault="0036420E" w14:paraId="15D2FD12" w14:textId="15396017">
      <w:pPr>
        <w:pStyle w:val="TableofFigures"/>
        <w:tabs>
          <w:tab w:val="right" w:leader="dot" w:pos="8630"/>
        </w:tabs>
        <w:rPr>
          <w:rFonts w:asciiTheme="minorHAnsi" w:hAnsiTheme="minorHAnsi" w:eastAsiaTheme="minorEastAsia" w:cstheme="minorBidi"/>
          <w:noProof/>
          <w:sz w:val="22"/>
          <w:lang w:val="en-US"/>
        </w:rPr>
      </w:pPr>
      <w:hyperlink w:history="1" w:anchor="_Toc70387416">
        <w:r w:rsidRPr="00E3001D" w:rsidR="00F81F9B">
          <w:rPr>
            <w:rStyle w:val="Hyperlink"/>
            <w:noProof/>
          </w:rPr>
          <w:t>Figure 44. Extended source approximation</w:t>
        </w:r>
        <w:r w:rsidR="00F81F9B">
          <w:rPr>
            <w:noProof/>
            <w:webHidden/>
          </w:rPr>
          <w:tab/>
        </w:r>
        <w:r w:rsidR="00F81F9B">
          <w:rPr>
            <w:noProof/>
            <w:webHidden/>
          </w:rPr>
          <w:fldChar w:fldCharType="begin"/>
        </w:r>
        <w:r w:rsidR="00F81F9B">
          <w:rPr>
            <w:noProof/>
            <w:webHidden/>
          </w:rPr>
          <w:instrText xml:space="preserve"> PAGEREF _Toc70387416 \h </w:instrText>
        </w:r>
        <w:r w:rsidR="00F81F9B">
          <w:rPr>
            <w:noProof/>
            <w:webHidden/>
          </w:rPr>
        </w:r>
        <w:r w:rsidR="00F81F9B">
          <w:rPr>
            <w:noProof/>
            <w:webHidden/>
          </w:rPr>
          <w:fldChar w:fldCharType="separate"/>
        </w:r>
        <w:r w:rsidR="00F81F9B">
          <w:rPr>
            <w:noProof/>
            <w:webHidden/>
          </w:rPr>
          <w:t>88</w:t>
        </w:r>
        <w:r w:rsidR="00F81F9B">
          <w:rPr>
            <w:noProof/>
            <w:webHidden/>
          </w:rPr>
          <w:fldChar w:fldCharType="end"/>
        </w:r>
      </w:hyperlink>
    </w:p>
    <w:p w:rsidR="00F81F9B" w:rsidRDefault="0036420E" w14:paraId="5A435768" w14:textId="71831F96">
      <w:pPr>
        <w:pStyle w:val="TableofFigures"/>
        <w:tabs>
          <w:tab w:val="right" w:leader="dot" w:pos="8630"/>
        </w:tabs>
        <w:rPr>
          <w:rFonts w:asciiTheme="minorHAnsi" w:hAnsiTheme="minorHAnsi" w:eastAsiaTheme="minorEastAsia" w:cstheme="minorBidi"/>
          <w:noProof/>
          <w:sz w:val="22"/>
          <w:lang w:val="en-US"/>
        </w:rPr>
      </w:pPr>
      <w:hyperlink w:history="1" w:anchor="_Toc70387417">
        <w:r w:rsidRPr="00E3001D" w:rsidR="00F81F9B">
          <w:rPr>
            <w:rStyle w:val="Hyperlink"/>
            <w:noProof/>
          </w:rPr>
          <w:t>Figure 45. Sample IR image of scene of the horizon with a flying target. [2]</w:t>
        </w:r>
        <w:r w:rsidR="00F81F9B">
          <w:rPr>
            <w:noProof/>
            <w:webHidden/>
          </w:rPr>
          <w:tab/>
        </w:r>
        <w:r w:rsidR="00F81F9B">
          <w:rPr>
            <w:noProof/>
            <w:webHidden/>
          </w:rPr>
          <w:fldChar w:fldCharType="begin"/>
        </w:r>
        <w:r w:rsidR="00F81F9B">
          <w:rPr>
            <w:noProof/>
            <w:webHidden/>
          </w:rPr>
          <w:instrText xml:space="preserve"> PAGEREF _Toc70387417 \h </w:instrText>
        </w:r>
        <w:r w:rsidR="00F81F9B">
          <w:rPr>
            <w:noProof/>
            <w:webHidden/>
          </w:rPr>
        </w:r>
        <w:r w:rsidR="00F81F9B">
          <w:rPr>
            <w:noProof/>
            <w:webHidden/>
          </w:rPr>
          <w:fldChar w:fldCharType="separate"/>
        </w:r>
        <w:r w:rsidR="00F81F9B">
          <w:rPr>
            <w:noProof/>
            <w:webHidden/>
          </w:rPr>
          <w:t>89</w:t>
        </w:r>
        <w:r w:rsidR="00F81F9B">
          <w:rPr>
            <w:noProof/>
            <w:webHidden/>
          </w:rPr>
          <w:fldChar w:fldCharType="end"/>
        </w:r>
      </w:hyperlink>
    </w:p>
    <w:p w:rsidR="00F81F9B" w:rsidRDefault="0036420E" w14:paraId="647D0FA3" w14:textId="4548EA5D">
      <w:pPr>
        <w:pStyle w:val="TableofFigures"/>
        <w:tabs>
          <w:tab w:val="right" w:leader="dot" w:pos="8630"/>
        </w:tabs>
        <w:rPr>
          <w:rFonts w:asciiTheme="minorHAnsi" w:hAnsiTheme="minorHAnsi" w:eastAsiaTheme="minorEastAsia" w:cstheme="minorBidi"/>
          <w:noProof/>
          <w:sz w:val="22"/>
          <w:lang w:val="en-US"/>
        </w:rPr>
      </w:pPr>
      <w:hyperlink w:history="1" w:anchor="_Toc70387418">
        <w:r w:rsidRPr="00E3001D" w:rsidR="00F81F9B">
          <w:rPr>
            <w:rStyle w:val="Hyperlink"/>
            <w:noProof/>
          </w:rPr>
          <w:t>Figure 46. Advantages and disadvantages of different ranging methods [2]</w:t>
        </w:r>
        <w:r w:rsidR="00F81F9B">
          <w:rPr>
            <w:noProof/>
            <w:webHidden/>
          </w:rPr>
          <w:tab/>
        </w:r>
        <w:r w:rsidR="00F81F9B">
          <w:rPr>
            <w:noProof/>
            <w:webHidden/>
          </w:rPr>
          <w:fldChar w:fldCharType="begin"/>
        </w:r>
        <w:r w:rsidR="00F81F9B">
          <w:rPr>
            <w:noProof/>
            <w:webHidden/>
          </w:rPr>
          <w:instrText xml:space="preserve"> PAGEREF _Toc70387418 \h </w:instrText>
        </w:r>
        <w:r w:rsidR="00F81F9B">
          <w:rPr>
            <w:noProof/>
            <w:webHidden/>
          </w:rPr>
        </w:r>
        <w:r w:rsidR="00F81F9B">
          <w:rPr>
            <w:noProof/>
            <w:webHidden/>
          </w:rPr>
          <w:fldChar w:fldCharType="separate"/>
        </w:r>
        <w:r w:rsidR="00F81F9B">
          <w:rPr>
            <w:noProof/>
            <w:webHidden/>
          </w:rPr>
          <w:t>90</w:t>
        </w:r>
        <w:r w:rsidR="00F81F9B">
          <w:rPr>
            <w:noProof/>
            <w:webHidden/>
          </w:rPr>
          <w:fldChar w:fldCharType="end"/>
        </w:r>
      </w:hyperlink>
    </w:p>
    <w:p w:rsidR="00F81F9B" w:rsidRDefault="0036420E" w14:paraId="2CCDDEC5" w14:textId="15675EFB">
      <w:pPr>
        <w:pStyle w:val="TableofFigures"/>
        <w:tabs>
          <w:tab w:val="right" w:leader="dot" w:pos="8630"/>
        </w:tabs>
        <w:rPr>
          <w:rFonts w:asciiTheme="minorHAnsi" w:hAnsiTheme="minorHAnsi" w:eastAsiaTheme="minorEastAsia" w:cstheme="minorBidi"/>
          <w:noProof/>
          <w:sz w:val="22"/>
          <w:lang w:val="en-US"/>
        </w:rPr>
      </w:pPr>
      <w:hyperlink w:history="1" w:anchor="_Toc70387419">
        <w:r w:rsidRPr="00E3001D" w:rsidR="00F81F9B">
          <w:rPr>
            <w:rStyle w:val="Hyperlink"/>
            <w:noProof/>
          </w:rPr>
          <w:t>Figure 47. Schematic for analog to digital conversion.</w:t>
        </w:r>
        <w:r w:rsidR="00F81F9B">
          <w:rPr>
            <w:noProof/>
            <w:webHidden/>
          </w:rPr>
          <w:tab/>
        </w:r>
        <w:r w:rsidR="00F81F9B">
          <w:rPr>
            <w:noProof/>
            <w:webHidden/>
          </w:rPr>
          <w:fldChar w:fldCharType="begin"/>
        </w:r>
        <w:r w:rsidR="00F81F9B">
          <w:rPr>
            <w:noProof/>
            <w:webHidden/>
          </w:rPr>
          <w:instrText xml:space="preserve"> PAGEREF _Toc70387419 \h </w:instrText>
        </w:r>
        <w:r w:rsidR="00F81F9B">
          <w:rPr>
            <w:noProof/>
            <w:webHidden/>
          </w:rPr>
        </w:r>
        <w:r w:rsidR="00F81F9B">
          <w:rPr>
            <w:noProof/>
            <w:webHidden/>
          </w:rPr>
          <w:fldChar w:fldCharType="separate"/>
        </w:r>
        <w:r w:rsidR="00F81F9B">
          <w:rPr>
            <w:noProof/>
            <w:webHidden/>
          </w:rPr>
          <w:t>95</w:t>
        </w:r>
        <w:r w:rsidR="00F81F9B">
          <w:rPr>
            <w:noProof/>
            <w:webHidden/>
          </w:rPr>
          <w:fldChar w:fldCharType="end"/>
        </w:r>
      </w:hyperlink>
    </w:p>
    <w:p w:rsidR="00F81F9B" w:rsidRDefault="0036420E" w14:paraId="70E7FD63" w14:textId="4522AC4B">
      <w:pPr>
        <w:pStyle w:val="TableofFigures"/>
        <w:tabs>
          <w:tab w:val="right" w:leader="dot" w:pos="8630"/>
        </w:tabs>
        <w:rPr>
          <w:rFonts w:asciiTheme="minorHAnsi" w:hAnsiTheme="minorHAnsi" w:eastAsiaTheme="minorEastAsia" w:cstheme="minorBidi"/>
          <w:noProof/>
          <w:sz w:val="22"/>
          <w:lang w:val="en-US"/>
        </w:rPr>
      </w:pPr>
      <w:hyperlink w:history="1" w:anchor="_Toc70387420">
        <w:r w:rsidRPr="00E3001D" w:rsidR="00F81F9B">
          <w:rPr>
            <w:rStyle w:val="Hyperlink"/>
            <w:noProof/>
          </w:rPr>
          <w:t>Figure 48. Hardware Integrated schematic</w:t>
        </w:r>
        <w:r w:rsidR="00F81F9B">
          <w:rPr>
            <w:noProof/>
            <w:webHidden/>
          </w:rPr>
          <w:tab/>
        </w:r>
        <w:r w:rsidR="00F81F9B">
          <w:rPr>
            <w:noProof/>
            <w:webHidden/>
          </w:rPr>
          <w:fldChar w:fldCharType="begin"/>
        </w:r>
        <w:r w:rsidR="00F81F9B">
          <w:rPr>
            <w:noProof/>
            <w:webHidden/>
          </w:rPr>
          <w:instrText xml:space="preserve"> PAGEREF _Toc70387420 \h </w:instrText>
        </w:r>
        <w:r w:rsidR="00F81F9B">
          <w:rPr>
            <w:noProof/>
            <w:webHidden/>
          </w:rPr>
        </w:r>
        <w:r w:rsidR="00F81F9B">
          <w:rPr>
            <w:noProof/>
            <w:webHidden/>
          </w:rPr>
          <w:fldChar w:fldCharType="separate"/>
        </w:r>
        <w:r w:rsidR="00F81F9B">
          <w:rPr>
            <w:noProof/>
            <w:webHidden/>
          </w:rPr>
          <w:t>96</w:t>
        </w:r>
        <w:r w:rsidR="00F81F9B">
          <w:rPr>
            <w:noProof/>
            <w:webHidden/>
          </w:rPr>
          <w:fldChar w:fldCharType="end"/>
        </w:r>
      </w:hyperlink>
    </w:p>
    <w:p w:rsidR="00F81F9B" w:rsidRDefault="0036420E" w14:paraId="0EF0A64B" w14:textId="06990098">
      <w:pPr>
        <w:pStyle w:val="TableofFigures"/>
        <w:tabs>
          <w:tab w:val="right" w:leader="dot" w:pos="8630"/>
        </w:tabs>
        <w:rPr>
          <w:rFonts w:asciiTheme="minorHAnsi" w:hAnsiTheme="minorHAnsi" w:eastAsiaTheme="minorEastAsia" w:cstheme="minorBidi"/>
          <w:noProof/>
          <w:sz w:val="22"/>
          <w:lang w:val="en-US"/>
        </w:rPr>
      </w:pPr>
      <w:hyperlink w:history="1" w:anchor="_Toc70387421">
        <w:r w:rsidRPr="00E3001D" w:rsidR="00F81F9B">
          <w:rPr>
            <w:rStyle w:val="Hyperlink"/>
            <w:noProof/>
          </w:rPr>
          <w:t>Figure 49. Top View of the Overall Schematic</w:t>
        </w:r>
        <w:r w:rsidR="00F81F9B">
          <w:rPr>
            <w:noProof/>
            <w:webHidden/>
          </w:rPr>
          <w:tab/>
        </w:r>
        <w:r w:rsidR="00F81F9B">
          <w:rPr>
            <w:noProof/>
            <w:webHidden/>
          </w:rPr>
          <w:fldChar w:fldCharType="begin"/>
        </w:r>
        <w:r w:rsidR="00F81F9B">
          <w:rPr>
            <w:noProof/>
            <w:webHidden/>
          </w:rPr>
          <w:instrText xml:space="preserve"> PAGEREF _Toc70387421 \h </w:instrText>
        </w:r>
        <w:r w:rsidR="00F81F9B">
          <w:rPr>
            <w:noProof/>
            <w:webHidden/>
          </w:rPr>
        </w:r>
        <w:r w:rsidR="00F81F9B">
          <w:rPr>
            <w:noProof/>
            <w:webHidden/>
          </w:rPr>
          <w:fldChar w:fldCharType="separate"/>
        </w:r>
        <w:r w:rsidR="00F81F9B">
          <w:rPr>
            <w:noProof/>
            <w:webHidden/>
          </w:rPr>
          <w:t>98</w:t>
        </w:r>
        <w:r w:rsidR="00F81F9B">
          <w:rPr>
            <w:noProof/>
            <w:webHidden/>
          </w:rPr>
          <w:fldChar w:fldCharType="end"/>
        </w:r>
      </w:hyperlink>
    </w:p>
    <w:p w:rsidR="00F81F9B" w:rsidRDefault="0036420E" w14:paraId="4128514E" w14:textId="1BC34029">
      <w:pPr>
        <w:pStyle w:val="TableofFigures"/>
        <w:tabs>
          <w:tab w:val="right" w:leader="dot" w:pos="8630"/>
        </w:tabs>
        <w:rPr>
          <w:rFonts w:asciiTheme="minorHAnsi" w:hAnsiTheme="minorHAnsi" w:eastAsiaTheme="minorEastAsia" w:cstheme="minorBidi"/>
          <w:noProof/>
          <w:sz w:val="22"/>
          <w:lang w:val="en-US"/>
        </w:rPr>
      </w:pPr>
      <w:hyperlink w:history="1" w:anchor="_Toc70387422">
        <w:r w:rsidRPr="00E3001D" w:rsidR="00F81F9B">
          <w:rPr>
            <w:rStyle w:val="Hyperlink"/>
            <w:noProof/>
          </w:rPr>
          <w:t>Figure 50. Front View of the Overall Schematic</w:t>
        </w:r>
        <w:r w:rsidR="00F81F9B">
          <w:rPr>
            <w:noProof/>
            <w:webHidden/>
          </w:rPr>
          <w:tab/>
        </w:r>
        <w:r w:rsidR="00F81F9B">
          <w:rPr>
            <w:noProof/>
            <w:webHidden/>
          </w:rPr>
          <w:fldChar w:fldCharType="begin"/>
        </w:r>
        <w:r w:rsidR="00F81F9B">
          <w:rPr>
            <w:noProof/>
            <w:webHidden/>
          </w:rPr>
          <w:instrText xml:space="preserve"> PAGEREF _Toc70387422 \h </w:instrText>
        </w:r>
        <w:r w:rsidR="00F81F9B">
          <w:rPr>
            <w:noProof/>
            <w:webHidden/>
          </w:rPr>
        </w:r>
        <w:r w:rsidR="00F81F9B">
          <w:rPr>
            <w:noProof/>
            <w:webHidden/>
          </w:rPr>
          <w:fldChar w:fldCharType="separate"/>
        </w:r>
        <w:r w:rsidR="00F81F9B">
          <w:rPr>
            <w:noProof/>
            <w:webHidden/>
          </w:rPr>
          <w:t>98</w:t>
        </w:r>
        <w:r w:rsidR="00F81F9B">
          <w:rPr>
            <w:noProof/>
            <w:webHidden/>
          </w:rPr>
          <w:fldChar w:fldCharType="end"/>
        </w:r>
      </w:hyperlink>
    </w:p>
    <w:p w:rsidR="00F81F9B" w:rsidRDefault="0036420E" w14:paraId="42C3F0CE" w14:textId="122A5D16">
      <w:pPr>
        <w:pStyle w:val="TableofFigures"/>
        <w:tabs>
          <w:tab w:val="right" w:leader="dot" w:pos="8630"/>
        </w:tabs>
        <w:rPr>
          <w:rFonts w:asciiTheme="minorHAnsi" w:hAnsiTheme="minorHAnsi" w:eastAsiaTheme="minorEastAsia" w:cstheme="minorBidi"/>
          <w:noProof/>
          <w:sz w:val="22"/>
          <w:lang w:val="en-US"/>
        </w:rPr>
      </w:pPr>
      <w:hyperlink w:history="1" w:anchor="_Toc70387423">
        <w:r w:rsidRPr="00E3001D" w:rsidR="00F81F9B">
          <w:rPr>
            <w:rStyle w:val="Hyperlink"/>
            <w:noProof/>
          </w:rPr>
          <w:t>Figure 51. Side view of Overall Schematic</w:t>
        </w:r>
        <w:r w:rsidR="00F81F9B">
          <w:rPr>
            <w:noProof/>
            <w:webHidden/>
          </w:rPr>
          <w:tab/>
        </w:r>
        <w:r w:rsidR="00F81F9B">
          <w:rPr>
            <w:noProof/>
            <w:webHidden/>
          </w:rPr>
          <w:fldChar w:fldCharType="begin"/>
        </w:r>
        <w:r w:rsidR="00F81F9B">
          <w:rPr>
            <w:noProof/>
            <w:webHidden/>
          </w:rPr>
          <w:instrText xml:space="preserve"> PAGEREF _Toc70387423 \h </w:instrText>
        </w:r>
        <w:r w:rsidR="00F81F9B">
          <w:rPr>
            <w:noProof/>
            <w:webHidden/>
          </w:rPr>
        </w:r>
        <w:r w:rsidR="00F81F9B">
          <w:rPr>
            <w:noProof/>
            <w:webHidden/>
          </w:rPr>
          <w:fldChar w:fldCharType="separate"/>
        </w:r>
        <w:r w:rsidR="00F81F9B">
          <w:rPr>
            <w:noProof/>
            <w:webHidden/>
          </w:rPr>
          <w:t>99</w:t>
        </w:r>
        <w:r w:rsidR="00F81F9B">
          <w:rPr>
            <w:noProof/>
            <w:webHidden/>
          </w:rPr>
          <w:fldChar w:fldCharType="end"/>
        </w:r>
      </w:hyperlink>
    </w:p>
    <w:p w:rsidR="00F81F9B" w:rsidRDefault="0036420E" w14:paraId="71F9F602" w14:textId="3C558304">
      <w:pPr>
        <w:pStyle w:val="TableofFigures"/>
        <w:tabs>
          <w:tab w:val="right" w:leader="dot" w:pos="8630"/>
        </w:tabs>
        <w:rPr>
          <w:rFonts w:asciiTheme="minorHAnsi" w:hAnsiTheme="minorHAnsi" w:eastAsiaTheme="minorEastAsia" w:cstheme="minorBidi"/>
          <w:noProof/>
          <w:sz w:val="22"/>
          <w:lang w:val="en-US"/>
        </w:rPr>
      </w:pPr>
      <w:hyperlink w:history="1" w:anchor="_Toc70387424">
        <w:r w:rsidRPr="00E3001D" w:rsidR="00F81F9B">
          <w:rPr>
            <w:rStyle w:val="Hyperlink"/>
            <w:noProof/>
          </w:rPr>
          <w:t>Figure 52. The relationship between device drivers and peripherals on the Jetson Nano</w:t>
        </w:r>
        <w:r w:rsidR="00F81F9B">
          <w:rPr>
            <w:noProof/>
            <w:webHidden/>
          </w:rPr>
          <w:tab/>
        </w:r>
        <w:r w:rsidR="00F81F9B">
          <w:rPr>
            <w:noProof/>
            <w:webHidden/>
          </w:rPr>
          <w:fldChar w:fldCharType="begin"/>
        </w:r>
        <w:r w:rsidR="00F81F9B">
          <w:rPr>
            <w:noProof/>
            <w:webHidden/>
          </w:rPr>
          <w:instrText xml:space="preserve"> PAGEREF _Toc70387424 \h </w:instrText>
        </w:r>
        <w:r w:rsidR="00F81F9B">
          <w:rPr>
            <w:noProof/>
            <w:webHidden/>
          </w:rPr>
        </w:r>
        <w:r w:rsidR="00F81F9B">
          <w:rPr>
            <w:noProof/>
            <w:webHidden/>
          </w:rPr>
          <w:fldChar w:fldCharType="separate"/>
        </w:r>
        <w:r w:rsidR="00F81F9B">
          <w:rPr>
            <w:noProof/>
            <w:webHidden/>
          </w:rPr>
          <w:t>101</w:t>
        </w:r>
        <w:r w:rsidR="00F81F9B">
          <w:rPr>
            <w:noProof/>
            <w:webHidden/>
          </w:rPr>
          <w:fldChar w:fldCharType="end"/>
        </w:r>
      </w:hyperlink>
    </w:p>
    <w:p w:rsidR="00F81F9B" w:rsidRDefault="0036420E" w14:paraId="1D5FAF80" w14:textId="6FE41C80">
      <w:pPr>
        <w:pStyle w:val="TableofFigures"/>
        <w:tabs>
          <w:tab w:val="right" w:leader="dot" w:pos="8630"/>
        </w:tabs>
        <w:rPr>
          <w:rFonts w:asciiTheme="minorHAnsi" w:hAnsiTheme="minorHAnsi" w:eastAsiaTheme="minorEastAsia" w:cstheme="minorBidi"/>
          <w:noProof/>
          <w:sz w:val="22"/>
          <w:lang w:val="en-US"/>
        </w:rPr>
      </w:pPr>
      <w:hyperlink w:history="1" w:anchor="_Toc70387425">
        <w:r w:rsidRPr="00E3001D" w:rsidR="00F81F9B">
          <w:rPr>
            <w:rStyle w:val="Hyperlink"/>
            <w:noProof/>
          </w:rPr>
          <w:t>Figure 53. Camera GUI provided by FLIR [49]</w:t>
        </w:r>
        <w:r w:rsidR="00F81F9B">
          <w:rPr>
            <w:noProof/>
            <w:webHidden/>
          </w:rPr>
          <w:tab/>
        </w:r>
        <w:r w:rsidR="00F81F9B">
          <w:rPr>
            <w:noProof/>
            <w:webHidden/>
          </w:rPr>
          <w:fldChar w:fldCharType="begin"/>
        </w:r>
        <w:r w:rsidR="00F81F9B">
          <w:rPr>
            <w:noProof/>
            <w:webHidden/>
          </w:rPr>
          <w:instrText xml:space="preserve"> PAGEREF _Toc70387425 \h </w:instrText>
        </w:r>
        <w:r w:rsidR="00F81F9B">
          <w:rPr>
            <w:noProof/>
            <w:webHidden/>
          </w:rPr>
        </w:r>
        <w:r w:rsidR="00F81F9B">
          <w:rPr>
            <w:noProof/>
            <w:webHidden/>
          </w:rPr>
          <w:fldChar w:fldCharType="separate"/>
        </w:r>
        <w:r w:rsidR="00F81F9B">
          <w:rPr>
            <w:noProof/>
            <w:webHidden/>
          </w:rPr>
          <w:t>102</w:t>
        </w:r>
        <w:r w:rsidR="00F81F9B">
          <w:rPr>
            <w:noProof/>
            <w:webHidden/>
          </w:rPr>
          <w:fldChar w:fldCharType="end"/>
        </w:r>
      </w:hyperlink>
    </w:p>
    <w:p w:rsidR="00F81F9B" w:rsidRDefault="0036420E" w14:paraId="7ADC963E" w14:textId="3895FAB3">
      <w:pPr>
        <w:pStyle w:val="TableofFigures"/>
        <w:tabs>
          <w:tab w:val="right" w:leader="dot" w:pos="8630"/>
        </w:tabs>
        <w:rPr>
          <w:rFonts w:asciiTheme="minorHAnsi" w:hAnsiTheme="minorHAnsi" w:eastAsiaTheme="minorEastAsia" w:cstheme="minorBidi"/>
          <w:noProof/>
          <w:sz w:val="22"/>
          <w:lang w:val="en-US"/>
        </w:rPr>
      </w:pPr>
      <w:hyperlink w:history="1" w:anchor="_Toc70387426">
        <w:r w:rsidRPr="00E3001D" w:rsidR="00F81F9B">
          <w:rPr>
            <w:rStyle w:val="Hyperlink"/>
            <w:noProof/>
          </w:rPr>
          <w:t>Figure 54. 120V to 12V AC-DC Converter</w:t>
        </w:r>
        <w:r w:rsidR="00F81F9B">
          <w:rPr>
            <w:noProof/>
            <w:webHidden/>
          </w:rPr>
          <w:tab/>
        </w:r>
        <w:r w:rsidR="00F81F9B">
          <w:rPr>
            <w:noProof/>
            <w:webHidden/>
          </w:rPr>
          <w:fldChar w:fldCharType="begin"/>
        </w:r>
        <w:r w:rsidR="00F81F9B">
          <w:rPr>
            <w:noProof/>
            <w:webHidden/>
          </w:rPr>
          <w:instrText xml:space="preserve"> PAGEREF _Toc70387426 \h </w:instrText>
        </w:r>
        <w:r w:rsidR="00F81F9B">
          <w:rPr>
            <w:noProof/>
            <w:webHidden/>
          </w:rPr>
        </w:r>
        <w:r w:rsidR="00F81F9B">
          <w:rPr>
            <w:noProof/>
            <w:webHidden/>
          </w:rPr>
          <w:fldChar w:fldCharType="separate"/>
        </w:r>
        <w:r w:rsidR="00F81F9B">
          <w:rPr>
            <w:noProof/>
            <w:webHidden/>
          </w:rPr>
          <w:t>106</w:t>
        </w:r>
        <w:r w:rsidR="00F81F9B">
          <w:rPr>
            <w:noProof/>
            <w:webHidden/>
          </w:rPr>
          <w:fldChar w:fldCharType="end"/>
        </w:r>
      </w:hyperlink>
    </w:p>
    <w:p w:rsidR="00F81F9B" w:rsidRDefault="0036420E" w14:paraId="7B7CB311" w14:textId="4A8905D7">
      <w:pPr>
        <w:pStyle w:val="TableofFigures"/>
        <w:tabs>
          <w:tab w:val="right" w:leader="dot" w:pos="8630"/>
        </w:tabs>
        <w:rPr>
          <w:rFonts w:asciiTheme="minorHAnsi" w:hAnsiTheme="minorHAnsi" w:eastAsiaTheme="minorEastAsia" w:cstheme="minorBidi"/>
          <w:noProof/>
          <w:sz w:val="22"/>
          <w:lang w:val="en-US"/>
        </w:rPr>
      </w:pPr>
      <w:hyperlink w:history="1" w:anchor="_Toc70387427">
        <w:r w:rsidRPr="00E3001D" w:rsidR="00F81F9B">
          <w:rPr>
            <w:rStyle w:val="Hyperlink"/>
            <w:noProof/>
          </w:rPr>
          <w:t>Figure 55. 12V to 5V DC-DC Converter Circuit</w:t>
        </w:r>
        <w:r w:rsidR="00F81F9B">
          <w:rPr>
            <w:noProof/>
            <w:webHidden/>
          </w:rPr>
          <w:tab/>
        </w:r>
        <w:r w:rsidR="00F81F9B">
          <w:rPr>
            <w:noProof/>
            <w:webHidden/>
          </w:rPr>
          <w:fldChar w:fldCharType="begin"/>
        </w:r>
        <w:r w:rsidR="00F81F9B">
          <w:rPr>
            <w:noProof/>
            <w:webHidden/>
          </w:rPr>
          <w:instrText xml:space="preserve"> PAGEREF _Toc70387427 \h </w:instrText>
        </w:r>
        <w:r w:rsidR="00F81F9B">
          <w:rPr>
            <w:noProof/>
            <w:webHidden/>
          </w:rPr>
        </w:r>
        <w:r w:rsidR="00F81F9B">
          <w:rPr>
            <w:noProof/>
            <w:webHidden/>
          </w:rPr>
          <w:fldChar w:fldCharType="separate"/>
        </w:r>
        <w:r w:rsidR="00F81F9B">
          <w:rPr>
            <w:noProof/>
            <w:webHidden/>
          </w:rPr>
          <w:t>107</w:t>
        </w:r>
        <w:r w:rsidR="00F81F9B">
          <w:rPr>
            <w:noProof/>
            <w:webHidden/>
          </w:rPr>
          <w:fldChar w:fldCharType="end"/>
        </w:r>
      </w:hyperlink>
    </w:p>
    <w:p w:rsidR="00F81F9B" w:rsidRDefault="0036420E" w14:paraId="79EE9EC4" w14:textId="643DFC3F">
      <w:pPr>
        <w:pStyle w:val="TableofFigures"/>
        <w:tabs>
          <w:tab w:val="right" w:leader="dot" w:pos="8630"/>
        </w:tabs>
        <w:rPr>
          <w:rFonts w:asciiTheme="minorHAnsi" w:hAnsiTheme="minorHAnsi" w:eastAsiaTheme="minorEastAsia" w:cstheme="minorBidi"/>
          <w:noProof/>
          <w:sz w:val="22"/>
          <w:lang w:val="en-US"/>
        </w:rPr>
      </w:pPr>
      <w:hyperlink w:history="1" w:anchor="_Toc70387428">
        <w:r w:rsidRPr="00E3001D" w:rsidR="00F81F9B">
          <w:rPr>
            <w:rStyle w:val="Hyperlink"/>
            <w:noProof/>
          </w:rPr>
          <w:t>Figure 56. 12V DC and 5V DC</w:t>
        </w:r>
        <w:r w:rsidR="00F81F9B">
          <w:rPr>
            <w:noProof/>
            <w:webHidden/>
          </w:rPr>
          <w:tab/>
        </w:r>
        <w:r w:rsidR="00F81F9B">
          <w:rPr>
            <w:noProof/>
            <w:webHidden/>
          </w:rPr>
          <w:fldChar w:fldCharType="begin"/>
        </w:r>
        <w:r w:rsidR="00F81F9B">
          <w:rPr>
            <w:noProof/>
            <w:webHidden/>
          </w:rPr>
          <w:instrText xml:space="preserve"> PAGEREF _Toc70387428 \h </w:instrText>
        </w:r>
        <w:r w:rsidR="00F81F9B">
          <w:rPr>
            <w:noProof/>
            <w:webHidden/>
          </w:rPr>
        </w:r>
        <w:r w:rsidR="00F81F9B">
          <w:rPr>
            <w:noProof/>
            <w:webHidden/>
          </w:rPr>
          <w:fldChar w:fldCharType="separate"/>
        </w:r>
        <w:r w:rsidR="00F81F9B">
          <w:rPr>
            <w:noProof/>
            <w:webHidden/>
          </w:rPr>
          <w:t>107</w:t>
        </w:r>
        <w:r w:rsidR="00F81F9B">
          <w:rPr>
            <w:noProof/>
            <w:webHidden/>
          </w:rPr>
          <w:fldChar w:fldCharType="end"/>
        </w:r>
      </w:hyperlink>
    </w:p>
    <w:p w:rsidR="00F81F9B" w:rsidRDefault="0036420E" w14:paraId="524DAE54" w14:textId="19FF7AC7">
      <w:pPr>
        <w:pStyle w:val="TableofFigures"/>
        <w:tabs>
          <w:tab w:val="right" w:leader="dot" w:pos="8630"/>
        </w:tabs>
        <w:rPr>
          <w:rFonts w:asciiTheme="minorHAnsi" w:hAnsiTheme="minorHAnsi" w:eastAsiaTheme="minorEastAsia" w:cstheme="minorBidi"/>
          <w:noProof/>
          <w:sz w:val="22"/>
          <w:lang w:val="en-US"/>
        </w:rPr>
      </w:pPr>
      <w:hyperlink w:history="1" w:anchor="_Toc70387429">
        <w:r w:rsidRPr="00E3001D" w:rsidR="00F81F9B">
          <w:rPr>
            <w:rStyle w:val="Hyperlink"/>
            <w:noProof/>
          </w:rPr>
          <w:t>Figure 57. IR Calibration set up.</w:t>
        </w:r>
        <w:r w:rsidR="00F81F9B">
          <w:rPr>
            <w:noProof/>
            <w:webHidden/>
          </w:rPr>
          <w:tab/>
        </w:r>
        <w:r w:rsidR="00F81F9B">
          <w:rPr>
            <w:noProof/>
            <w:webHidden/>
          </w:rPr>
          <w:fldChar w:fldCharType="begin"/>
        </w:r>
        <w:r w:rsidR="00F81F9B">
          <w:rPr>
            <w:noProof/>
            <w:webHidden/>
          </w:rPr>
          <w:instrText xml:space="preserve"> PAGEREF _Toc70387429 \h </w:instrText>
        </w:r>
        <w:r w:rsidR="00F81F9B">
          <w:rPr>
            <w:noProof/>
            <w:webHidden/>
          </w:rPr>
        </w:r>
        <w:r w:rsidR="00F81F9B">
          <w:rPr>
            <w:noProof/>
            <w:webHidden/>
          </w:rPr>
          <w:fldChar w:fldCharType="separate"/>
        </w:r>
        <w:r w:rsidR="00F81F9B">
          <w:rPr>
            <w:noProof/>
            <w:webHidden/>
          </w:rPr>
          <w:t>108</w:t>
        </w:r>
        <w:r w:rsidR="00F81F9B">
          <w:rPr>
            <w:noProof/>
            <w:webHidden/>
          </w:rPr>
          <w:fldChar w:fldCharType="end"/>
        </w:r>
      </w:hyperlink>
    </w:p>
    <w:p w:rsidR="00F81F9B" w:rsidRDefault="0036420E" w14:paraId="0925A05D" w14:textId="4081692A">
      <w:pPr>
        <w:pStyle w:val="TableofFigures"/>
        <w:tabs>
          <w:tab w:val="right" w:leader="dot" w:pos="8630"/>
        </w:tabs>
        <w:rPr>
          <w:rFonts w:asciiTheme="minorHAnsi" w:hAnsiTheme="minorHAnsi" w:eastAsiaTheme="minorEastAsia" w:cstheme="minorBidi"/>
          <w:noProof/>
          <w:sz w:val="22"/>
          <w:lang w:val="en-US"/>
        </w:rPr>
      </w:pPr>
      <w:hyperlink w:history="1" w:anchor="_Toc70387430">
        <w:r w:rsidRPr="00E3001D" w:rsidR="00F81F9B">
          <w:rPr>
            <w:rStyle w:val="Hyperlink"/>
            <w:noProof/>
          </w:rPr>
          <w:t>Figure 58a-b. Calibration image before (a) and after (b) temporal noise correction.</w:t>
        </w:r>
        <w:r w:rsidR="00F81F9B">
          <w:rPr>
            <w:noProof/>
            <w:webHidden/>
          </w:rPr>
          <w:tab/>
        </w:r>
        <w:r w:rsidR="00F81F9B">
          <w:rPr>
            <w:noProof/>
            <w:webHidden/>
          </w:rPr>
          <w:fldChar w:fldCharType="begin"/>
        </w:r>
        <w:r w:rsidR="00F81F9B">
          <w:rPr>
            <w:noProof/>
            <w:webHidden/>
          </w:rPr>
          <w:instrText xml:space="preserve"> PAGEREF _Toc70387430 \h </w:instrText>
        </w:r>
        <w:r w:rsidR="00F81F9B">
          <w:rPr>
            <w:noProof/>
            <w:webHidden/>
          </w:rPr>
        </w:r>
        <w:r w:rsidR="00F81F9B">
          <w:rPr>
            <w:noProof/>
            <w:webHidden/>
          </w:rPr>
          <w:fldChar w:fldCharType="separate"/>
        </w:r>
        <w:r w:rsidR="00F81F9B">
          <w:rPr>
            <w:noProof/>
            <w:webHidden/>
          </w:rPr>
          <w:t>109</w:t>
        </w:r>
        <w:r w:rsidR="00F81F9B">
          <w:rPr>
            <w:noProof/>
            <w:webHidden/>
          </w:rPr>
          <w:fldChar w:fldCharType="end"/>
        </w:r>
      </w:hyperlink>
    </w:p>
    <w:p w:rsidR="00F81F9B" w:rsidRDefault="0036420E" w14:paraId="0385CD15" w14:textId="72F6450E">
      <w:pPr>
        <w:pStyle w:val="TableofFigures"/>
        <w:tabs>
          <w:tab w:val="right" w:leader="dot" w:pos="8630"/>
        </w:tabs>
        <w:rPr>
          <w:rFonts w:asciiTheme="minorHAnsi" w:hAnsiTheme="minorHAnsi" w:eastAsiaTheme="minorEastAsia" w:cstheme="minorBidi"/>
          <w:noProof/>
          <w:sz w:val="22"/>
          <w:lang w:val="en-US"/>
        </w:rPr>
      </w:pPr>
      <w:hyperlink w:history="1" w:anchor="_Toc70387431">
        <w:r w:rsidRPr="00E3001D" w:rsidR="00F81F9B">
          <w:rPr>
            <w:rStyle w:val="Hyperlink"/>
            <w:noProof/>
          </w:rPr>
          <w:t>Figure 59. Averaged calibration images at temperatures 15C (a), 20C (b), 30 (c), 40 C (d), 50 C.</w:t>
        </w:r>
        <w:r w:rsidR="00F81F9B">
          <w:rPr>
            <w:noProof/>
            <w:webHidden/>
          </w:rPr>
          <w:tab/>
        </w:r>
        <w:r w:rsidR="00F81F9B">
          <w:rPr>
            <w:noProof/>
            <w:webHidden/>
          </w:rPr>
          <w:fldChar w:fldCharType="begin"/>
        </w:r>
        <w:r w:rsidR="00F81F9B">
          <w:rPr>
            <w:noProof/>
            <w:webHidden/>
          </w:rPr>
          <w:instrText xml:space="preserve"> PAGEREF _Toc70387431 \h </w:instrText>
        </w:r>
        <w:r w:rsidR="00F81F9B">
          <w:rPr>
            <w:noProof/>
            <w:webHidden/>
          </w:rPr>
        </w:r>
        <w:r w:rsidR="00F81F9B">
          <w:rPr>
            <w:noProof/>
            <w:webHidden/>
          </w:rPr>
          <w:fldChar w:fldCharType="separate"/>
        </w:r>
        <w:r w:rsidR="00F81F9B">
          <w:rPr>
            <w:noProof/>
            <w:webHidden/>
          </w:rPr>
          <w:t>110</w:t>
        </w:r>
        <w:r w:rsidR="00F81F9B">
          <w:rPr>
            <w:noProof/>
            <w:webHidden/>
          </w:rPr>
          <w:fldChar w:fldCharType="end"/>
        </w:r>
      </w:hyperlink>
    </w:p>
    <w:p w:rsidR="00F81F9B" w:rsidRDefault="0036420E" w14:paraId="3F194212" w14:textId="42F31BE1">
      <w:pPr>
        <w:pStyle w:val="TableofFigures"/>
        <w:tabs>
          <w:tab w:val="right" w:leader="dot" w:pos="8630"/>
        </w:tabs>
        <w:rPr>
          <w:rFonts w:asciiTheme="minorHAnsi" w:hAnsiTheme="minorHAnsi" w:eastAsiaTheme="minorEastAsia" w:cstheme="minorBidi"/>
          <w:noProof/>
          <w:sz w:val="22"/>
          <w:lang w:val="en-US"/>
        </w:rPr>
      </w:pPr>
      <w:hyperlink w:history="1" w:anchor="_Toc70387432">
        <w:r w:rsidRPr="00E3001D" w:rsidR="00F81F9B">
          <w:rPr>
            <w:rStyle w:val="Hyperlink"/>
            <w:noProof/>
          </w:rPr>
          <w:t>Figure 60. Count versus Radiance curve with linear fit equation.</w:t>
        </w:r>
        <w:r w:rsidR="00F81F9B">
          <w:rPr>
            <w:noProof/>
            <w:webHidden/>
          </w:rPr>
          <w:tab/>
        </w:r>
        <w:r w:rsidR="00F81F9B">
          <w:rPr>
            <w:noProof/>
            <w:webHidden/>
          </w:rPr>
          <w:fldChar w:fldCharType="begin"/>
        </w:r>
        <w:r w:rsidR="00F81F9B">
          <w:rPr>
            <w:noProof/>
            <w:webHidden/>
          </w:rPr>
          <w:instrText xml:space="preserve"> PAGEREF _Toc70387432 \h </w:instrText>
        </w:r>
        <w:r w:rsidR="00F81F9B">
          <w:rPr>
            <w:noProof/>
            <w:webHidden/>
          </w:rPr>
        </w:r>
        <w:r w:rsidR="00F81F9B">
          <w:rPr>
            <w:noProof/>
            <w:webHidden/>
          </w:rPr>
          <w:fldChar w:fldCharType="separate"/>
        </w:r>
        <w:r w:rsidR="00F81F9B">
          <w:rPr>
            <w:noProof/>
            <w:webHidden/>
          </w:rPr>
          <w:t>111</w:t>
        </w:r>
        <w:r w:rsidR="00F81F9B">
          <w:rPr>
            <w:noProof/>
            <w:webHidden/>
          </w:rPr>
          <w:fldChar w:fldCharType="end"/>
        </w:r>
      </w:hyperlink>
    </w:p>
    <w:p w:rsidR="00F81F9B" w:rsidRDefault="0036420E" w14:paraId="47088328" w14:textId="78F40848">
      <w:pPr>
        <w:pStyle w:val="TableofFigures"/>
        <w:tabs>
          <w:tab w:val="right" w:leader="dot" w:pos="8630"/>
        </w:tabs>
        <w:rPr>
          <w:rFonts w:asciiTheme="minorHAnsi" w:hAnsiTheme="minorHAnsi" w:eastAsiaTheme="minorEastAsia" w:cstheme="minorBidi"/>
          <w:noProof/>
          <w:sz w:val="22"/>
          <w:lang w:val="en-US"/>
        </w:rPr>
      </w:pPr>
      <w:hyperlink w:history="1" w:anchor="_Toc70387433">
        <w:r w:rsidRPr="00E3001D" w:rsidR="00F81F9B">
          <w:rPr>
            <w:rStyle w:val="Hyperlink"/>
            <w:noProof/>
          </w:rPr>
          <w:t xml:space="preserve">Figure 61 Tau 640 with 7.5mm Lens for </w:t>
        </w:r>
        <w:r w:rsidRPr="00E3001D" w:rsidR="00F81F9B">
          <w:rPr>
            <w:rStyle w:val="Hyperlink"/>
            <w:noProof/>
            <w:lang w:val="en-US"/>
          </w:rPr>
          <w:t>4ft high x 5ft wide panel at 200 meters.</w:t>
        </w:r>
        <w:r w:rsidR="00F81F9B">
          <w:rPr>
            <w:noProof/>
            <w:webHidden/>
          </w:rPr>
          <w:tab/>
        </w:r>
        <w:r w:rsidR="00F81F9B">
          <w:rPr>
            <w:noProof/>
            <w:webHidden/>
          </w:rPr>
          <w:fldChar w:fldCharType="begin"/>
        </w:r>
        <w:r w:rsidR="00F81F9B">
          <w:rPr>
            <w:noProof/>
            <w:webHidden/>
          </w:rPr>
          <w:instrText xml:space="preserve"> PAGEREF _Toc70387433 \h </w:instrText>
        </w:r>
        <w:r w:rsidR="00F81F9B">
          <w:rPr>
            <w:noProof/>
            <w:webHidden/>
          </w:rPr>
        </w:r>
        <w:r w:rsidR="00F81F9B">
          <w:rPr>
            <w:noProof/>
            <w:webHidden/>
          </w:rPr>
          <w:fldChar w:fldCharType="separate"/>
        </w:r>
        <w:r w:rsidR="00F81F9B">
          <w:rPr>
            <w:noProof/>
            <w:webHidden/>
          </w:rPr>
          <w:t>112</w:t>
        </w:r>
        <w:r w:rsidR="00F81F9B">
          <w:rPr>
            <w:noProof/>
            <w:webHidden/>
          </w:rPr>
          <w:fldChar w:fldCharType="end"/>
        </w:r>
      </w:hyperlink>
    </w:p>
    <w:p w:rsidR="00F81F9B" w:rsidRDefault="0036420E" w14:paraId="2C9C6E79" w14:textId="2B144356">
      <w:pPr>
        <w:pStyle w:val="TableofFigures"/>
        <w:tabs>
          <w:tab w:val="right" w:leader="dot" w:pos="8630"/>
        </w:tabs>
        <w:rPr>
          <w:rFonts w:asciiTheme="minorHAnsi" w:hAnsiTheme="minorHAnsi" w:eastAsiaTheme="minorEastAsia" w:cstheme="minorBidi"/>
          <w:noProof/>
          <w:sz w:val="22"/>
          <w:lang w:val="en-US"/>
        </w:rPr>
      </w:pPr>
      <w:hyperlink w:history="1" w:anchor="_Toc70387434">
        <w:r w:rsidRPr="00E3001D" w:rsidR="00F81F9B">
          <w:rPr>
            <w:rStyle w:val="Hyperlink"/>
            <w:noProof/>
          </w:rPr>
          <w:t>Figure 62(a-b). Actual distance versus predicted distance calibrator (a), and TAU 640 with 7.5mm lens for rolling garage door at ~3 ft distance (b).</w:t>
        </w:r>
        <w:r w:rsidR="00F81F9B">
          <w:rPr>
            <w:noProof/>
            <w:webHidden/>
          </w:rPr>
          <w:tab/>
        </w:r>
        <w:r w:rsidR="00F81F9B">
          <w:rPr>
            <w:noProof/>
            <w:webHidden/>
          </w:rPr>
          <w:fldChar w:fldCharType="begin"/>
        </w:r>
        <w:r w:rsidR="00F81F9B">
          <w:rPr>
            <w:noProof/>
            <w:webHidden/>
          </w:rPr>
          <w:instrText xml:space="preserve"> PAGEREF _Toc70387434 \h </w:instrText>
        </w:r>
        <w:r w:rsidR="00F81F9B">
          <w:rPr>
            <w:noProof/>
            <w:webHidden/>
          </w:rPr>
        </w:r>
        <w:r w:rsidR="00F81F9B">
          <w:rPr>
            <w:noProof/>
            <w:webHidden/>
          </w:rPr>
          <w:fldChar w:fldCharType="separate"/>
        </w:r>
        <w:r w:rsidR="00F81F9B">
          <w:rPr>
            <w:noProof/>
            <w:webHidden/>
          </w:rPr>
          <w:t>112</w:t>
        </w:r>
        <w:r w:rsidR="00F81F9B">
          <w:rPr>
            <w:noProof/>
            <w:webHidden/>
          </w:rPr>
          <w:fldChar w:fldCharType="end"/>
        </w:r>
      </w:hyperlink>
    </w:p>
    <w:p w:rsidR="00F81F9B" w:rsidRDefault="0036420E" w14:paraId="0846E2BD" w14:textId="39B3116B">
      <w:pPr>
        <w:pStyle w:val="TableofFigures"/>
        <w:tabs>
          <w:tab w:val="right" w:leader="dot" w:pos="8630"/>
        </w:tabs>
        <w:rPr>
          <w:rFonts w:asciiTheme="minorHAnsi" w:hAnsiTheme="minorHAnsi" w:eastAsiaTheme="minorEastAsia" w:cstheme="minorBidi"/>
          <w:noProof/>
          <w:sz w:val="22"/>
          <w:lang w:val="en-US"/>
        </w:rPr>
      </w:pPr>
      <w:hyperlink w:history="1" w:anchor="_Toc70387435">
        <w:r w:rsidRPr="00E3001D" w:rsidR="00F81F9B">
          <w:rPr>
            <w:rStyle w:val="Hyperlink"/>
            <w:noProof/>
          </w:rPr>
          <w:t>Figure 64. Image from Left Camera</w:t>
        </w:r>
        <w:r w:rsidR="00F81F9B">
          <w:rPr>
            <w:noProof/>
            <w:webHidden/>
          </w:rPr>
          <w:tab/>
        </w:r>
        <w:r w:rsidR="00F81F9B">
          <w:rPr>
            <w:noProof/>
            <w:webHidden/>
          </w:rPr>
          <w:fldChar w:fldCharType="begin"/>
        </w:r>
        <w:r w:rsidR="00F81F9B">
          <w:rPr>
            <w:noProof/>
            <w:webHidden/>
          </w:rPr>
          <w:instrText xml:space="preserve"> PAGEREF _Toc70387435 \h </w:instrText>
        </w:r>
        <w:r w:rsidR="00F81F9B">
          <w:rPr>
            <w:noProof/>
            <w:webHidden/>
          </w:rPr>
        </w:r>
        <w:r w:rsidR="00F81F9B">
          <w:rPr>
            <w:noProof/>
            <w:webHidden/>
          </w:rPr>
          <w:fldChar w:fldCharType="separate"/>
        </w:r>
        <w:r w:rsidR="00F81F9B">
          <w:rPr>
            <w:noProof/>
            <w:webHidden/>
          </w:rPr>
          <w:t>113</w:t>
        </w:r>
        <w:r w:rsidR="00F81F9B">
          <w:rPr>
            <w:noProof/>
            <w:webHidden/>
          </w:rPr>
          <w:fldChar w:fldCharType="end"/>
        </w:r>
      </w:hyperlink>
    </w:p>
    <w:p w:rsidR="00F81F9B" w:rsidRDefault="0036420E" w14:paraId="22752AC7" w14:textId="598B7055">
      <w:pPr>
        <w:pStyle w:val="TableofFigures"/>
        <w:tabs>
          <w:tab w:val="right" w:leader="dot" w:pos="8630"/>
        </w:tabs>
        <w:rPr>
          <w:rFonts w:asciiTheme="minorHAnsi" w:hAnsiTheme="minorHAnsi" w:eastAsiaTheme="minorEastAsia" w:cstheme="minorBidi"/>
          <w:noProof/>
          <w:sz w:val="22"/>
          <w:lang w:val="en-US"/>
        </w:rPr>
      </w:pPr>
      <w:hyperlink w:history="1" w:anchor="_Toc70387436">
        <w:r w:rsidRPr="00E3001D" w:rsidR="00F81F9B">
          <w:rPr>
            <w:rStyle w:val="Hyperlink"/>
            <w:noProof/>
          </w:rPr>
          <w:t>Figure 65. Image from Right Camera</w:t>
        </w:r>
        <w:r w:rsidR="00F81F9B">
          <w:rPr>
            <w:noProof/>
            <w:webHidden/>
          </w:rPr>
          <w:tab/>
        </w:r>
        <w:r w:rsidR="00F81F9B">
          <w:rPr>
            <w:noProof/>
            <w:webHidden/>
          </w:rPr>
          <w:fldChar w:fldCharType="begin"/>
        </w:r>
        <w:r w:rsidR="00F81F9B">
          <w:rPr>
            <w:noProof/>
            <w:webHidden/>
          </w:rPr>
          <w:instrText xml:space="preserve"> PAGEREF _Toc70387436 \h </w:instrText>
        </w:r>
        <w:r w:rsidR="00F81F9B">
          <w:rPr>
            <w:noProof/>
            <w:webHidden/>
          </w:rPr>
        </w:r>
        <w:r w:rsidR="00F81F9B">
          <w:rPr>
            <w:noProof/>
            <w:webHidden/>
          </w:rPr>
          <w:fldChar w:fldCharType="separate"/>
        </w:r>
        <w:r w:rsidR="00F81F9B">
          <w:rPr>
            <w:noProof/>
            <w:webHidden/>
          </w:rPr>
          <w:t>114</w:t>
        </w:r>
        <w:r w:rsidR="00F81F9B">
          <w:rPr>
            <w:noProof/>
            <w:webHidden/>
          </w:rPr>
          <w:fldChar w:fldCharType="end"/>
        </w:r>
      </w:hyperlink>
    </w:p>
    <w:p w:rsidR="00F81F9B" w:rsidRDefault="0036420E" w14:paraId="03F6DE07" w14:textId="173C1C22">
      <w:pPr>
        <w:pStyle w:val="TableofFigures"/>
        <w:tabs>
          <w:tab w:val="right" w:leader="dot" w:pos="8630"/>
        </w:tabs>
        <w:rPr>
          <w:rFonts w:asciiTheme="minorHAnsi" w:hAnsiTheme="minorHAnsi" w:eastAsiaTheme="minorEastAsia" w:cstheme="minorBidi"/>
          <w:noProof/>
          <w:sz w:val="22"/>
          <w:lang w:val="en-US"/>
        </w:rPr>
      </w:pPr>
      <w:hyperlink w:history="1" w:anchor="_Toc70387437">
        <w:r w:rsidRPr="00E3001D" w:rsidR="00F81F9B">
          <w:rPr>
            <w:rStyle w:val="Hyperlink"/>
            <w:noProof/>
          </w:rPr>
          <w:t>Figure 66. Stereo Cameras connected to Jetson Nano</w:t>
        </w:r>
        <w:r w:rsidR="00F81F9B">
          <w:rPr>
            <w:noProof/>
            <w:webHidden/>
          </w:rPr>
          <w:tab/>
        </w:r>
        <w:r w:rsidR="00F81F9B">
          <w:rPr>
            <w:noProof/>
            <w:webHidden/>
          </w:rPr>
          <w:fldChar w:fldCharType="begin"/>
        </w:r>
        <w:r w:rsidR="00F81F9B">
          <w:rPr>
            <w:noProof/>
            <w:webHidden/>
          </w:rPr>
          <w:instrText xml:space="preserve"> PAGEREF _Toc70387437 \h </w:instrText>
        </w:r>
        <w:r w:rsidR="00F81F9B">
          <w:rPr>
            <w:noProof/>
            <w:webHidden/>
          </w:rPr>
        </w:r>
        <w:r w:rsidR="00F81F9B">
          <w:rPr>
            <w:noProof/>
            <w:webHidden/>
          </w:rPr>
          <w:fldChar w:fldCharType="separate"/>
        </w:r>
        <w:r w:rsidR="00F81F9B">
          <w:rPr>
            <w:noProof/>
            <w:webHidden/>
          </w:rPr>
          <w:t>115</w:t>
        </w:r>
        <w:r w:rsidR="00F81F9B">
          <w:rPr>
            <w:noProof/>
            <w:webHidden/>
          </w:rPr>
          <w:fldChar w:fldCharType="end"/>
        </w:r>
      </w:hyperlink>
    </w:p>
    <w:p w:rsidR="00F81F9B" w:rsidRDefault="0036420E" w14:paraId="30B05BD4" w14:textId="55E43023">
      <w:pPr>
        <w:pStyle w:val="TableofFigures"/>
        <w:tabs>
          <w:tab w:val="right" w:leader="dot" w:pos="8630"/>
        </w:tabs>
        <w:rPr>
          <w:rFonts w:asciiTheme="minorHAnsi" w:hAnsiTheme="minorHAnsi" w:eastAsiaTheme="minorEastAsia" w:cstheme="minorBidi"/>
          <w:noProof/>
          <w:sz w:val="22"/>
          <w:lang w:val="en-US"/>
        </w:rPr>
      </w:pPr>
      <w:hyperlink w:history="1" w:anchor="_Toc70387438">
        <w:r w:rsidRPr="00E3001D" w:rsidR="00F81F9B">
          <w:rPr>
            <w:rStyle w:val="Hyperlink"/>
            <w:noProof/>
          </w:rPr>
          <w:t xml:space="preserve">Figure 67. </w:t>
        </w:r>
        <w:r w:rsidRPr="00E3001D" w:rsidR="00F81F9B">
          <w:rPr>
            <w:rStyle w:val="Hyperlink"/>
            <w:rFonts w:eastAsia="Times New Roman"/>
            <w:noProof/>
            <w:lang w:val="en-US"/>
          </w:rPr>
          <w:t>Camera in mount</w:t>
        </w:r>
        <w:r w:rsidR="00F81F9B">
          <w:rPr>
            <w:noProof/>
            <w:webHidden/>
          </w:rPr>
          <w:tab/>
        </w:r>
        <w:r w:rsidR="00F81F9B">
          <w:rPr>
            <w:noProof/>
            <w:webHidden/>
          </w:rPr>
          <w:fldChar w:fldCharType="begin"/>
        </w:r>
        <w:r w:rsidR="00F81F9B">
          <w:rPr>
            <w:noProof/>
            <w:webHidden/>
          </w:rPr>
          <w:instrText xml:space="preserve"> PAGEREF _Toc70387438 \h </w:instrText>
        </w:r>
        <w:r w:rsidR="00F81F9B">
          <w:rPr>
            <w:noProof/>
            <w:webHidden/>
          </w:rPr>
        </w:r>
        <w:r w:rsidR="00F81F9B">
          <w:rPr>
            <w:noProof/>
            <w:webHidden/>
          </w:rPr>
          <w:fldChar w:fldCharType="separate"/>
        </w:r>
        <w:r w:rsidR="00F81F9B">
          <w:rPr>
            <w:noProof/>
            <w:webHidden/>
          </w:rPr>
          <w:t>116</w:t>
        </w:r>
        <w:r w:rsidR="00F81F9B">
          <w:rPr>
            <w:noProof/>
            <w:webHidden/>
          </w:rPr>
          <w:fldChar w:fldCharType="end"/>
        </w:r>
      </w:hyperlink>
    </w:p>
    <w:p w:rsidR="00F81F9B" w:rsidRDefault="0036420E" w14:paraId="78BFB113" w14:textId="19E76BFE">
      <w:pPr>
        <w:pStyle w:val="TableofFigures"/>
        <w:tabs>
          <w:tab w:val="right" w:leader="dot" w:pos="8630"/>
        </w:tabs>
        <w:rPr>
          <w:rFonts w:asciiTheme="minorHAnsi" w:hAnsiTheme="minorHAnsi" w:eastAsiaTheme="minorEastAsia" w:cstheme="minorBidi"/>
          <w:noProof/>
          <w:sz w:val="22"/>
          <w:lang w:val="en-US"/>
        </w:rPr>
      </w:pPr>
      <w:hyperlink w:history="1" w:anchor="_Toc70387439">
        <w:r w:rsidRPr="00E3001D" w:rsidR="00F81F9B">
          <w:rPr>
            <w:rStyle w:val="Hyperlink"/>
            <w:noProof/>
          </w:rPr>
          <w:t>Figure 68. Convolutional Neural Network Architecture of the PSMNet [46]</w:t>
        </w:r>
        <w:r w:rsidR="00F81F9B">
          <w:rPr>
            <w:noProof/>
            <w:webHidden/>
          </w:rPr>
          <w:tab/>
        </w:r>
        <w:r w:rsidR="00F81F9B">
          <w:rPr>
            <w:noProof/>
            <w:webHidden/>
          </w:rPr>
          <w:fldChar w:fldCharType="begin"/>
        </w:r>
        <w:r w:rsidR="00F81F9B">
          <w:rPr>
            <w:noProof/>
            <w:webHidden/>
          </w:rPr>
          <w:instrText xml:space="preserve"> PAGEREF _Toc70387439 \h </w:instrText>
        </w:r>
        <w:r w:rsidR="00F81F9B">
          <w:rPr>
            <w:noProof/>
            <w:webHidden/>
          </w:rPr>
        </w:r>
        <w:r w:rsidR="00F81F9B">
          <w:rPr>
            <w:noProof/>
            <w:webHidden/>
          </w:rPr>
          <w:fldChar w:fldCharType="separate"/>
        </w:r>
        <w:r w:rsidR="00F81F9B">
          <w:rPr>
            <w:noProof/>
            <w:webHidden/>
          </w:rPr>
          <w:t>121</w:t>
        </w:r>
        <w:r w:rsidR="00F81F9B">
          <w:rPr>
            <w:noProof/>
            <w:webHidden/>
          </w:rPr>
          <w:fldChar w:fldCharType="end"/>
        </w:r>
      </w:hyperlink>
    </w:p>
    <w:p w:rsidR="00F81F9B" w:rsidRDefault="0036420E" w14:paraId="6CF916AB" w14:textId="6CF2AB41">
      <w:pPr>
        <w:pStyle w:val="TableofFigures"/>
        <w:tabs>
          <w:tab w:val="right" w:leader="dot" w:pos="8630"/>
        </w:tabs>
        <w:rPr>
          <w:rFonts w:asciiTheme="minorHAnsi" w:hAnsiTheme="minorHAnsi" w:eastAsiaTheme="minorEastAsia" w:cstheme="minorBidi"/>
          <w:noProof/>
          <w:sz w:val="22"/>
          <w:lang w:val="en-US"/>
        </w:rPr>
      </w:pPr>
      <w:hyperlink w:history="1" w:anchor="_Toc70387440">
        <w:r w:rsidRPr="00E3001D" w:rsidR="00F81F9B">
          <w:rPr>
            <w:rStyle w:val="Hyperlink"/>
            <w:noProof/>
          </w:rPr>
          <w:t>Figure 69. Spatial Pyramid Pooling Module of the PSMNet [46]</w:t>
        </w:r>
        <w:r w:rsidR="00F81F9B">
          <w:rPr>
            <w:noProof/>
            <w:webHidden/>
          </w:rPr>
          <w:tab/>
        </w:r>
        <w:r w:rsidR="00F81F9B">
          <w:rPr>
            <w:noProof/>
            <w:webHidden/>
          </w:rPr>
          <w:fldChar w:fldCharType="begin"/>
        </w:r>
        <w:r w:rsidR="00F81F9B">
          <w:rPr>
            <w:noProof/>
            <w:webHidden/>
          </w:rPr>
          <w:instrText xml:space="preserve"> PAGEREF _Toc70387440 \h </w:instrText>
        </w:r>
        <w:r w:rsidR="00F81F9B">
          <w:rPr>
            <w:noProof/>
            <w:webHidden/>
          </w:rPr>
        </w:r>
        <w:r w:rsidR="00F81F9B">
          <w:rPr>
            <w:noProof/>
            <w:webHidden/>
          </w:rPr>
          <w:fldChar w:fldCharType="separate"/>
        </w:r>
        <w:r w:rsidR="00F81F9B">
          <w:rPr>
            <w:noProof/>
            <w:webHidden/>
          </w:rPr>
          <w:t>122</w:t>
        </w:r>
        <w:r w:rsidR="00F81F9B">
          <w:rPr>
            <w:noProof/>
            <w:webHidden/>
          </w:rPr>
          <w:fldChar w:fldCharType="end"/>
        </w:r>
      </w:hyperlink>
    </w:p>
    <w:p w:rsidR="00F81F9B" w:rsidRDefault="0036420E" w14:paraId="2AE78633" w14:textId="163208BF">
      <w:pPr>
        <w:pStyle w:val="TableofFigures"/>
        <w:tabs>
          <w:tab w:val="right" w:leader="dot" w:pos="8630"/>
        </w:tabs>
        <w:rPr>
          <w:rFonts w:asciiTheme="minorHAnsi" w:hAnsiTheme="minorHAnsi" w:eastAsiaTheme="minorEastAsia" w:cstheme="minorBidi"/>
          <w:noProof/>
          <w:sz w:val="22"/>
          <w:lang w:val="en-US"/>
        </w:rPr>
      </w:pPr>
      <w:hyperlink w:history="1" w:anchor="_Toc70387441">
        <w:r w:rsidRPr="00E3001D" w:rsidR="00F81F9B">
          <w:rPr>
            <w:rStyle w:val="Hyperlink"/>
            <w:noProof/>
          </w:rPr>
          <w:t>Figure 70. 3D Convolution Encoder-Decoder Architecture [46]</w:t>
        </w:r>
        <w:r w:rsidR="00F81F9B">
          <w:rPr>
            <w:noProof/>
            <w:webHidden/>
          </w:rPr>
          <w:tab/>
        </w:r>
        <w:r w:rsidR="00F81F9B">
          <w:rPr>
            <w:noProof/>
            <w:webHidden/>
          </w:rPr>
          <w:fldChar w:fldCharType="begin"/>
        </w:r>
        <w:r w:rsidR="00F81F9B">
          <w:rPr>
            <w:noProof/>
            <w:webHidden/>
          </w:rPr>
          <w:instrText xml:space="preserve"> PAGEREF _Toc70387441 \h </w:instrText>
        </w:r>
        <w:r w:rsidR="00F81F9B">
          <w:rPr>
            <w:noProof/>
            <w:webHidden/>
          </w:rPr>
        </w:r>
        <w:r w:rsidR="00F81F9B">
          <w:rPr>
            <w:noProof/>
            <w:webHidden/>
          </w:rPr>
          <w:fldChar w:fldCharType="separate"/>
        </w:r>
        <w:r w:rsidR="00F81F9B">
          <w:rPr>
            <w:noProof/>
            <w:webHidden/>
          </w:rPr>
          <w:t>123</w:t>
        </w:r>
        <w:r w:rsidR="00F81F9B">
          <w:rPr>
            <w:noProof/>
            <w:webHidden/>
          </w:rPr>
          <w:fldChar w:fldCharType="end"/>
        </w:r>
      </w:hyperlink>
    </w:p>
    <w:p w:rsidRPr="000E040D" w:rsidR="000E040D" w:rsidP="000E040D" w:rsidRDefault="00E469F5" w14:paraId="33AD62E9" w14:textId="0F14118C">
      <w:pPr>
        <w:rPr>
          <w:rStyle w:val="FootnoteReference"/>
        </w:rPr>
      </w:pPr>
      <w:r>
        <w:fldChar w:fldCharType="end"/>
      </w:r>
    </w:p>
    <w:p w:rsidR="4EC95DC2" w:rsidP="24157234" w:rsidRDefault="4EC95DC2" w14:paraId="79A490A3" w14:textId="1238DE67">
      <w:pPr>
        <w:rPr>
          <w:rStyle w:val="FootnoteReference"/>
        </w:rPr>
      </w:pPr>
    </w:p>
    <w:p w:rsidRPr="00B754C0" w:rsidR="00B754C0" w:rsidP="00C95E24" w:rsidRDefault="00585A21" w14:paraId="7EF37C17" w14:textId="5D02FE6F">
      <w:pPr>
        <w:pStyle w:val="TOCHeading"/>
      </w:pPr>
      <w:bookmarkStart w:name="_Toc68159135" w:id="2"/>
      <w:r>
        <w:rPr>
          <w:b/>
          <w:bCs/>
        </w:rPr>
        <w:br w:type="page"/>
      </w:r>
      <w:r w:rsidR="00C95E24">
        <w:t>Table of Tables</w:t>
      </w:r>
    </w:p>
    <w:p w:rsidR="00D92C1A" w:rsidRDefault="00B754C0" w14:paraId="3698B7BF" w14:textId="6989B468">
      <w:pPr>
        <w:pStyle w:val="TableofFigures"/>
        <w:tabs>
          <w:tab w:val="right" w:leader="dot" w:pos="8630"/>
        </w:tabs>
        <w:rPr>
          <w:rFonts w:asciiTheme="minorHAnsi" w:hAnsiTheme="minorHAnsi" w:eastAsiaTheme="minorEastAsia" w:cstheme="minorBidi"/>
          <w:noProof/>
          <w:sz w:val="22"/>
          <w:lang w:val="en-US"/>
        </w:rPr>
      </w:pPr>
      <w:r>
        <w:rPr>
          <w:b/>
          <w:bCs/>
        </w:rPr>
        <w:fldChar w:fldCharType="begin"/>
      </w:r>
      <w:r>
        <w:rPr>
          <w:b/>
          <w:bCs/>
        </w:rPr>
        <w:instrText xml:space="preserve"> TOC \h \z \c "Table" </w:instrText>
      </w:r>
      <w:r>
        <w:rPr>
          <w:b/>
          <w:bCs/>
        </w:rPr>
        <w:fldChar w:fldCharType="separate"/>
      </w:r>
      <w:hyperlink w:history="1" w:anchor="_Toc70409949">
        <w:r w:rsidRPr="00994560" w:rsidR="00D92C1A">
          <w:rPr>
            <w:rStyle w:val="Hyperlink"/>
            <w:noProof/>
          </w:rPr>
          <w:t>Table 1. House of Quality legend</w:t>
        </w:r>
        <w:r w:rsidR="00D92C1A">
          <w:rPr>
            <w:noProof/>
            <w:webHidden/>
          </w:rPr>
          <w:tab/>
        </w:r>
        <w:r w:rsidR="00D92C1A">
          <w:rPr>
            <w:noProof/>
            <w:webHidden/>
          </w:rPr>
          <w:fldChar w:fldCharType="begin"/>
        </w:r>
        <w:r w:rsidR="00D92C1A">
          <w:rPr>
            <w:noProof/>
            <w:webHidden/>
          </w:rPr>
          <w:instrText xml:space="preserve"> PAGEREF _Toc70409949 \h </w:instrText>
        </w:r>
        <w:r w:rsidR="00D92C1A">
          <w:rPr>
            <w:noProof/>
            <w:webHidden/>
          </w:rPr>
        </w:r>
        <w:r w:rsidR="00D92C1A">
          <w:rPr>
            <w:noProof/>
            <w:webHidden/>
          </w:rPr>
          <w:fldChar w:fldCharType="separate"/>
        </w:r>
        <w:r w:rsidR="00D92C1A">
          <w:rPr>
            <w:noProof/>
            <w:webHidden/>
          </w:rPr>
          <w:t>5</w:t>
        </w:r>
        <w:r w:rsidR="00D92C1A">
          <w:rPr>
            <w:noProof/>
            <w:webHidden/>
          </w:rPr>
          <w:fldChar w:fldCharType="end"/>
        </w:r>
      </w:hyperlink>
    </w:p>
    <w:p w:rsidR="00D92C1A" w:rsidRDefault="0036420E" w14:paraId="1BCDF1AE" w14:textId="3D6C4B4E">
      <w:pPr>
        <w:pStyle w:val="TableofFigures"/>
        <w:tabs>
          <w:tab w:val="right" w:leader="dot" w:pos="8630"/>
        </w:tabs>
        <w:rPr>
          <w:rFonts w:asciiTheme="minorHAnsi" w:hAnsiTheme="minorHAnsi" w:eastAsiaTheme="minorEastAsia" w:cstheme="minorBidi"/>
          <w:noProof/>
          <w:sz w:val="22"/>
          <w:lang w:val="en-US"/>
        </w:rPr>
      </w:pPr>
      <w:hyperlink w:history="1" w:anchor="_Toc70409950">
        <w:r w:rsidRPr="00994560" w:rsidR="00D92C1A">
          <w:rPr>
            <w:rStyle w:val="Hyperlink"/>
            <w:noProof/>
          </w:rPr>
          <w:t>Table 2 A table displaying how the marketing and engineering requirements relate and trade off each other. This is called a house of quality.</w:t>
        </w:r>
        <w:r w:rsidR="00D92C1A">
          <w:rPr>
            <w:noProof/>
            <w:webHidden/>
          </w:rPr>
          <w:tab/>
        </w:r>
        <w:r w:rsidR="00D92C1A">
          <w:rPr>
            <w:noProof/>
            <w:webHidden/>
          </w:rPr>
          <w:fldChar w:fldCharType="begin"/>
        </w:r>
        <w:r w:rsidR="00D92C1A">
          <w:rPr>
            <w:noProof/>
            <w:webHidden/>
          </w:rPr>
          <w:instrText xml:space="preserve"> PAGEREF _Toc70409950 \h </w:instrText>
        </w:r>
        <w:r w:rsidR="00D92C1A">
          <w:rPr>
            <w:noProof/>
            <w:webHidden/>
          </w:rPr>
        </w:r>
        <w:r w:rsidR="00D92C1A">
          <w:rPr>
            <w:noProof/>
            <w:webHidden/>
          </w:rPr>
          <w:fldChar w:fldCharType="separate"/>
        </w:r>
        <w:r w:rsidR="00D92C1A">
          <w:rPr>
            <w:noProof/>
            <w:webHidden/>
          </w:rPr>
          <w:t>6</w:t>
        </w:r>
        <w:r w:rsidR="00D92C1A">
          <w:rPr>
            <w:noProof/>
            <w:webHidden/>
          </w:rPr>
          <w:fldChar w:fldCharType="end"/>
        </w:r>
      </w:hyperlink>
    </w:p>
    <w:p w:rsidR="00D92C1A" w:rsidRDefault="0036420E" w14:paraId="46BD6B24" w14:textId="1018453C">
      <w:pPr>
        <w:pStyle w:val="TableofFigures"/>
        <w:tabs>
          <w:tab w:val="right" w:leader="dot" w:pos="8630"/>
        </w:tabs>
        <w:rPr>
          <w:rFonts w:asciiTheme="minorHAnsi" w:hAnsiTheme="minorHAnsi" w:eastAsiaTheme="minorEastAsia" w:cstheme="minorBidi"/>
          <w:noProof/>
          <w:sz w:val="22"/>
          <w:lang w:val="en-US"/>
        </w:rPr>
      </w:pPr>
      <w:hyperlink w:history="1" w:anchor="_Toc70409951">
        <w:r w:rsidRPr="00994560" w:rsidR="00D92C1A">
          <w:rPr>
            <w:rStyle w:val="Hyperlink"/>
            <w:noProof/>
          </w:rPr>
          <w:t>Table 3. Engineering requirements and specifications for the ranger.</w:t>
        </w:r>
        <w:r w:rsidR="00D92C1A">
          <w:rPr>
            <w:noProof/>
            <w:webHidden/>
          </w:rPr>
          <w:tab/>
        </w:r>
        <w:r w:rsidR="00D92C1A">
          <w:rPr>
            <w:noProof/>
            <w:webHidden/>
          </w:rPr>
          <w:fldChar w:fldCharType="begin"/>
        </w:r>
        <w:r w:rsidR="00D92C1A">
          <w:rPr>
            <w:noProof/>
            <w:webHidden/>
          </w:rPr>
          <w:instrText xml:space="preserve"> PAGEREF _Toc70409951 \h </w:instrText>
        </w:r>
        <w:r w:rsidR="00D92C1A">
          <w:rPr>
            <w:noProof/>
            <w:webHidden/>
          </w:rPr>
        </w:r>
        <w:r w:rsidR="00D92C1A">
          <w:rPr>
            <w:noProof/>
            <w:webHidden/>
          </w:rPr>
          <w:fldChar w:fldCharType="separate"/>
        </w:r>
        <w:r w:rsidR="00D92C1A">
          <w:rPr>
            <w:noProof/>
            <w:webHidden/>
          </w:rPr>
          <w:t>7</w:t>
        </w:r>
        <w:r w:rsidR="00D92C1A">
          <w:rPr>
            <w:noProof/>
            <w:webHidden/>
          </w:rPr>
          <w:fldChar w:fldCharType="end"/>
        </w:r>
      </w:hyperlink>
    </w:p>
    <w:p w:rsidR="00D92C1A" w:rsidRDefault="0036420E" w14:paraId="6BC41021" w14:textId="370A4D01">
      <w:pPr>
        <w:pStyle w:val="TableofFigures"/>
        <w:tabs>
          <w:tab w:val="right" w:leader="dot" w:pos="8630"/>
        </w:tabs>
        <w:rPr>
          <w:rFonts w:asciiTheme="minorHAnsi" w:hAnsiTheme="minorHAnsi" w:eastAsiaTheme="minorEastAsia" w:cstheme="minorBidi"/>
          <w:noProof/>
          <w:sz w:val="22"/>
          <w:lang w:val="en-US"/>
        </w:rPr>
      </w:pPr>
      <w:hyperlink w:history="1" w:anchor="_Toc70409952">
        <w:r w:rsidRPr="00994560" w:rsidR="00D92C1A">
          <w:rPr>
            <w:rStyle w:val="Hyperlink"/>
            <w:noProof/>
          </w:rPr>
          <w:t>Table 4. Comparison between 120V to 12V AC-DC flyback controllers</w:t>
        </w:r>
        <w:r w:rsidR="00D92C1A">
          <w:rPr>
            <w:noProof/>
            <w:webHidden/>
          </w:rPr>
          <w:tab/>
        </w:r>
        <w:r w:rsidR="00D92C1A">
          <w:rPr>
            <w:noProof/>
            <w:webHidden/>
          </w:rPr>
          <w:fldChar w:fldCharType="begin"/>
        </w:r>
        <w:r w:rsidR="00D92C1A">
          <w:rPr>
            <w:noProof/>
            <w:webHidden/>
          </w:rPr>
          <w:instrText xml:space="preserve"> PAGEREF _Toc70409952 \h </w:instrText>
        </w:r>
        <w:r w:rsidR="00D92C1A">
          <w:rPr>
            <w:noProof/>
            <w:webHidden/>
          </w:rPr>
        </w:r>
        <w:r w:rsidR="00D92C1A">
          <w:rPr>
            <w:noProof/>
            <w:webHidden/>
          </w:rPr>
          <w:fldChar w:fldCharType="separate"/>
        </w:r>
        <w:r w:rsidR="00D92C1A">
          <w:rPr>
            <w:noProof/>
            <w:webHidden/>
          </w:rPr>
          <w:t>22</w:t>
        </w:r>
        <w:r w:rsidR="00D92C1A">
          <w:rPr>
            <w:noProof/>
            <w:webHidden/>
          </w:rPr>
          <w:fldChar w:fldCharType="end"/>
        </w:r>
      </w:hyperlink>
    </w:p>
    <w:p w:rsidR="00D92C1A" w:rsidRDefault="0036420E" w14:paraId="5BABA9D6" w14:textId="3265270F">
      <w:pPr>
        <w:pStyle w:val="TableofFigures"/>
        <w:tabs>
          <w:tab w:val="right" w:leader="dot" w:pos="8630"/>
        </w:tabs>
        <w:rPr>
          <w:rFonts w:asciiTheme="minorHAnsi" w:hAnsiTheme="minorHAnsi" w:eastAsiaTheme="minorEastAsia" w:cstheme="minorBidi"/>
          <w:noProof/>
          <w:sz w:val="22"/>
          <w:lang w:val="en-US"/>
        </w:rPr>
      </w:pPr>
      <w:hyperlink w:history="1" w:anchor="_Toc70409953">
        <w:r w:rsidRPr="00994560" w:rsidR="00D92C1A">
          <w:rPr>
            <w:rStyle w:val="Hyperlink"/>
            <w:noProof/>
          </w:rPr>
          <w:t>Table 5. Comparison between 12V to 5V DC-DC controllers</w:t>
        </w:r>
        <w:r w:rsidR="00D92C1A">
          <w:rPr>
            <w:noProof/>
            <w:webHidden/>
          </w:rPr>
          <w:tab/>
        </w:r>
        <w:r w:rsidR="00D92C1A">
          <w:rPr>
            <w:noProof/>
            <w:webHidden/>
          </w:rPr>
          <w:fldChar w:fldCharType="begin"/>
        </w:r>
        <w:r w:rsidR="00D92C1A">
          <w:rPr>
            <w:noProof/>
            <w:webHidden/>
          </w:rPr>
          <w:instrText xml:space="preserve"> PAGEREF _Toc70409953 \h </w:instrText>
        </w:r>
        <w:r w:rsidR="00D92C1A">
          <w:rPr>
            <w:noProof/>
            <w:webHidden/>
          </w:rPr>
        </w:r>
        <w:r w:rsidR="00D92C1A">
          <w:rPr>
            <w:noProof/>
            <w:webHidden/>
          </w:rPr>
          <w:fldChar w:fldCharType="separate"/>
        </w:r>
        <w:r w:rsidR="00D92C1A">
          <w:rPr>
            <w:noProof/>
            <w:webHidden/>
          </w:rPr>
          <w:t>24</w:t>
        </w:r>
        <w:r w:rsidR="00D92C1A">
          <w:rPr>
            <w:noProof/>
            <w:webHidden/>
          </w:rPr>
          <w:fldChar w:fldCharType="end"/>
        </w:r>
      </w:hyperlink>
    </w:p>
    <w:p w:rsidR="00D92C1A" w:rsidRDefault="0036420E" w14:paraId="639F6DA7" w14:textId="0FBF20A0">
      <w:pPr>
        <w:pStyle w:val="TableofFigures"/>
        <w:tabs>
          <w:tab w:val="right" w:leader="dot" w:pos="8630"/>
        </w:tabs>
        <w:rPr>
          <w:rFonts w:asciiTheme="minorHAnsi" w:hAnsiTheme="minorHAnsi" w:eastAsiaTheme="minorEastAsia" w:cstheme="minorBidi"/>
          <w:noProof/>
          <w:sz w:val="22"/>
          <w:lang w:val="en-US"/>
        </w:rPr>
      </w:pPr>
      <w:hyperlink w:history="1" w:anchor="_Toc70409954">
        <w:r w:rsidRPr="00994560" w:rsidR="00D92C1A">
          <w:rPr>
            <w:rStyle w:val="Hyperlink"/>
            <w:i/>
            <w:noProof/>
          </w:rPr>
          <w:t xml:space="preserve">Table </w:t>
        </w:r>
        <w:r w:rsidRPr="00994560" w:rsidR="00D92C1A">
          <w:rPr>
            <w:rStyle w:val="Hyperlink"/>
            <w:noProof/>
          </w:rPr>
          <w:t>6</w:t>
        </w:r>
        <w:r w:rsidRPr="00994560" w:rsidR="00D92C1A">
          <w:rPr>
            <w:rStyle w:val="Hyperlink"/>
            <w:i/>
            <w:iCs/>
            <w:noProof/>
          </w:rPr>
          <w:t>.</w:t>
        </w:r>
        <w:r w:rsidRPr="00994560" w:rsidR="00D92C1A">
          <w:rPr>
            <w:rStyle w:val="Hyperlink"/>
            <w:i/>
            <w:noProof/>
          </w:rPr>
          <w:t xml:space="preserve"> Comparing different versions of the TPS56623x voltage regulator</w:t>
        </w:r>
        <w:r w:rsidR="00D92C1A">
          <w:rPr>
            <w:noProof/>
            <w:webHidden/>
          </w:rPr>
          <w:tab/>
        </w:r>
        <w:r w:rsidR="00D92C1A">
          <w:rPr>
            <w:noProof/>
            <w:webHidden/>
          </w:rPr>
          <w:fldChar w:fldCharType="begin"/>
        </w:r>
        <w:r w:rsidR="00D92C1A">
          <w:rPr>
            <w:noProof/>
            <w:webHidden/>
          </w:rPr>
          <w:instrText xml:space="preserve"> PAGEREF _Toc70409954 \h </w:instrText>
        </w:r>
        <w:r w:rsidR="00D92C1A">
          <w:rPr>
            <w:noProof/>
            <w:webHidden/>
          </w:rPr>
        </w:r>
        <w:r w:rsidR="00D92C1A">
          <w:rPr>
            <w:noProof/>
            <w:webHidden/>
          </w:rPr>
          <w:fldChar w:fldCharType="separate"/>
        </w:r>
        <w:r w:rsidR="00D92C1A">
          <w:rPr>
            <w:noProof/>
            <w:webHidden/>
          </w:rPr>
          <w:t>25</w:t>
        </w:r>
        <w:r w:rsidR="00D92C1A">
          <w:rPr>
            <w:noProof/>
            <w:webHidden/>
          </w:rPr>
          <w:fldChar w:fldCharType="end"/>
        </w:r>
      </w:hyperlink>
    </w:p>
    <w:p w:rsidR="00D92C1A" w:rsidRDefault="0036420E" w14:paraId="763E839F" w14:textId="104C41F4">
      <w:pPr>
        <w:pStyle w:val="TableofFigures"/>
        <w:tabs>
          <w:tab w:val="right" w:leader="dot" w:pos="8630"/>
        </w:tabs>
        <w:rPr>
          <w:rFonts w:asciiTheme="minorHAnsi" w:hAnsiTheme="minorHAnsi" w:eastAsiaTheme="minorEastAsia" w:cstheme="minorBidi"/>
          <w:noProof/>
          <w:sz w:val="22"/>
          <w:lang w:val="en-US"/>
        </w:rPr>
      </w:pPr>
      <w:hyperlink w:history="1" w:anchor="_Toc70409955">
        <w:r w:rsidRPr="00994560" w:rsidR="00D92C1A">
          <w:rPr>
            <w:rStyle w:val="Hyperlink"/>
            <w:noProof/>
          </w:rPr>
          <w:t>Table 7. Clock Comparison</w:t>
        </w:r>
        <w:r w:rsidR="00D92C1A">
          <w:rPr>
            <w:noProof/>
            <w:webHidden/>
          </w:rPr>
          <w:tab/>
        </w:r>
        <w:r w:rsidR="00D92C1A">
          <w:rPr>
            <w:noProof/>
            <w:webHidden/>
          </w:rPr>
          <w:fldChar w:fldCharType="begin"/>
        </w:r>
        <w:r w:rsidR="00D92C1A">
          <w:rPr>
            <w:noProof/>
            <w:webHidden/>
          </w:rPr>
          <w:instrText xml:space="preserve"> PAGEREF _Toc70409955 \h </w:instrText>
        </w:r>
        <w:r w:rsidR="00D92C1A">
          <w:rPr>
            <w:noProof/>
            <w:webHidden/>
          </w:rPr>
        </w:r>
        <w:r w:rsidR="00D92C1A">
          <w:rPr>
            <w:noProof/>
            <w:webHidden/>
          </w:rPr>
          <w:fldChar w:fldCharType="separate"/>
        </w:r>
        <w:r w:rsidR="00D92C1A">
          <w:rPr>
            <w:noProof/>
            <w:webHidden/>
          </w:rPr>
          <w:t>27</w:t>
        </w:r>
        <w:r w:rsidR="00D92C1A">
          <w:rPr>
            <w:noProof/>
            <w:webHidden/>
          </w:rPr>
          <w:fldChar w:fldCharType="end"/>
        </w:r>
      </w:hyperlink>
    </w:p>
    <w:p w:rsidR="00D92C1A" w:rsidRDefault="0036420E" w14:paraId="574C5070" w14:textId="7A8D770B">
      <w:pPr>
        <w:pStyle w:val="TableofFigures"/>
        <w:tabs>
          <w:tab w:val="right" w:leader="dot" w:pos="8630"/>
        </w:tabs>
        <w:rPr>
          <w:rFonts w:asciiTheme="minorHAnsi" w:hAnsiTheme="minorHAnsi" w:eastAsiaTheme="minorEastAsia" w:cstheme="minorBidi"/>
          <w:noProof/>
          <w:sz w:val="22"/>
          <w:lang w:val="en-US"/>
        </w:rPr>
      </w:pPr>
      <w:hyperlink w:history="1" w:anchor="_Toc70409956">
        <w:r w:rsidRPr="00994560" w:rsidR="00D92C1A">
          <w:rPr>
            <w:rStyle w:val="Hyperlink"/>
            <w:noProof/>
          </w:rPr>
          <w:t>Table 8. IR Camera comparison</w:t>
        </w:r>
        <w:r w:rsidR="00D92C1A">
          <w:rPr>
            <w:noProof/>
            <w:webHidden/>
          </w:rPr>
          <w:tab/>
        </w:r>
        <w:r w:rsidR="00D92C1A">
          <w:rPr>
            <w:noProof/>
            <w:webHidden/>
          </w:rPr>
          <w:fldChar w:fldCharType="begin"/>
        </w:r>
        <w:r w:rsidR="00D92C1A">
          <w:rPr>
            <w:noProof/>
            <w:webHidden/>
          </w:rPr>
          <w:instrText xml:space="preserve"> PAGEREF _Toc70409956 \h </w:instrText>
        </w:r>
        <w:r w:rsidR="00D92C1A">
          <w:rPr>
            <w:noProof/>
            <w:webHidden/>
          </w:rPr>
        </w:r>
        <w:r w:rsidR="00D92C1A">
          <w:rPr>
            <w:noProof/>
            <w:webHidden/>
          </w:rPr>
          <w:fldChar w:fldCharType="separate"/>
        </w:r>
        <w:r w:rsidR="00D92C1A">
          <w:rPr>
            <w:noProof/>
            <w:webHidden/>
          </w:rPr>
          <w:t>31</w:t>
        </w:r>
        <w:r w:rsidR="00D92C1A">
          <w:rPr>
            <w:noProof/>
            <w:webHidden/>
          </w:rPr>
          <w:fldChar w:fldCharType="end"/>
        </w:r>
      </w:hyperlink>
    </w:p>
    <w:p w:rsidR="00D92C1A" w:rsidRDefault="0036420E" w14:paraId="25B6C543" w14:textId="1ACAE3D2">
      <w:pPr>
        <w:pStyle w:val="TableofFigures"/>
        <w:tabs>
          <w:tab w:val="right" w:leader="dot" w:pos="8630"/>
        </w:tabs>
        <w:rPr>
          <w:rFonts w:asciiTheme="minorHAnsi" w:hAnsiTheme="minorHAnsi" w:eastAsiaTheme="minorEastAsia" w:cstheme="minorBidi"/>
          <w:noProof/>
          <w:sz w:val="22"/>
          <w:lang w:val="en-US"/>
        </w:rPr>
      </w:pPr>
      <w:hyperlink w:history="1" w:anchor="_Toc70409957">
        <w:r w:rsidRPr="00994560" w:rsidR="00D92C1A">
          <w:rPr>
            <w:rStyle w:val="Hyperlink"/>
            <w:noProof/>
          </w:rPr>
          <w:t>Table 11. Off-axis parabolic mirror comparison.</w:t>
        </w:r>
        <w:r w:rsidR="00D92C1A">
          <w:rPr>
            <w:noProof/>
            <w:webHidden/>
          </w:rPr>
          <w:tab/>
        </w:r>
        <w:r w:rsidR="00D92C1A">
          <w:rPr>
            <w:noProof/>
            <w:webHidden/>
          </w:rPr>
          <w:fldChar w:fldCharType="begin"/>
        </w:r>
        <w:r w:rsidR="00D92C1A">
          <w:rPr>
            <w:noProof/>
            <w:webHidden/>
          </w:rPr>
          <w:instrText xml:space="preserve"> PAGEREF _Toc70409957 \h </w:instrText>
        </w:r>
        <w:r w:rsidR="00D92C1A">
          <w:rPr>
            <w:noProof/>
            <w:webHidden/>
          </w:rPr>
        </w:r>
        <w:r w:rsidR="00D92C1A">
          <w:rPr>
            <w:noProof/>
            <w:webHidden/>
          </w:rPr>
          <w:fldChar w:fldCharType="separate"/>
        </w:r>
        <w:r w:rsidR="00D92C1A">
          <w:rPr>
            <w:noProof/>
            <w:webHidden/>
          </w:rPr>
          <w:t>35</w:t>
        </w:r>
        <w:r w:rsidR="00D92C1A">
          <w:rPr>
            <w:noProof/>
            <w:webHidden/>
          </w:rPr>
          <w:fldChar w:fldCharType="end"/>
        </w:r>
      </w:hyperlink>
    </w:p>
    <w:p w:rsidR="00D92C1A" w:rsidRDefault="0036420E" w14:paraId="6FBA5661" w14:textId="779B9B72">
      <w:pPr>
        <w:pStyle w:val="TableofFigures"/>
        <w:tabs>
          <w:tab w:val="right" w:leader="dot" w:pos="8630"/>
        </w:tabs>
        <w:rPr>
          <w:rFonts w:asciiTheme="minorHAnsi" w:hAnsiTheme="minorHAnsi" w:eastAsiaTheme="minorEastAsia" w:cstheme="minorBidi"/>
          <w:noProof/>
          <w:sz w:val="22"/>
          <w:lang w:val="en-US"/>
        </w:rPr>
      </w:pPr>
      <w:hyperlink w:history="1" w:anchor="_Toc70409958">
        <w:r w:rsidRPr="00994560" w:rsidR="00D92C1A">
          <w:rPr>
            <w:rStyle w:val="Hyperlink"/>
            <w:noProof/>
          </w:rPr>
          <w:t>Table 12. Visible camera comparison.</w:t>
        </w:r>
        <w:r w:rsidR="00D92C1A">
          <w:rPr>
            <w:noProof/>
            <w:webHidden/>
          </w:rPr>
          <w:tab/>
        </w:r>
        <w:r w:rsidR="00D92C1A">
          <w:rPr>
            <w:noProof/>
            <w:webHidden/>
          </w:rPr>
          <w:fldChar w:fldCharType="begin"/>
        </w:r>
        <w:r w:rsidR="00D92C1A">
          <w:rPr>
            <w:noProof/>
            <w:webHidden/>
          </w:rPr>
          <w:instrText xml:space="preserve"> PAGEREF _Toc70409958 \h </w:instrText>
        </w:r>
        <w:r w:rsidR="00D92C1A">
          <w:rPr>
            <w:noProof/>
            <w:webHidden/>
          </w:rPr>
        </w:r>
        <w:r w:rsidR="00D92C1A">
          <w:rPr>
            <w:noProof/>
            <w:webHidden/>
          </w:rPr>
          <w:fldChar w:fldCharType="separate"/>
        </w:r>
        <w:r w:rsidR="00D92C1A">
          <w:rPr>
            <w:noProof/>
            <w:webHidden/>
          </w:rPr>
          <w:t>40</w:t>
        </w:r>
        <w:r w:rsidR="00D92C1A">
          <w:rPr>
            <w:noProof/>
            <w:webHidden/>
          </w:rPr>
          <w:fldChar w:fldCharType="end"/>
        </w:r>
      </w:hyperlink>
    </w:p>
    <w:p w:rsidR="00D92C1A" w:rsidRDefault="0036420E" w14:paraId="5A90CC89" w14:textId="14C5EC08">
      <w:pPr>
        <w:pStyle w:val="TableofFigures"/>
        <w:tabs>
          <w:tab w:val="right" w:leader="dot" w:pos="8630"/>
        </w:tabs>
        <w:rPr>
          <w:rFonts w:asciiTheme="minorHAnsi" w:hAnsiTheme="minorHAnsi" w:eastAsiaTheme="minorEastAsia" w:cstheme="minorBidi"/>
          <w:noProof/>
          <w:sz w:val="22"/>
          <w:lang w:val="en-US"/>
        </w:rPr>
      </w:pPr>
      <w:hyperlink w:history="1" w:anchor="_Toc70409959">
        <w:r w:rsidRPr="00994560" w:rsidR="00D92C1A">
          <w:rPr>
            <w:rStyle w:val="Hyperlink"/>
            <w:noProof/>
          </w:rPr>
          <w:t>Table 13. Microprocessor Comparison</w:t>
        </w:r>
        <w:r w:rsidR="00D92C1A">
          <w:rPr>
            <w:noProof/>
            <w:webHidden/>
          </w:rPr>
          <w:tab/>
        </w:r>
        <w:r w:rsidR="00D92C1A">
          <w:rPr>
            <w:noProof/>
            <w:webHidden/>
          </w:rPr>
          <w:fldChar w:fldCharType="begin"/>
        </w:r>
        <w:r w:rsidR="00D92C1A">
          <w:rPr>
            <w:noProof/>
            <w:webHidden/>
          </w:rPr>
          <w:instrText xml:space="preserve"> PAGEREF _Toc70409959 \h </w:instrText>
        </w:r>
        <w:r w:rsidR="00D92C1A">
          <w:rPr>
            <w:noProof/>
            <w:webHidden/>
          </w:rPr>
        </w:r>
        <w:r w:rsidR="00D92C1A">
          <w:rPr>
            <w:noProof/>
            <w:webHidden/>
          </w:rPr>
          <w:fldChar w:fldCharType="separate"/>
        </w:r>
        <w:r w:rsidR="00D92C1A">
          <w:rPr>
            <w:noProof/>
            <w:webHidden/>
          </w:rPr>
          <w:t>45</w:t>
        </w:r>
        <w:r w:rsidR="00D92C1A">
          <w:rPr>
            <w:noProof/>
            <w:webHidden/>
          </w:rPr>
          <w:fldChar w:fldCharType="end"/>
        </w:r>
      </w:hyperlink>
    </w:p>
    <w:p w:rsidR="00D92C1A" w:rsidRDefault="0036420E" w14:paraId="00038302" w14:textId="0CA4449F">
      <w:pPr>
        <w:pStyle w:val="TableofFigures"/>
        <w:tabs>
          <w:tab w:val="right" w:leader="dot" w:pos="8630"/>
        </w:tabs>
        <w:rPr>
          <w:rFonts w:asciiTheme="minorHAnsi" w:hAnsiTheme="minorHAnsi" w:eastAsiaTheme="minorEastAsia" w:cstheme="minorBidi"/>
          <w:noProof/>
          <w:sz w:val="22"/>
          <w:lang w:val="en-US"/>
        </w:rPr>
      </w:pPr>
      <w:hyperlink w:history="1" w:anchor="_Toc70409960">
        <w:r w:rsidRPr="00994560" w:rsidR="00D92C1A">
          <w:rPr>
            <w:rStyle w:val="Hyperlink"/>
            <w:noProof/>
          </w:rPr>
          <w:t>Table 14. Programing language comparison</w:t>
        </w:r>
        <w:r w:rsidR="00D92C1A">
          <w:rPr>
            <w:noProof/>
            <w:webHidden/>
          </w:rPr>
          <w:tab/>
        </w:r>
        <w:r w:rsidR="00D92C1A">
          <w:rPr>
            <w:noProof/>
            <w:webHidden/>
          </w:rPr>
          <w:fldChar w:fldCharType="begin"/>
        </w:r>
        <w:r w:rsidR="00D92C1A">
          <w:rPr>
            <w:noProof/>
            <w:webHidden/>
          </w:rPr>
          <w:instrText xml:space="preserve"> PAGEREF _Toc70409960 \h </w:instrText>
        </w:r>
        <w:r w:rsidR="00D92C1A">
          <w:rPr>
            <w:noProof/>
            <w:webHidden/>
          </w:rPr>
        </w:r>
        <w:r w:rsidR="00D92C1A">
          <w:rPr>
            <w:noProof/>
            <w:webHidden/>
          </w:rPr>
          <w:fldChar w:fldCharType="separate"/>
        </w:r>
        <w:r w:rsidR="00D92C1A">
          <w:rPr>
            <w:noProof/>
            <w:webHidden/>
          </w:rPr>
          <w:t>50</w:t>
        </w:r>
        <w:r w:rsidR="00D92C1A">
          <w:rPr>
            <w:noProof/>
            <w:webHidden/>
          </w:rPr>
          <w:fldChar w:fldCharType="end"/>
        </w:r>
      </w:hyperlink>
    </w:p>
    <w:p w:rsidR="00D92C1A" w:rsidRDefault="0036420E" w14:paraId="21C59209" w14:textId="71177B4C">
      <w:pPr>
        <w:pStyle w:val="TableofFigures"/>
        <w:tabs>
          <w:tab w:val="right" w:leader="dot" w:pos="8630"/>
        </w:tabs>
        <w:rPr>
          <w:rFonts w:asciiTheme="minorHAnsi" w:hAnsiTheme="minorHAnsi" w:eastAsiaTheme="minorEastAsia" w:cstheme="minorBidi"/>
          <w:noProof/>
          <w:sz w:val="22"/>
          <w:lang w:val="en-US"/>
        </w:rPr>
      </w:pPr>
      <w:hyperlink w:history="1" w:anchor="_Toc70409961">
        <w:r w:rsidRPr="00994560" w:rsidR="00D92C1A">
          <w:rPr>
            <w:rStyle w:val="Hyperlink"/>
            <w:noProof/>
          </w:rPr>
          <w:t>Table 15. Display comparison.</w:t>
        </w:r>
        <w:r w:rsidR="00D92C1A">
          <w:rPr>
            <w:noProof/>
            <w:webHidden/>
          </w:rPr>
          <w:tab/>
        </w:r>
        <w:r w:rsidR="00D92C1A">
          <w:rPr>
            <w:noProof/>
            <w:webHidden/>
          </w:rPr>
          <w:fldChar w:fldCharType="begin"/>
        </w:r>
        <w:r w:rsidR="00D92C1A">
          <w:rPr>
            <w:noProof/>
            <w:webHidden/>
          </w:rPr>
          <w:instrText xml:space="preserve"> PAGEREF _Toc70409961 \h </w:instrText>
        </w:r>
        <w:r w:rsidR="00D92C1A">
          <w:rPr>
            <w:noProof/>
            <w:webHidden/>
          </w:rPr>
        </w:r>
        <w:r w:rsidR="00D92C1A">
          <w:rPr>
            <w:noProof/>
            <w:webHidden/>
          </w:rPr>
          <w:fldChar w:fldCharType="separate"/>
        </w:r>
        <w:r w:rsidR="00D92C1A">
          <w:rPr>
            <w:noProof/>
            <w:webHidden/>
          </w:rPr>
          <w:t>51</w:t>
        </w:r>
        <w:r w:rsidR="00D92C1A">
          <w:rPr>
            <w:noProof/>
            <w:webHidden/>
          </w:rPr>
          <w:fldChar w:fldCharType="end"/>
        </w:r>
      </w:hyperlink>
    </w:p>
    <w:p w:rsidR="00D92C1A" w:rsidRDefault="0036420E" w14:paraId="3380207D" w14:textId="7EE7D3A6">
      <w:pPr>
        <w:pStyle w:val="TableofFigures"/>
        <w:tabs>
          <w:tab w:val="right" w:leader="dot" w:pos="8630"/>
        </w:tabs>
        <w:rPr>
          <w:rFonts w:asciiTheme="minorHAnsi" w:hAnsiTheme="minorHAnsi" w:eastAsiaTheme="minorEastAsia" w:cstheme="minorBidi"/>
          <w:noProof/>
          <w:sz w:val="22"/>
          <w:lang w:val="en-US"/>
        </w:rPr>
      </w:pPr>
      <w:hyperlink w:history="1" w:anchor="_Toc70409962">
        <w:r w:rsidRPr="00994560" w:rsidR="00D92C1A">
          <w:rPr>
            <w:rStyle w:val="Hyperlink"/>
            <w:noProof/>
          </w:rPr>
          <w:t>Table 16. Part selection summary</w:t>
        </w:r>
        <w:r w:rsidR="00D92C1A">
          <w:rPr>
            <w:noProof/>
            <w:webHidden/>
          </w:rPr>
          <w:tab/>
        </w:r>
        <w:r w:rsidR="00D92C1A">
          <w:rPr>
            <w:noProof/>
            <w:webHidden/>
          </w:rPr>
          <w:fldChar w:fldCharType="begin"/>
        </w:r>
        <w:r w:rsidR="00D92C1A">
          <w:rPr>
            <w:noProof/>
            <w:webHidden/>
          </w:rPr>
          <w:instrText xml:space="preserve"> PAGEREF _Toc70409962 \h </w:instrText>
        </w:r>
        <w:r w:rsidR="00D92C1A">
          <w:rPr>
            <w:noProof/>
            <w:webHidden/>
          </w:rPr>
        </w:r>
        <w:r w:rsidR="00D92C1A">
          <w:rPr>
            <w:noProof/>
            <w:webHidden/>
          </w:rPr>
          <w:fldChar w:fldCharType="separate"/>
        </w:r>
        <w:r w:rsidR="00D92C1A">
          <w:rPr>
            <w:noProof/>
            <w:webHidden/>
          </w:rPr>
          <w:t>55</w:t>
        </w:r>
        <w:r w:rsidR="00D92C1A">
          <w:rPr>
            <w:noProof/>
            <w:webHidden/>
          </w:rPr>
          <w:fldChar w:fldCharType="end"/>
        </w:r>
      </w:hyperlink>
    </w:p>
    <w:p w:rsidR="00D92C1A" w:rsidRDefault="0036420E" w14:paraId="556B2C12" w14:textId="60D71366">
      <w:pPr>
        <w:pStyle w:val="TableofFigures"/>
        <w:tabs>
          <w:tab w:val="right" w:leader="dot" w:pos="8630"/>
        </w:tabs>
        <w:rPr>
          <w:rFonts w:asciiTheme="minorHAnsi" w:hAnsiTheme="minorHAnsi" w:eastAsiaTheme="minorEastAsia" w:cstheme="minorBidi"/>
          <w:noProof/>
          <w:sz w:val="22"/>
          <w:lang w:val="en-US"/>
        </w:rPr>
      </w:pPr>
      <w:hyperlink w:history="1" w:anchor="_Toc70409963">
        <w:r w:rsidRPr="00994560" w:rsidR="00D92C1A">
          <w:rPr>
            <w:rStyle w:val="Hyperlink"/>
            <w:noProof/>
          </w:rPr>
          <w:t>Table 17. Power System Design</w:t>
        </w:r>
        <w:r w:rsidR="00D92C1A">
          <w:rPr>
            <w:noProof/>
            <w:webHidden/>
          </w:rPr>
          <w:tab/>
        </w:r>
        <w:r w:rsidR="00D92C1A">
          <w:rPr>
            <w:noProof/>
            <w:webHidden/>
          </w:rPr>
          <w:fldChar w:fldCharType="begin"/>
        </w:r>
        <w:r w:rsidR="00D92C1A">
          <w:rPr>
            <w:noProof/>
            <w:webHidden/>
          </w:rPr>
          <w:instrText xml:space="preserve"> PAGEREF _Toc70409963 \h </w:instrText>
        </w:r>
        <w:r w:rsidR="00D92C1A">
          <w:rPr>
            <w:noProof/>
            <w:webHidden/>
          </w:rPr>
        </w:r>
        <w:r w:rsidR="00D92C1A">
          <w:rPr>
            <w:noProof/>
            <w:webHidden/>
          </w:rPr>
          <w:fldChar w:fldCharType="separate"/>
        </w:r>
        <w:r w:rsidR="00D92C1A">
          <w:rPr>
            <w:noProof/>
            <w:webHidden/>
          </w:rPr>
          <w:t>63</w:t>
        </w:r>
        <w:r w:rsidR="00D92C1A">
          <w:rPr>
            <w:noProof/>
            <w:webHidden/>
          </w:rPr>
          <w:fldChar w:fldCharType="end"/>
        </w:r>
      </w:hyperlink>
    </w:p>
    <w:p w:rsidR="00D92C1A" w:rsidRDefault="0036420E" w14:paraId="0B8689C5" w14:textId="53090486">
      <w:pPr>
        <w:pStyle w:val="TableofFigures"/>
        <w:tabs>
          <w:tab w:val="right" w:leader="dot" w:pos="8630"/>
        </w:tabs>
        <w:rPr>
          <w:rFonts w:asciiTheme="minorHAnsi" w:hAnsiTheme="minorHAnsi" w:eastAsiaTheme="minorEastAsia" w:cstheme="minorBidi"/>
          <w:noProof/>
          <w:sz w:val="22"/>
          <w:lang w:val="en-US"/>
        </w:rPr>
      </w:pPr>
      <w:hyperlink w:history="1" w:anchor="_Toc70409964">
        <w:r w:rsidRPr="00994560" w:rsidR="00D92C1A">
          <w:rPr>
            <w:rStyle w:val="Hyperlink"/>
            <w:noProof/>
          </w:rPr>
          <w:t>Table 18. Operating values 12V to 5V DC-DC power</w:t>
        </w:r>
        <w:r w:rsidR="00D92C1A">
          <w:rPr>
            <w:noProof/>
            <w:webHidden/>
          </w:rPr>
          <w:tab/>
        </w:r>
        <w:r w:rsidR="00D92C1A">
          <w:rPr>
            <w:noProof/>
            <w:webHidden/>
          </w:rPr>
          <w:fldChar w:fldCharType="begin"/>
        </w:r>
        <w:r w:rsidR="00D92C1A">
          <w:rPr>
            <w:noProof/>
            <w:webHidden/>
          </w:rPr>
          <w:instrText xml:space="preserve"> PAGEREF _Toc70409964 \h </w:instrText>
        </w:r>
        <w:r w:rsidR="00D92C1A">
          <w:rPr>
            <w:noProof/>
            <w:webHidden/>
          </w:rPr>
        </w:r>
        <w:r w:rsidR="00D92C1A">
          <w:rPr>
            <w:noProof/>
            <w:webHidden/>
          </w:rPr>
          <w:fldChar w:fldCharType="separate"/>
        </w:r>
        <w:r w:rsidR="00D92C1A">
          <w:rPr>
            <w:noProof/>
            <w:webHidden/>
          </w:rPr>
          <w:t>65</w:t>
        </w:r>
        <w:r w:rsidR="00D92C1A">
          <w:rPr>
            <w:noProof/>
            <w:webHidden/>
          </w:rPr>
          <w:fldChar w:fldCharType="end"/>
        </w:r>
      </w:hyperlink>
    </w:p>
    <w:p w:rsidR="00D92C1A" w:rsidRDefault="0036420E" w14:paraId="435FF07B" w14:textId="26E3D6D7">
      <w:pPr>
        <w:pStyle w:val="TableofFigures"/>
        <w:tabs>
          <w:tab w:val="right" w:leader="dot" w:pos="8630"/>
        </w:tabs>
        <w:rPr>
          <w:rFonts w:asciiTheme="minorHAnsi" w:hAnsiTheme="minorHAnsi" w:eastAsiaTheme="minorEastAsia" w:cstheme="minorBidi"/>
          <w:noProof/>
          <w:sz w:val="22"/>
          <w:lang w:val="en-US"/>
        </w:rPr>
      </w:pPr>
      <w:hyperlink w:history="1" w:anchor="_Toc70409965">
        <w:r w:rsidRPr="00994560" w:rsidR="00D92C1A">
          <w:rPr>
            <w:rStyle w:val="Hyperlink"/>
            <w:noProof/>
          </w:rPr>
          <w:t>Table 19. Operating values 120V to 12V AC-DC power</w:t>
        </w:r>
        <w:r w:rsidR="00D92C1A">
          <w:rPr>
            <w:noProof/>
            <w:webHidden/>
          </w:rPr>
          <w:tab/>
        </w:r>
        <w:r w:rsidR="00D92C1A">
          <w:rPr>
            <w:noProof/>
            <w:webHidden/>
          </w:rPr>
          <w:fldChar w:fldCharType="begin"/>
        </w:r>
        <w:r w:rsidR="00D92C1A">
          <w:rPr>
            <w:noProof/>
            <w:webHidden/>
          </w:rPr>
          <w:instrText xml:space="preserve"> PAGEREF _Toc70409965 \h </w:instrText>
        </w:r>
        <w:r w:rsidR="00D92C1A">
          <w:rPr>
            <w:noProof/>
            <w:webHidden/>
          </w:rPr>
        </w:r>
        <w:r w:rsidR="00D92C1A">
          <w:rPr>
            <w:noProof/>
            <w:webHidden/>
          </w:rPr>
          <w:fldChar w:fldCharType="separate"/>
        </w:r>
        <w:r w:rsidR="00D92C1A">
          <w:rPr>
            <w:noProof/>
            <w:webHidden/>
          </w:rPr>
          <w:t>68</w:t>
        </w:r>
        <w:r w:rsidR="00D92C1A">
          <w:rPr>
            <w:noProof/>
            <w:webHidden/>
          </w:rPr>
          <w:fldChar w:fldCharType="end"/>
        </w:r>
      </w:hyperlink>
    </w:p>
    <w:p w:rsidR="00D92C1A" w:rsidRDefault="0036420E" w14:paraId="52997513" w14:textId="2548BCD1">
      <w:pPr>
        <w:pStyle w:val="TableofFigures"/>
        <w:tabs>
          <w:tab w:val="right" w:leader="dot" w:pos="8630"/>
        </w:tabs>
        <w:rPr>
          <w:rFonts w:asciiTheme="minorHAnsi" w:hAnsiTheme="minorHAnsi" w:eastAsiaTheme="minorEastAsia" w:cstheme="minorBidi"/>
          <w:noProof/>
          <w:sz w:val="22"/>
          <w:lang w:val="en-US"/>
        </w:rPr>
      </w:pPr>
      <w:hyperlink w:history="1" w:anchor="_Toc70409966">
        <w:r w:rsidRPr="00994560" w:rsidR="00D92C1A">
          <w:rPr>
            <w:rStyle w:val="Hyperlink"/>
            <w:noProof/>
          </w:rPr>
          <w:t>Table 20. Values for Clock Circuit</w:t>
        </w:r>
        <w:r w:rsidR="00D92C1A">
          <w:rPr>
            <w:noProof/>
            <w:webHidden/>
          </w:rPr>
          <w:tab/>
        </w:r>
        <w:r w:rsidR="00D92C1A">
          <w:rPr>
            <w:noProof/>
            <w:webHidden/>
          </w:rPr>
          <w:fldChar w:fldCharType="begin"/>
        </w:r>
        <w:r w:rsidR="00D92C1A">
          <w:rPr>
            <w:noProof/>
            <w:webHidden/>
          </w:rPr>
          <w:instrText xml:space="preserve"> PAGEREF _Toc70409966 \h </w:instrText>
        </w:r>
        <w:r w:rsidR="00D92C1A">
          <w:rPr>
            <w:noProof/>
            <w:webHidden/>
          </w:rPr>
        </w:r>
        <w:r w:rsidR="00D92C1A">
          <w:rPr>
            <w:noProof/>
            <w:webHidden/>
          </w:rPr>
          <w:fldChar w:fldCharType="separate"/>
        </w:r>
        <w:r w:rsidR="00D92C1A">
          <w:rPr>
            <w:noProof/>
            <w:webHidden/>
          </w:rPr>
          <w:t>71</w:t>
        </w:r>
        <w:r w:rsidR="00D92C1A">
          <w:rPr>
            <w:noProof/>
            <w:webHidden/>
          </w:rPr>
          <w:fldChar w:fldCharType="end"/>
        </w:r>
      </w:hyperlink>
    </w:p>
    <w:p w:rsidR="00D92C1A" w:rsidRDefault="0036420E" w14:paraId="642D444C" w14:textId="19658F92">
      <w:pPr>
        <w:pStyle w:val="TableofFigures"/>
        <w:tabs>
          <w:tab w:val="right" w:leader="dot" w:pos="8630"/>
        </w:tabs>
        <w:rPr>
          <w:rFonts w:asciiTheme="minorHAnsi" w:hAnsiTheme="minorHAnsi" w:eastAsiaTheme="minorEastAsia" w:cstheme="minorBidi"/>
          <w:noProof/>
          <w:sz w:val="22"/>
          <w:lang w:val="en-US"/>
        </w:rPr>
      </w:pPr>
      <w:hyperlink w:history="1" w:anchor="_Toc70409967">
        <w:r w:rsidRPr="00994560" w:rsidR="00D92C1A">
          <w:rPr>
            <w:rStyle w:val="Hyperlink"/>
            <w:noProof/>
          </w:rPr>
          <w:t>Table 21. Coating materials to achieve high emissivity from an object [reprinted from FLIR]</w:t>
        </w:r>
        <w:r w:rsidR="00D92C1A">
          <w:rPr>
            <w:noProof/>
            <w:webHidden/>
          </w:rPr>
          <w:tab/>
        </w:r>
        <w:r w:rsidR="00D92C1A">
          <w:rPr>
            <w:noProof/>
            <w:webHidden/>
          </w:rPr>
          <w:fldChar w:fldCharType="begin"/>
        </w:r>
        <w:r w:rsidR="00D92C1A">
          <w:rPr>
            <w:noProof/>
            <w:webHidden/>
          </w:rPr>
          <w:instrText xml:space="preserve"> PAGEREF _Toc70409967 \h </w:instrText>
        </w:r>
        <w:r w:rsidR="00D92C1A">
          <w:rPr>
            <w:noProof/>
            <w:webHidden/>
          </w:rPr>
        </w:r>
        <w:r w:rsidR="00D92C1A">
          <w:rPr>
            <w:noProof/>
            <w:webHidden/>
          </w:rPr>
          <w:fldChar w:fldCharType="separate"/>
        </w:r>
        <w:r w:rsidR="00D92C1A">
          <w:rPr>
            <w:noProof/>
            <w:webHidden/>
          </w:rPr>
          <w:t>76</w:t>
        </w:r>
        <w:r w:rsidR="00D92C1A">
          <w:rPr>
            <w:noProof/>
            <w:webHidden/>
          </w:rPr>
          <w:fldChar w:fldCharType="end"/>
        </w:r>
      </w:hyperlink>
    </w:p>
    <w:p w:rsidR="00D92C1A" w:rsidRDefault="0036420E" w14:paraId="37A2151D" w14:textId="4E8D76FB">
      <w:pPr>
        <w:pStyle w:val="TableofFigures"/>
        <w:tabs>
          <w:tab w:val="right" w:leader="dot" w:pos="8630"/>
        </w:tabs>
        <w:rPr>
          <w:rFonts w:asciiTheme="minorHAnsi" w:hAnsiTheme="minorHAnsi" w:eastAsiaTheme="minorEastAsia" w:cstheme="minorBidi"/>
          <w:noProof/>
          <w:sz w:val="22"/>
          <w:lang w:val="en-US"/>
        </w:rPr>
      </w:pPr>
      <w:hyperlink w:history="1" w:anchor="_Toc70409968">
        <w:r w:rsidRPr="00994560" w:rsidR="00D92C1A">
          <w:rPr>
            <w:rStyle w:val="Hyperlink"/>
            <w:noProof/>
          </w:rPr>
          <w:t>Table 22 Process for testing the Power System</w:t>
        </w:r>
        <w:r w:rsidR="00D92C1A">
          <w:rPr>
            <w:noProof/>
            <w:webHidden/>
          </w:rPr>
          <w:tab/>
        </w:r>
        <w:r w:rsidR="00D92C1A">
          <w:rPr>
            <w:noProof/>
            <w:webHidden/>
          </w:rPr>
          <w:fldChar w:fldCharType="begin"/>
        </w:r>
        <w:r w:rsidR="00D92C1A">
          <w:rPr>
            <w:noProof/>
            <w:webHidden/>
          </w:rPr>
          <w:instrText xml:space="preserve"> PAGEREF _Toc70409968 \h </w:instrText>
        </w:r>
        <w:r w:rsidR="00D92C1A">
          <w:rPr>
            <w:noProof/>
            <w:webHidden/>
          </w:rPr>
        </w:r>
        <w:r w:rsidR="00D92C1A">
          <w:rPr>
            <w:noProof/>
            <w:webHidden/>
          </w:rPr>
          <w:fldChar w:fldCharType="separate"/>
        </w:r>
        <w:r w:rsidR="00D92C1A">
          <w:rPr>
            <w:noProof/>
            <w:webHidden/>
          </w:rPr>
          <w:t>105</w:t>
        </w:r>
        <w:r w:rsidR="00D92C1A">
          <w:rPr>
            <w:noProof/>
            <w:webHidden/>
          </w:rPr>
          <w:fldChar w:fldCharType="end"/>
        </w:r>
      </w:hyperlink>
    </w:p>
    <w:p w:rsidR="00D92C1A" w:rsidRDefault="0036420E" w14:paraId="6010DCE3" w14:textId="3424CDEA">
      <w:pPr>
        <w:pStyle w:val="TableofFigures"/>
        <w:tabs>
          <w:tab w:val="right" w:leader="dot" w:pos="8630"/>
        </w:tabs>
        <w:rPr>
          <w:rFonts w:asciiTheme="minorHAnsi" w:hAnsiTheme="minorHAnsi" w:eastAsiaTheme="minorEastAsia" w:cstheme="minorBidi"/>
          <w:noProof/>
          <w:sz w:val="22"/>
          <w:lang w:val="en-US"/>
        </w:rPr>
      </w:pPr>
      <w:hyperlink w:history="1" w:anchor="_Toc70409969">
        <w:r w:rsidRPr="00994560" w:rsidR="00D92C1A">
          <w:rPr>
            <w:rStyle w:val="Hyperlink"/>
            <w:noProof/>
          </w:rPr>
          <w:t>Table 23. Statistics parameters of frames at each temperature.</w:t>
        </w:r>
        <w:r w:rsidR="00D92C1A">
          <w:rPr>
            <w:noProof/>
            <w:webHidden/>
          </w:rPr>
          <w:tab/>
        </w:r>
        <w:r w:rsidR="00D92C1A">
          <w:rPr>
            <w:noProof/>
            <w:webHidden/>
          </w:rPr>
          <w:fldChar w:fldCharType="begin"/>
        </w:r>
        <w:r w:rsidR="00D92C1A">
          <w:rPr>
            <w:noProof/>
            <w:webHidden/>
          </w:rPr>
          <w:instrText xml:space="preserve"> PAGEREF _Toc70409969 \h </w:instrText>
        </w:r>
        <w:r w:rsidR="00D92C1A">
          <w:rPr>
            <w:noProof/>
            <w:webHidden/>
          </w:rPr>
        </w:r>
        <w:r w:rsidR="00D92C1A">
          <w:rPr>
            <w:noProof/>
            <w:webHidden/>
          </w:rPr>
          <w:fldChar w:fldCharType="separate"/>
        </w:r>
        <w:r w:rsidR="00D92C1A">
          <w:rPr>
            <w:noProof/>
            <w:webHidden/>
          </w:rPr>
          <w:t>109</w:t>
        </w:r>
        <w:r w:rsidR="00D92C1A">
          <w:rPr>
            <w:noProof/>
            <w:webHidden/>
          </w:rPr>
          <w:fldChar w:fldCharType="end"/>
        </w:r>
      </w:hyperlink>
    </w:p>
    <w:p w:rsidR="00D92C1A" w:rsidRDefault="0036420E" w14:paraId="01F6EB20" w14:textId="16468DB2">
      <w:pPr>
        <w:pStyle w:val="TableofFigures"/>
        <w:tabs>
          <w:tab w:val="right" w:leader="dot" w:pos="8630"/>
        </w:tabs>
        <w:rPr>
          <w:rFonts w:asciiTheme="minorHAnsi" w:hAnsiTheme="minorHAnsi" w:eastAsiaTheme="minorEastAsia" w:cstheme="minorBidi"/>
          <w:noProof/>
          <w:sz w:val="22"/>
          <w:lang w:val="en-US"/>
        </w:rPr>
      </w:pPr>
      <w:hyperlink w:history="1" w:anchor="_Toc70409970">
        <w:r w:rsidRPr="00994560" w:rsidR="00D92C1A">
          <w:rPr>
            <w:rStyle w:val="Hyperlink"/>
            <w:noProof/>
          </w:rPr>
          <w:t>Table 24 Budget and financing</w:t>
        </w:r>
        <w:r w:rsidR="00D92C1A">
          <w:rPr>
            <w:noProof/>
            <w:webHidden/>
          </w:rPr>
          <w:tab/>
        </w:r>
        <w:r w:rsidR="00D92C1A">
          <w:rPr>
            <w:noProof/>
            <w:webHidden/>
          </w:rPr>
          <w:fldChar w:fldCharType="begin"/>
        </w:r>
        <w:r w:rsidR="00D92C1A">
          <w:rPr>
            <w:noProof/>
            <w:webHidden/>
          </w:rPr>
          <w:instrText xml:space="preserve"> PAGEREF _Toc70409970 \h </w:instrText>
        </w:r>
        <w:r w:rsidR="00D92C1A">
          <w:rPr>
            <w:noProof/>
            <w:webHidden/>
          </w:rPr>
        </w:r>
        <w:r w:rsidR="00D92C1A">
          <w:rPr>
            <w:noProof/>
            <w:webHidden/>
          </w:rPr>
          <w:fldChar w:fldCharType="separate"/>
        </w:r>
        <w:r w:rsidR="00D92C1A">
          <w:rPr>
            <w:noProof/>
            <w:webHidden/>
          </w:rPr>
          <w:t>125</w:t>
        </w:r>
        <w:r w:rsidR="00D92C1A">
          <w:rPr>
            <w:noProof/>
            <w:webHidden/>
          </w:rPr>
          <w:fldChar w:fldCharType="end"/>
        </w:r>
      </w:hyperlink>
    </w:p>
    <w:p w:rsidR="00D92C1A" w:rsidRDefault="0036420E" w14:paraId="78A6EB5C" w14:textId="6C5B403F">
      <w:pPr>
        <w:pStyle w:val="TableofFigures"/>
        <w:tabs>
          <w:tab w:val="right" w:leader="dot" w:pos="8630"/>
        </w:tabs>
        <w:rPr>
          <w:rFonts w:asciiTheme="minorHAnsi" w:hAnsiTheme="minorHAnsi" w:eastAsiaTheme="minorEastAsia" w:cstheme="minorBidi"/>
          <w:noProof/>
          <w:sz w:val="22"/>
          <w:lang w:val="en-US"/>
        </w:rPr>
      </w:pPr>
      <w:hyperlink w:history="1" w:anchor="_Toc70409971">
        <w:r w:rsidRPr="00994560" w:rsidR="00D92C1A">
          <w:rPr>
            <w:rStyle w:val="Hyperlink"/>
            <w:noProof/>
          </w:rPr>
          <w:t>Table 25. Initial Milestones</w:t>
        </w:r>
        <w:r w:rsidR="00D92C1A">
          <w:rPr>
            <w:noProof/>
            <w:webHidden/>
          </w:rPr>
          <w:tab/>
        </w:r>
        <w:r w:rsidR="00D92C1A">
          <w:rPr>
            <w:noProof/>
            <w:webHidden/>
          </w:rPr>
          <w:fldChar w:fldCharType="begin"/>
        </w:r>
        <w:r w:rsidR="00D92C1A">
          <w:rPr>
            <w:noProof/>
            <w:webHidden/>
          </w:rPr>
          <w:instrText xml:space="preserve"> PAGEREF _Toc70409971 \h </w:instrText>
        </w:r>
        <w:r w:rsidR="00D92C1A">
          <w:rPr>
            <w:noProof/>
            <w:webHidden/>
          </w:rPr>
        </w:r>
        <w:r w:rsidR="00D92C1A">
          <w:rPr>
            <w:noProof/>
            <w:webHidden/>
          </w:rPr>
          <w:fldChar w:fldCharType="separate"/>
        </w:r>
        <w:r w:rsidR="00D92C1A">
          <w:rPr>
            <w:noProof/>
            <w:webHidden/>
          </w:rPr>
          <w:t>126</w:t>
        </w:r>
        <w:r w:rsidR="00D92C1A">
          <w:rPr>
            <w:noProof/>
            <w:webHidden/>
          </w:rPr>
          <w:fldChar w:fldCharType="end"/>
        </w:r>
      </w:hyperlink>
    </w:p>
    <w:p w:rsidR="00D92C1A" w:rsidRDefault="0036420E" w14:paraId="36A0263B" w14:textId="091664EF">
      <w:pPr>
        <w:pStyle w:val="TableofFigures"/>
        <w:tabs>
          <w:tab w:val="right" w:leader="dot" w:pos="8630"/>
        </w:tabs>
        <w:rPr>
          <w:rFonts w:asciiTheme="minorHAnsi" w:hAnsiTheme="minorHAnsi" w:eastAsiaTheme="minorEastAsia" w:cstheme="minorBidi"/>
          <w:noProof/>
          <w:sz w:val="22"/>
          <w:lang w:val="en-US"/>
        </w:rPr>
      </w:pPr>
      <w:hyperlink w:history="1" w:anchor="_Toc70409972">
        <w:r w:rsidRPr="00994560" w:rsidR="00D92C1A">
          <w:rPr>
            <w:rStyle w:val="Hyperlink"/>
            <w:noProof/>
          </w:rPr>
          <w:t>Table 26. Deliverables</w:t>
        </w:r>
        <w:r w:rsidR="00D92C1A">
          <w:rPr>
            <w:noProof/>
            <w:webHidden/>
          </w:rPr>
          <w:tab/>
        </w:r>
        <w:r w:rsidR="00D92C1A">
          <w:rPr>
            <w:noProof/>
            <w:webHidden/>
          </w:rPr>
          <w:fldChar w:fldCharType="begin"/>
        </w:r>
        <w:r w:rsidR="00D92C1A">
          <w:rPr>
            <w:noProof/>
            <w:webHidden/>
          </w:rPr>
          <w:instrText xml:space="preserve"> PAGEREF _Toc70409972 \h </w:instrText>
        </w:r>
        <w:r w:rsidR="00D92C1A">
          <w:rPr>
            <w:noProof/>
            <w:webHidden/>
          </w:rPr>
        </w:r>
        <w:r w:rsidR="00D92C1A">
          <w:rPr>
            <w:noProof/>
            <w:webHidden/>
          </w:rPr>
          <w:fldChar w:fldCharType="separate"/>
        </w:r>
        <w:r w:rsidR="00D92C1A">
          <w:rPr>
            <w:noProof/>
            <w:webHidden/>
          </w:rPr>
          <w:t>126</w:t>
        </w:r>
        <w:r w:rsidR="00D92C1A">
          <w:rPr>
            <w:noProof/>
            <w:webHidden/>
          </w:rPr>
          <w:fldChar w:fldCharType="end"/>
        </w:r>
      </w:hyperlink>
    </w:p>
    <w:p w:rsidR="00D92C1A" w:rsidRDefault="0036420E" w14:paraId="38E76EF0" w14:textId="1378C06F">
      <w:pPr>
        <w:pStyle w:val="TableofFigures"/>
        <w:tabs>
          <w:tab w:val="right" w:leader="dot" w:pos="8630"/>
        </w:tabs>
        <w:rPr>
          <w:rFonts w:asciiTheme="minorHAnsi" w:hAnsiTheme="minorHAnsi" w:eastAsiaTheme="minorEastAsia" w:cstheme="minorBidi"/>
          <w:noProof/>
          <w:sz w:val="22"/>
          <w:lang w:val="en-US"/>
        </w:rPr>
      </w:pPr>
      <w:hyperlink w:history="1" w:anchor="_Toc70409973">
        <w:r w:rsidRPr="00994560" w:rsidR="00D92C1A">
          <w:rPr>
            <w:rStyle w:val="Hyperlink"/>
            <w:noProof/>
          </w:rPr>
          <w:t>Table 27. Seperation of duties</w:t>
        </w:r>
        <w:r w:rsidR="00D92C1A">
          <w:rPr>
            <w:noProof/>
            <w:webHidden/>
          </w:rPr>
          <w:tab/>
        </w:r>
        <w:r w:rsidR="00D92C1A">
          <w:rPr>
            <w:noProof/>
            <w:webHidden/>
          </w:rPr>
          <w:fldChar w:fldCharType="begin"/>
        </w:r>
        <w:r w:rsidR="00D92C1A">
          <w:rPr>
            <w:noProof/>
            <w:webHidden/>
          </w:rPr>
          <w:instrText xml:space="preserve"> PAGEREF _Toc70409973 \h </w:instrText>
        </w:r>
        <w:r w:rsidR="00D92C1A">
          <w:rPr>
            <w:noProof/>
            <w:webHidden/>
          </w:rPr>
        </w:r>
        <w:r w:rsidR="00D92C1A">
          <w:rPr>
            <w:noProof/>
            <w:webHidden/>
          </w:rPr>
          <w:fldChar w:fldCharType="separate"/>
        </w:r>
        <w:r w:rsidR="00D92C1A">
          <w:rPr>
            <w:noProof/>
            <w:webHidden/>
          </w:rPr>
          <w:t>127</w:t>
        </w:r>
        <w:r w:rsidR="00D92C1A">
          <w:rPr>
            <w:noProof/>
            <w:webHidden/>
          </w:rPr>
          <w:fldChar w:fldCharType="end"/>
        </w:r>
      </w:hyperlink>
    </w:p>
    <w:p w:rsidR="00FE6AC1" w:rsidP="00182B00" w:rsidRDefault="00B754C0" w14:paraId="7170B4FD" w14:textId="2197CE4C">
      <w:pPr>
        <w:pStyle w:val="Heading1"/>
        <w:jc w:val="left"/>
        <w:rPr>
          <w:b/>
          <w:bCs/>
        </w:rPr>
        <w:sectPr w:rsidR="00FE6AC1" w:rsidSect="00E17C37">
          <w:footerReference w:type="default" r:id="rId12"/>
          <w:headerReference w:type="first" r:id="rId13"/>
          <w:type w:val="continuous"/>
          <w:pgSz w:w="12240" w:h="15840" w:code="1"/>
          <w:pgMar w:top="1440" w:right="1440" w:bottom="1440" w:left="2160" w:header="1440" w:footer="1440" w:gutter="0"/>
          <w:pgNumType w:fmt="lowerRoman" w:start="1"/>
          <w:cols w:space="720"/>
          <w:docGrid w:linePitch="326"/>
        </w:sectPr>
      </w:pPr>
      <w:r>
        <w:rPr>
          <w:b/>
          <w:bCs/>
        </w:rPr>
        <w:fldChar w:fldCharType="end"/>
      </w:r>
    </w:p>
    <w:p w:rsidRPr="00C13B71" w:rsidR="004A3799" w:rsidP="00182B00" w:rsidRDefault="00953C92" w14:paraId="6A42D975" w14:textId="1B53414D">
      <w:pPr>
        <w:pStyle w:val="Heading1"/>
        <w:jc w:val="left"/>
        <w:rPr>
          <w:b/>
          <w:bCs/>
        </w:rPr>
      </w:pPr>
      <w:bookmarkStart w:name="_Toc78839506" w:id="3"/>
      <w:r>
        <w:rPr>
          <w:b/>
          <w:bCs/>
        </w:rPr>
        <w:t>1.</w:t>
      </w:r>
      <w:r w:rsidR="00182B00">
        <w:rPr>
          <w:b/>
          <w:bCs/>
        </w:rPr>
        <w:t xml:space="preserve"> </w:t>
      </w:r>
      <w:r w:rsidRPr="00C13B71" w:rsidR="001A6E6C">
        <w:rPr>
          <w:b/>
          <w:bCs/>
        </w:rPr>
        <w:t>Executive Summary</w:t>
      </w:r>
      <w:bookmarkEnd w:id="3"/>
      <w:r w:rsidRPr="00C13B71" w:rsidR="0065273C">
        <w:rPr>
          <w:b/>
          <w:bCs/>
        </w:rPr>
        <w:t xml:space="preserve"> </w:t>
      </w:r>
      <w:bookmarkEnd w:id="2"/>
    </w:p>
    <w:p w:rsidR="50F16295" w:rsidP="0B78D97A" w:rsidRDefault="50F16295" w14:paraId="17183F47" w14:textId="7473FA11">
      <w:r>
        <w:t xml:space="preserve">Currently, the best way to accurately calculate range is to use radar. Radar is an active range finding method to measure range by sending out radio waves and calculating the time it takes for the radio wave to come back. The problem with this is that with the right equipment, the object being measured knows that they are being tracked. Using passive range finding, the object doesn’t know it is being tracked. This can be useful for a number of things when it comes to war, where information can decide who comes out alive. Tracking a plane using passive range finding can the plane think it is not being tracked. This can change the pilot’s decision making on what to do next. If we used a missile and track the target using passive range finding instead of active, then the target would be unable to tell there is a missile coming towards them unless they detect a fast moving object in which case, the current counter measures used by planes would be ineffective in disposing the missile. </w:t>
      </w:r>
    </w:p>
    <w:p w:rsidR="50F16295" w:rsidP="0B78D97A" w:rsidRDefault="50F16295" w14:paraId="18777FFB" w14:textId="3B3363CF">
      <w:r>
        <w:t xml:space="preserve"> </w:t>
      </w:r>
    </w:p>
    <w:p w:rsidR="50F16295" w:rsidP="0B78D97A" w:rsidRDefault="50F16295" w14:paraId="2F1718B8" w14:textId="5F9F77EB">
      <w:r>
        <w:t xml:space="preserve">In this project, we plan on using 2 visual cameras and 1 IR camera to create a passive range finder. The cameras take in information without sending anything out, making the system passive. The information is then processed, taking all the data from the camera system to output the most correct range estimation. The IR camera alone or the 2 visual cameras alone can each output their own range estimation, but we are combining both the camera setups to get the most accurate range possible. </w:t>
      </w:r>
    </w:p>
    <w:p w:rsidR="50F16295" w:rsidP="0B78D97A" w:rsidRDefault="50F16295" w14:paraId="5B4B9DFA" w14:textId="184B0E49">
      <w:r>
        <w:t xml:space="preserve"> </w:t>
      </w:r>
    </w:p>
    <w:p w:rsidR="00C60A4B" w:rsidP="00C60A4B" w:rsidRDefault="50F16295" w14:paraId="78BB3C4D" w14:textId="171E070B">
      <w:r>
        <w:t xml:space="preserve">The visual cameras </w:t>
      </w:r>
      <w:r w:rsidR="00777BCD">
        <w:t xml:space="preserve">accomplish </w:t>
      </w:r>
      <w:r>
        <w:t xml:space="preserve">passive </w:t>
      </w:r>
      <w:r w:rsidR="00777BCD">
        <w:t>ranging by taking</w:t>
      </w:r>
      <w:r>
        <w:t xml:space="preserve"> in both perspectives of the cameras. The pictures are taken at the same time and then processed to identify objects in the scenery. The processor then calculates the number of pixels the object is away in the horizontal direction from both pictures and does a calculation to determine the exact distance the objects are away from the object. This accuracy is limited by the number of pixels there are and the field of view. The less pixels and the wider the field of view, the less accurate the estimation is.</w:t>
      </w:r>
    </w:p>
    <w:p w:rsidR="0044516D" w:rsidP="0B78D97A" w:rsidRDefault="0044516D" w14:paraId="1171BCB4" w14:textId="171E070B">
      <w:pPr>
        <w:rPr>
          <w:color w:val="000000"/>
          <w:sz w:val="22"/>
        </w:rPr>
      </w:pPr>
    </w:p>
    <w:p w:rsidRPr="0044516D" w:rsidR="0020727A" w:rsidRDefault="0044516D" w14:paraId="6665FE58" w14:textId="770996A4">
      <w:r w:rsidRPr="0044516D">
        <w:t>The distance between the cameras can also affect the minimum range that an object must be from the camera system in order to produce accurate ranging data. A larger distance between the cameras would mean that there would be a further minimum distance that an object would have to be in order to range it. It is also important to ensure that the two cameras are vertically aligned with no rotational shift in either sensor. This is because the images are processed on a pixel level and the vertical rows of pixels must match up between the two images. Without this, the disparity cannot be accurately calculated.</w:t>
      </w:r>
      <w:r w:rsidR="0020727A">
        <w:br w:type="page"/>
      </w:r>
      <w:bookmarkStart w:name="_Toc64795472" w:id="4"/>
      <w:bookmarkStart w:name="_Toc68159136" w:id="5"/>
    </w:p>
    <w:p w:rsidRPr="00C13B71" w:rsidR="00A249C6" w:rsidP="15E9F0B7" w:rsidRDefault="003773D7" w14:paraId="702B5D28" w14:textId="1957806F">
      <w:pPr>
        <w:pStyle w:val="Heading1"/>
        <w:rPr>
          <w:b/>
          <w:bCs/>
        </w:rPr>
      </w:pPr>
      <w:bookmarkStart w:name="_Toc78839507" w:id="6"/>
      <w:r w:rsidRPr="00C13B71">
        <w:rPr>
          <w:b/>
          <w:bCs/>
        </w:rPr>
        <w:t>2</w:t>
      </w:r>
      <w:r w:rsidRPr="00C13B71" w:rsidR="00140FF8">
        <w:rPr>
          <w:b/>
          <w:bCs/>
        </w:rPr>
        <w:t xml:space="preserve">. </w:t>
      </w:r>
      <w:r w:rsidRPr="00C13B71" w:rsidR="007F3DAC">
        <w:rPr>
          <w:b/>
          <w:bCs/>
        </w:rPr>
        <w:t>Project Descriptio</w:t>
      </w:r>
      <w:bookmarkEnd w:id="4"/>
      <w:bookmarkEnd w:id="1"/>
      <w:r w:rsidRPr="00C13B71" w:rsidR="002A1B61">
        <w:rPr>
          <w:b/>
          <w:bCs/>
        </w:rPr>
        <w:t>n</w:t>
      </w:r>
      <w:bookmarkEnd w:id="5"/>
      <w:bookmarkEnd w:id="6"/>
      <w:r w:rsidRPr="00C13B71" w:rsidR="00A249C6">
        <w:rPr>
          <w:b/>
          <w:bCs/>
        </w:rPr>
        <w:tab/>
      </w:r>
    </w:p>
    <w:p w:rsidR="54D86B6D" w:rsidP="434D739F" w:rsidRDefault="54D86B6D" w14:paraId="5C9BFD7E" w14:textId="6D5AB01F">
      <w:pPr>
        <w:rPr>
          <w:szCs w:val="24"/>
        </w:rPr>
      </w:pPr>
      <w:r>
        <w:t>Thi</w:t>
      </w:r>
      <w:r w:rsidR="29FD7B1E">
        <w:t>s section</w:t>
      </w:r>
      <w:r w:rsidR="5528DEA6">
        <w:t xml:space="preserve"> will go over </w:t>
      </w:r>
      <w:r w:rsidR="7058D50F">
        <w:t xml:space="preserve">why we are developing </w:t>
      </w:r>
      <w:r w:rsidR="5729A551">
        <w:t xml:space="preserve">a passive range finder and go over the objectives and goals </w:t>
      </w:r>
      <w:r w:rsidR="0287DFF8">
        <w:t>for this project. We want to create a passive range finder</w:t>
      </w:r>
      <w:r w:rsidR="7E073F2B">
        <w:t>.</w:t>
      </w:r>
      <w:r w:rsidR="0E964E96">
        <w:t xml:space="preserve"> The project specifications will be discussed and the initial design diagram will be shown at the end of this section.</w:t>
      </w:r>
    </w:p>
    <w:p w:rsidR="434D739F" w:rsidP="434D739F" w:rsidRDefault="434D739F" w14:paraId="4786103E" w14:textId="064A8131"/>
    <w:p w:rsidR="00562423" w:rsidP="15E9F0B7" w:rsidRDefault="007F3DAC" w14:paraId="0560D1B0" w14:textId="3D477DD1">
      <w:r>
        <w:t xml:space="preserve">Passive ranging, or imaging, is a non-destructive way of studying a field/target by only collecting information given by scene. Active systems can be more accurate and controlled than passive </w:t>
      </w:r>
      <w:r w:rsidR="009D7C0E">
        <w:t>systems,</w:t>
      </w:r>
      <w:r>
        <w:t xml:space="preserve"> but they involve illuminating the scene first.  In the realm of defense, active ranging systems can pose risks and dangers to devices that utilize them. The use of a passive ranging device can allow targets to be sensed and monitored without alerting any nearby sensors. This is common when wanting to scan an aircraft </w:t>
      </w:r>
      <w:r w:rsidR="009D7C0E">
        <w:t>covertly or</w:t>
      </w:r>
      <w:r>
        <w:t xml:space="preserve"> detecting unexpected threats.  A common passive ranging technique is the use of stereo vision, similar to how the human eye functions. By using two cameras, a depth map can be </w:t>
      </w:r>
      <w:r w:rsidR="009D7C0E">
        <w:t>constructed,</w:t>
      </w:r>
      <w:r>
        <w:t xml:space="preserve"> and range can be estimated. By using computer </w:t>
      </w:r>
      <w:r w:rsidR="00584396">
        <w:t>vision algorithms</w:t>
      </w:r>
      <w:r>
        <w:t xml:space="preserve">, an object can be </w:t>
      </w:r>
      <w:r w:rsidR="004F74F2">
        <w:t>detected</w:t>
      </w:r>
      <w:r w:rsidR="009D7C0E">
        <w:t>,</w:t>
      </w:r>
      <w:r>
        <w:t xml:space="preserve"> and range tracked. </w:t>
      </w:r>
      <w:r w:rsidR="009D7C0E">
        <w:t>Since</w:t>
      </w:r>
      <w:r>
        <w:t xml:space="preserve"> visual cameras can see exactly as we do, object identification can be achieved using machine learning and computer vision. </w:t>
      </w:r>
    </w:p>
    <w:p w:rsidR="00562423" w:rsidRDefault="00562423" w14:paraId="0560D1B1" w14:textId="34D47C9C">
      <w:pPr>
        <w:ind w:firstLine="720"/>
        <w:rPr>
          <w:szCs w:val="24"/>
        </w:rPr>
      </w:pPr>
    </w:p>
    <w:p w:rsidR="00562423" w:rsidRDefault="007F3DAC" w14:paraId="0560D1B2" w14:textId="29D86BA0">
      <w:pPr>
        <w:rPr>
          <w:szCs w:val="24"/>
        </w:rPr>
      </w:pPr>
      <w:r>
        <w:rPr>
          <w:szCs w:val="24"/>
        </w:rPr>
        <w:t>There is a limit to how much visual cameras can identify, especially under poor illumination or weather conditions. This can be overcome with the use of an infrared (IR) camera, which can detect heat/thermal radiations that are emitted from targets. In the long-wave infrared, these cameras can see in the dark and through tough</w:t>
      </w:r>
      <w:r w:rsidR="00B8225D">
        <w:rPr>
          <w:szCs w:val="24"/>
        </w:rPr>
        <w:t>er</w:t>
      </w:r>
      <w:r>
        <w:rPr>
          <w:szCs w:val="24"/>
        </w:rPr>
        <w:t xml:space="preserve"> weather conditions</w:t>
      </w:r>
      <w:r w:rsidR="00B8225D">
        <w:rPr>
          <w:szCs w:val="24"/>
        </w:rPr>
        <w:t xml:space="preserve"> than in visible</w:t>
      </w:r>
      <w:r>
        <w:rPr>
          <w:szCs w:val="24"/>
        </w:rPr>
        <w:t>. In addition, the maintenance needed for IR cameras is minimal. One disadvantage of the use of IR cameras is that the object being detected must be in motion. Furthermore, there is no reason that both visual and IR cameras should not be implemented in conjunction. IR cameras can also be used for identifying animals in the wilderness, automating inspections (</w:t>
      </w:r>
      <w:r w:rsidR="009D7C0E">
        <w:rPr>
          <w:szCs w:val="24"/>
        </w:rPr>
        <w:t>food, automobiles</w:t>
      </w:r>
      <w:r>
        <w:rPr>
          <w:szCs w:val="24"/>
        </w:rPr>
        <w:t>,</w:t>
      </w:r>
      <w:r w:rsidR="009D7C0E">
        <w:rPr>
          <w:szCs w:val="24"/>
        </w:rPr>
        <w:t xml:space="preserve"> </w:t>
      </w:r>
      <w:r>
        <w:rPr>
          <w:szCs w:val="24"/>
        </w:rPr>
        <w:t>electronics,</w:t>
      </w:r>
      <w:r w:rsidR="009D7C0E">
        <w:rPr>
          <w:szCs w:val="24"/>
        </w:rPr>
        <w:t xml:space="preserve"> </w:t>
      </w:r>
      <w:r>
        <w:rPr>
          <w:szCs w:val="24"/>
        </w:rPr>
        <w:t>welding etc.), monitoring conditions (fires,</w:t>
      </w:r>
      <w:r w:rsidR="009D7C0E">
        <w:rPr>
          <w:szCs w:val="24"/>
        </w:rPr>
        <w:t xml:space="preserve"> </w:t>
      </w:r>
      <w:r>
        <w:rPr>
          <w:szCs w:val="24"/>
        </w:rPr>
        <w:t>waste,</w:t>
      </w:r>
      <w:r w:rsidR="009D7C0E">
        <w:rPr>
          <w:szCs w:val="24"/>
        </w:rPr>
        <w:t xml:space="preserve"> </w:t>
      </w:r>
      <w:r>
        <w:rPr>
          <w:szCs w:val="24"/>
        </w:rPr>
        <w:t>combustibles), and detecting gases.</w:t>
      </w:r>
    </w:p>
    <w:p w:rsidR="00562423" w:rsidRDefault="00562423" w14:paraId="0560D1B3" w14:textId="77777777">
      <w:pPr>
        <w:ind w:firstLine="720"/>
        <w:rPr>
          <w:szCs w:val="24"/>
        </w:rPr>
      </w:pPr>
    </w:p>
    <w:p w:rsidR="00562423" w:rsidRDefault="007F3DAC" w14:paraId="0560D1B4" w14:textId="401367DC">
      <w:pPr>
        <w:rPr>
          <w:szCs w:val="24"/>
        </w:rPr>
      </w:pPr>
      <w:r>
        <w:rPr>
          <w:szCs w:val="24"/>
        </w:rPr>
        <w:t xml:space="preserve">The goal of this project is to create a device that can track and range a moving target, with the use of visible and infrared cameras. The goal is to determine range estimates passively, without using any emission, and to be able to track a target. The Air force Research Labs (AFRL) is sponsoring the project with some equipment and mentorship.  The main application of this project would be in defense systems. This device should be able to collect temperature vs time measurements, identify targets of interest, see through fog/rain, predict target movement and course, and possibly classify targets. The device will be built on an optical table but can be condensed into a housing if time permits. Considering the AFRL is loaning us the infrared camera, and </w:t>
      </w:r>
      <w:r w:rsidR="00F81BC3">
        <w:rPr>
          <w:szCs w:val="24"/>
        </w:rPr>
        <w:t>we</w:t>
      </w:r>
      <w:r>
        <w:rPr>
          <w:szCs w:val="24"/>
        </w:rPr>
        <w:t xml:space="preserve"> will be able to borrow equipment from a CREOL research lab, the project will be relatively low-cost. The results of the camera will be displayed on a touchscreen which will be our main interface. Being able to process and analyze the images from the camera will take a strong processing computer that will give estimates at a decent speed. The device should be easy to use at the press of a button. </w:t>
      </w:r>
    </w:p>
    <w:p w:rsidR="00562423" w:rsidRDefault="00562423" w14:paraId="0560D1B5" w14:textId="77777777">
      <w:pPr>
        <w:rPr>
          <w:szCs w:val="24"/>
        </w:rPr>
      </w:pPr>
    </w:p>
    <w:p w:rsidR="00562423" w:rsidRDefault="007F3DAC" w14:paraId="0560D1B6" w14:textId="77777777">
      <w:pPr>
        <w:rPr>
          <w:szCs w:val="24"/>
        </w:rPr>
      </w:pPr>
      <w:r>
        <w:rPr>
          <w:szCs w:val="24"/>
        </w:rPr>
        <w:t>The algorithms used with the images should be able to process the input data and determine ranging data based on both the IR and stereo camera images. The stereo camera images would primarily utilize the depth that can be found by using the cameras in conjunction. The IR camera would primarily be able to determine data when an object is moving towards or away from the camera.</w:t>
      </w:r>
    </w:p>
    <w:p w:rsidR="00562423" w:rsidRDefault="00562423" w14:paraId="0560D1B7" w14:textId="77777777">
      <w:pPr>
        <w:rPr>
          <w:szCs w:val="24"/>
        </w:rPr>
      </w:pPr>
    </w:p>
    <w:p w:rsidRPr="004616C3" w:rsidR="63BA0695" w:rsidP="63BA0695" w:rsidRDefault="007F3DAC" w14:paraId="667CD258" w14:textId="72A2C6B1">
      <w:pPr>
        <w:rPr>
          <w:sz w:val="22"/>
        </w:rPr>
      </w:pPr>
      <w:r>
        <w:rPr>
          <w:szCs w:val="24"/>
        </w:rPr>
        <w:t xml:space="preserve">We will be using either an FPGA </w:t>
      </w:r>
      <w:r w:rsidRPr="1AF5ACD3" w:rsidR="3FCB7807">
        <w:rPr>
          <w:szCs w:val="24"/>
        </w:rPr>
        <w:t>designed for graphical computing</w:t>
      </w:r>
      <w:r w:rsidRPr="1AF5ACD3">
        <w:rPr>
          <w:szCs w:val="24"/>
        </w:rPr>
        <w:t xml:space="preserve"> </w:t>
      </w:r>
      <w:r>
        <w:rPr>
          <w:szCs w:val="24"/>
        </w:rPr>
        <w:t>or a raspberry pi 4</w:t>
      </w:r>
      <w:r w:rsidRPr="1AF5ACD3" w:rsidR="6C88203A">
        <w:rPr>
          <w:szCs w:val="24"/>
        </w:rPr>
        <w:t xml:space="preserve"> or equivalent graphical computing machine</w:t>
      </w:r>
      <w:r w:rsidRPr="1AF5ACD3">
        <w:rPr>
          <w:szCs w:val="24"/>
        </w:rPr>
        <w:t>.</w:t>
      </w:r>
      <w:r>
        <w:rPr>
          <w:szCs w:val="24"/>
        </w:rPr>
        <w:t xml:space="preserve"> If we use the FPGA approach, then we would be able to get a more efficient hardware design going, though this would cost more. We would also need to design an FPGA board and the computer vision part. Connecting that up with the other parts of the system would be easy as long as the design is well thought out. </w:t>
      </w:r>
      <w:r w:rsidRPr="1AF5ACD3">
        <w:rPr>
          <w:szCs w:val="24"/>
        </w:rPr>
        <w:t>With the raspberry pi 4</w:t>
      </w:r>
      <w:r w:rsidRPr="1AF5ACD3" w:rsidR="77633D2A">
        <w:rPr>
          <w:szCs w:val="24"/>
        </w:rPr>
        <w:t xml:space="preserve"> or equivalent graphical computing machine</w:t>
      </w:r>
      <w:r>
        <w:rPr>
          <w:szCs w:val="24"/>
        </w:rPr>
        <w:t>, we could get a cheap set up going, but we may have to adapt some connections to get the set up to work. There are also some background things happening as well as not being as efficient as going with an FPGA designed specifically for this purpose.</w:t>
      </w:r>
    </w:p>
    <w:p w:rsidRPr="00C13B71" w:rsidR="000825B0" w:rsidP="4EB30FC2" w:rsidRDefault="00140FF8" w14:paraId="55754451" w14:textId="0E3D0B0B">
      <w:pPr>
        <w:pStyle w:val="Heading2"/>
        <w:rPr>
          <w:b/>
          <w:bCs/>
        </w:rPr>
      </w:pPr>
      <w:bookmarkStart w:name="_Toc68159137" w:id="7"/>
      <w:bookmarkStart w:name="_Toc64795344" w:id="8"/>
      <w:bookmarkStart w:name="_Toc64795474" w:id="9"/>
      <w:bookmarkStart w:name="_Toc78839508" w:id="10"/>
      <w:r w:rsidRPr="00C13B71">
        <w:rPr>
          <w:b/>
          <w:bCs/>
        </w:rPr>
        <w:t xml:space="preserve">2.1 </w:t>
      </w:r>
      <w:r w:rsidRPr="00C13B71" w:rsidR="00DF04D0">
        <w:rPr>
          <w:b/>
          <w:bCs/>
        </w:rPr>
        <w:t>Motivation</w:t>
      </w:r>
      <w:r w:rsidRPr="00C13B71" w:rsidR="009D64A7">
        <w:rPr>
          <w:b/>
          <w:bCs/>
        </w:rPr>
        <w:t xml:space="preserve"> and goals</w:t>
      </w:r>
      <w:bookmarkEnd w:id="10"/>
      <w:r w:rsidRPr="00C13B71" w:rsidR="00A37514">
        <w:rPr>
          <w:b/>
          <w:bCs/>
        </w:rPr>
        <w:t xml:space="preserve"> </w:t>
      </w:r>
      <w:bookmarkEnd w:id="7"/>
    </w:p>
    <w:p w:rsidR="52F12F35" w:rsidP="00B82600" w:rsidRDefault="52F12F35" w14:paraId="57C9A071" w14:textId="77C26934">
      <w:pPr>
        <w:rPr>
          <w:szCs w:val="24"/>
        </w:rPr>
      </w:pPr>
      <w:r w:rsidRPr="58C876C4">
        <w:rPr>
          <w:szCs w:val="24"/>
        </w:rPr>
        <w:t>In the United States Air Force, they use radar to track everything that flies in the sky</w:t>
      </w:r>
      <w:r w:rsidRPr="036C5571">
        <w:rPr>
          <w:szCs w:val="24"/>
        </w:rPr>
        <w:t xml:space="preserve">. </w:t>
      </w:r>
      <w:r w:rsidRPr="6D18A869" w:rsidR="3029724A">
        <w:rPr>
          <w:szCs w:val="24"/>
        </w:rPr>
        <w:t>A radar system sends out radio waves</w:t>
      </w:r>
      <w:r w:rsidRPr="7B00B539" w:rsidR="3029724A">
        <w:rPr>
          <w:szCs w:val="24"/>
        </w:rPr>
        <w:t xml:space="preserve">. When the waves hit something, it </w:t>
      </w:r>
      <w:r w:rsidRPr="7B00B539" w:rsidR="42CF2968">
        <w:rPr>
          <w:szCs w:val="24"/>
        </w:rPr>
        <w:t xml:space="preserve">reflects into different directions, with the important ones being the ones that make it back to the </w:t>
      </w:r>
      <w:r w:rsidRPr="06DD9C00" w:rsidR="42CF2968">
        <w:rPr>
          <w:szCs w:val="24"/>
        </w:rPr>
        <w:t xml:space="preserve">radar’s </w:t>
      </w:r>
      <w:r w:rsidRPr="0A75DE85" w:rsidR="27878DCE">
        <w:rPr>
          <w:szCs w:val="24"/>
        </w:rPr>
        <w:t>receiver</w:t>
      </w:r>
      <w:r w:rsidRPr="0A75DE85" w:rsidR="42CF2968">
        <w:rPr>
          <w:szCs w:val="24"/>
        </w:rPr>
        <w:t>.</w:t>
      </w:r>
      <w:r w:rsidRPr="0A75DE85" w:rsidR="3029724A">
        <w:rPr>
          <w:szCs w:val="24"/>
        </w:rPr>
        <w:t xml:space="preserve"> </w:t>
      </w:r>
      <w:r w:rsidRPr="0279B6D6" w:rsidR="357510D9">
        <w:rPr>
          <w:szCs w:val="24"/>
        </w:rPr>
        <w:t>With this, we can measure the time it takes for the wave to travel to the object and back</w:t>
      </w:r>
      <w:r w:rsidRPr="1A7FA58D" w:rsidR="3F68ECF5">
        <w:rPr>
          <w:szCs w:val="24"/>
        </w:rPr>
        <w:t xml:space="preserve"> and </w:t>
      </w:r>
      <w:r w:rsidRPr="47B7C6D9" w:rsidR="3F68ECF5">
        <w:rPr>
          <w:szCs w:val="24"/>
        </w:rPr>
        <w:t xml:space="preserve">calculate the distance. </w:t>
      </w:r>
      <w:r w:rsidRPr="62BB9A74" w:rsidR="3F68ECF5">
        <w:rPr>
          <w:szCs w:val="24"/>
        </w:rPr>
        <w:t>This can also be used to calculate speed with 2 successive measurements.</w:t>
      </w:r>
    </w:p>
    <w:p w:rsidR="62BB9A74" w:rsidP="4EB30FC2" w:rsidRDefault="62BB9A74" w14:paraId="67CBC81D" w14:textId="1BD27777">
      <w:pPr>
        <w:rPr>
          <w:szCs w:val="24"/>
        </w:rPr>
      </w:pPr>
    </w:p>
    <w:p w:rsidR="62BB9A74" w:rsidP="00B82600" w:rsidRDefault="32EEAF5C" w14:paraId="5A248799" w14:textId="14D9C000">
      <w:pPr>
        <w:rPr>
          <w:szCs w:val="24"/>
        </w:rPr>
      </w:pPr>
      <w:r w:rsidRPr="6481BAF6">
        <w:rPr>
          <w:szCs w:val="24"/>
        </w:rPr>
        <w:t xml:space="preserve">The problem with radar is that it has to </w:t>
      </w:r>
      <w:r w:rsidRPr="2B2EBA89">
        <w:rPr>
          <w:szCs w:val="24"/>
        </w:rPr>
        <w:t xml:space="preserve">transmit a radio wave. </w:t>
      </w:r>
      <w:r w:rsidRPr="2B2EBA89" w:rsidR="2A64A6EF">
        <w:rPr>
          <w:szCs w:val="24"/>
        </w:rPr>
        <w:t>This</w:t>
      </w:r>
      <w:r w:rsidRPr="161A85FA" w:rsidR="2A64A6EF">
        <w:rPr>
          <w:szCs w:val="24"/>
        </w:rPr>
        <w:t xml:space="preserve"> has the chance of getting </w:t>
      </w:r>
      <w:r w:rsidRPr="161A85FA" w:rsidR="00C572EF">
        <w:rPr>
          <w:szCs w:val="24"/>
        </w:rPr>
        <w:t>caught by</w:t>
      </w:r>
      <w:r w:rsidRPr="161A85FA" w:rsidR="2A64A6EF">
        <w:rPr>
          <w:szCs w:val="24"/>
        </w:rPr>
        <w:t xml:space="preserve"> something with the right equipment, like an aircraft, and know someone is tracking them. This can give away the knowledge that there is an aircraft in the area, taking away the element of surprise.</w:t>
      </w:r>
      <w:r w:rsidRPr="6C0E8382" w:rsidR="402AFD26">
        <w:rPr>
          <w:szCs w:val="24"/>
        </w:rPr>
        <w:t xml:space="preserve"> </w:t>
      </w:r>
      <w:r w:rsidRPr="3352F4CB" w:rsidR="29176526">
        <w:rPr>
          <w:szCs w:val="24"/>
        </w:rPr>
        <w:t>The same thing happens f</w:t>
      </w:r>
      <w:r w:rsidRPr="3352F4CB" w:rsidR="16B350CF">
        <w:rPr>
          <w:szCs w:val="24"/>
        </w:rPr>
        <w:t>or</w:t>
      </w:r>
      <w:r w:rsidRPr="3F896A65" w:rsidR="16B350CF">
        <w:rPr>
          <w:szCs w:val="24"/>
        </w:rPr>
        <w:t xml:space="preserve"> radar tracking missiles</w:t>
      </w:r>
      <w:r w:rsidRPr="3352F4CB" w:rsidR="00585B16">
        <w:rPr>
          <w:szCs w:val="24"/>
        </w:rPr>
        <w:t xml:space="preserve">. </w:t>
      </w:r>
      <w:r w:rsidRPr="3DDE576B" w:rsidR="00585B16">
        <w:rPr>
          <w:szCs w:val="24"/>
        </w:rPr>
        <w:t xml:space="preserve">They know there is a missile on the way from there warning systems and can deploy countermeasures to confuse the missile </w:t>
      </w:r>
      <w:r w:rsidRPr="2205460F" w:rsidR="552222C5">
        <w:rPr>
          <w:szCs w:val="24"/>
        </w:rPr>
        <w:t>to make it miss.</w:t>
      </w:r>
    </w:p>
    <w:p w:rsidR="62BB9A74" w:rsidP="4EB30FC2" w:rsidRDefault="62BB9A74" w14:paraId="0F31102A" w14:textId="4FCA2DD1">
      <w:pPr>
        <w:rPr>
          <w:szCs w:val="24"/>
        </w:rPr>
      </w:pPr>
    </w:p>
    <w:p w:rsidR="62BB9A74" w:rsidP="00B82600" w:rsidRDefault="402AFD26" w14:paraId="5CB4941A" w14:textId="1C6B0F1E">
      <w:pPr>
        <w:rPr>
          <w:szCs w:val="24"/>
        </w:rPr>
      </w:pPr>
      <w:r w:rsidRPr="7C6EBAC0">
        <w:rPr>
          <w:szCs w:val="24"/>
        </w:rPr>
        <w:t xml:space="preserve">There is also the idea of designing aircraft to reduce the radar signature of the </w:t>
      </w:r>
      <w:r w:rsidRPr="5978FD9D">
        <w:rPr>
          <w:szCs w:val="24"/>
        </w:rPr>
        <w:t xml:space="preserve">aircraft. </w:t>
      </w:r>
      <w:r w:rsidRPr="572980DE" w:rsidR="3383BF89">
        <w:rPr>
          <w:szCs w:val="24"/>
        </w:rPr>
        <w:t xml:space="preserve">This is done by building the aircraft in such a way that minimizes the amount of radio </w:t>
      </w:r>
      <w:r w:rsidRPr="6C0CE171" w:rsidR="3383BF89">
        <w:rPr>
          <w:szCs w:val="24"/>
        </w:rPr>
        <w:t>waves reflected back, whether that is by absorbing them or sending them in to another direction.</w:t>
      </w:r>
      <w:r w:rsidRPr="1D26DE80" w:rsidR="460B160F">
        <w:rPr>
          <w:szCs w:val="24"/>
        </w:rPr>
        <w:t xml:space="preserve"> </w:t>
      </w:r>
      <w:r w:rsidRPr="2717AE41" w:rsidR="044EAFE7">
        <w:rPr>
          <w:szCs w:val="24"/>
        </w:rPr>
        <w:t xml:space="preserve">This makes the </w:t>
      </w:r>
      <w:r w:rsidRPr="2717AE41" w:rsidR="009C73D7">
        <w:rPr>
          <w:szCs w:val="24"/>
        </w:rPr>
        <w:t>radar</w:t>
      </w:r>
      <w:r w:rsidRPr="7EC5AAD6" w:rsidR="009C73D7">
        <w:rPr>
          <w:szCs w:val="24"/>
        </w:rPr>
        <w:t xml:space="preserve"> either</w:t>
      </w:r>
      <w:r w:rsidRPr="2717AE41" w:rsidR="044EAFE7">
        <w:rPr>
          <w:szCs w:val="24"/>
        </w:rPr>
        <w:t xml:space="preserve"> not detect the aircraft </w:t>
      </w:r>
      <w:r w:rsidRPr="560018FF" w:rsidR="4D5DCA84">
        <w:rPr>
          <w:szCs w:val="24"/>
        </w:rPr>
        <w:t xml:space="preserve">or makes it appear like something much smaller </w:t>
      </w:r>
      <w:r w:rsidRPr="2717AE41" w:rsidR="044EAFE7">
        <w:rPr>
          <w:szCs w:val="24"/>
        </w:rPr>
        <w:t xml:space="preserve">when </w:t>
      </w:r>
      <w:r w:rsidRPr="7EC5AAD6" w:rsidR="044EAFE7">
        <w:rPr>
          <w:szCs w:val="24"/>
        </w:rPr>
        <w:t>the aircraft</w:t>
      </w:r>
      <w:r w:rsidRPr="2717AE41" w:rsidR="044EAFE7">
        <w:rPr>
          <w:szCs w:val="24"/>
        </w:rPr>
        <w:t xml:space="preserve"> is </w:t>
      </w:r>
      <w:r w:rsidRPr="7EC5AAD6" w:rsidR="044EAFE7">
        <w:rPr>
          <w:szCs w:val="24"/>
        </w:rPr>
        <w:t xml:space="preserve">in range. </w:t>
      </w:r>
    </w:p>
    <w:p w:rsidR="6B40FD8F" w:rsidP="4EB30FC2" w:rsidRDefault="6B40FD8F" w14:paraId="5FB52670" w14:textId="32299EA0">
      <w:pPr>
        <w:rPr>
          <w:szCs w:val="24"/>
        </w:rPr>
      </w:pPr>
    </w:p>
    <w:p w:rsidR="52F12F35" w:rsidP="00B82600" w:rsidRDefault="52F12F35" w14:paraId="0D4A2EBA" w14:textId="4405D2AF">
      <w:pPr>
        <w:rPr>
          <w:szCs w:val="24"/>
        </w:rPr>
      </w:pPr>
      <w:r w:rsidRPr="345CC385">
        <w:rPr>
          <w:szCs w:val="24"/>
        </w:rPr>
        <w:t xml:space="preserve">The idea for passive range finding is to find out </w:t>
      </w:r>
      <w:r w:rsidRPr="345CC385" w:rsidR="5C163B01">
        <w:rPr>
          <w:szCs w:val="24"/>
        </w:rPr>
        <w:t xml:space="preserve">how far away something is without letting the other side get any chance of knowing that we know where they are. </w:t>
      </w:r>
      <w:r w:rsidRPr="4228A330" w:rsidR="3115E02A">
        <w:rPr>
          <w:szCs w:val="24"/>
        </w:rPr>
        <w:t xml:space="preserve">With the way the military does </w:t>
      </w:r>
      <w:r w:rsidRPr="195F7DAE" w:rsidR="3115E02A">
        <w:rPr>
          <w:szCs w:val="24"/>
        </w:rPr>
        <w:t>this</w:t>
      </w:r>
      <w:r w:rsidRPr="4228A330" w:rsidR="3115E02A">
        <w:rPr>
          <w:szCs w:val="24"/>
        </w:rPr>
        <w:t xml:space="preserve"> now, they have to </w:t>
      </w:r>
      <w:r w:rsidRPr="7BD4CB93" w:rsidR="3115E02A">
        <w:rPr>
          <w:szCs w:val="24"/>
        </w:rPr>
        <w:t xml:space="preserve">send out a signal that bounces off of the object and comes back to the </w:t>
      </w:r>
      <w:r w:rsidRPr="195F7DAE" w:rsidR="66452176">
        <w:rPr>
          <w:szCs w:val="24"/>
        </w:rPr>
        <w:t>recei</w:t>
      </w:r>
      <w:r w:rsidRPr="195F7DAE" w:rsidR="3115E02A">
        <w:rPr>
          <w:szCs w:val="24"/>
        </w:rPr>
        <w:t>ver</w:t>
      </w:r>
      <w:r w:rsidRPr="7BD4CB93" w:rsidR="3115E02A">
        <w:rPr>
          <w:szCs w:val="24"/>
        </w:rPr>
        <w:t>.</w:t>
      </w:r>
      <w:r w:rsidRPr="345CC385" w:rsidR="5C163B01">
        <w:rPr>
          <w:szCs w:val="24"/>
        </w:rPr>
        <w:t xml:space="preserve"> </w:t>
      </w:r>
      <w:r w:rsidRPr="161A85FA" w:rsidR="6AAF0B03">
        <w:rPr>
          <w:szCs w:val="24"/>
        </w:rPr>
        <w:t xml:space="preserve">This doesn’t happen with a passive range finder because </w:t>
      </w:r>
      <w:r w:rsidRPr="6481BAF6" w:rsidR="6AAF0B03">
        <w:rPr>
          <w:szCs w:val="24"/>
        </w:rPr>
        <w:t xml:space="preserve">we never transmit anything, only take in the information. </w:t>
      </w:r>
      <w:r w:rsidRPr="271B42AF" w:rsidR="6E728814">
        <w:rPr>
          <w:szCs w:val="24"/>
        </w:rPr>
        <w:t>This means we do</w:t>
      </w:r>
      <w:r w:rsidR="001E5DFB">
        <w:rPr>
          <w:szCs w:val="24"/>
        </w:rPr>
        <w:t xml:space="preserve"> no</w:t>
      </w:r>
      <w:r w:rsidRPr="271B42AF" w:rsidR="6E728814">
        <w:rPr>
          <w:szCs w:val="24"/>
        </w:rPr>
        <w:t xml:space="preserve">t have a way of alerting what we are </w:t>
      </w:r>
      <w:r w:rsidRPr="0545741A" w:rsidR="6E728814">
        <w:rPr>
          <w:szCs w:val="24"/>
        </w:rPr>
        <w:t xml:space="preserve">tracking, making it much harder </w:t>
      </w:r>
      <w:r w:rsidRPr="604CFE4E" w:rsidR="15274615">
        <w:rPr>
          <w:szCs w:val="24"/>
        </w:rPr>
        <w:t xml:space="preserve">or impossible </w:t>
      </w:r>
      <w:r w:rsidRPr="0545741A" w:rsidR="6E728814">
        <w:rPr>
          <w:szCs w:val="24"/>
        </w:rPr>
        <w:t xml:space="preserve">for someone to </w:t>
      </w:r>
      <w:r w:rsidRPr="604CFE4E" w:rsidR="0C32E5CC">
        <w:rPr>
          <w:szCs w:val="24"/>
        </w:rPr>
        <w:t xml:space="preserve">know </w:t>
      </w:r>
      <w:r w:rsidRPr="0D81D99F" w:rsidR="3A3F69FD">
        <w:rPr>
          <w:szCs w:val="24"/>
        </w:rPr>
        <w:t>that they are being tracked.</w:t>
      </w:r>
      <w:r w:rsidRPr="7EFF98AF" w:rsidR="797A19B6">
        <w:rPr>
          <w:szCs w:val="24"/>
        </w:rPr>
        <w:t xml:space="preserve"> For air to air or land to air missiles, passive ranging </w:t>
      </w:r>
      <w:r w:rsidRPr="07BAA589" w:rsidR="6AE652D1">
        <w:rPr>
          <w:szCs w:val="24"/>
        </w:rPr>
        <w:t xml:space="preserve">can be used to </w:t>
      </w:r>
      <w:r w:rsidRPr="5D41B5A6" w:rsidR="6AE652D1">
        <w:rPr>
          <w:szCs w:val="24"/>
        </w:rPr>
        <w:t>guide the missile to the target wit</w:t>
      </w:r>
      <w:r w:rsidRPr="5D41B5A6" w:rsidR="4B5CE52B">
        <w:rPr>
          <w:szCs w:val="24"/>
        </w:rPr>
        <w:t xml:space="preserve">hout the target knowing until the missile is </w:t>
      </w:r>
      <w:r w:rsidRPr="783D4C93" w:rsidR="4B5CE52B">
        <w:rPr>
          <w:szCs w:val="24"/>
        </w:rPr>
        <w:t>within visual range at the earliest possible moment</w:t>
      </w:r>
      <w:r w:rsidRPr="1AEF41B8" w:rsidR="6AED832F">
        <w:rPr>
          <w:szCs w:val="24"/>
        </w:rPr>
        <w:t>, unless their own radar picks up the fast moving object</w:t>
      </w:r>
      <w:r w:rsidRPr="1AEF41B8" w:rsidR="28C138DE">
        <w:rPr>
          <w:szCs w:val="24"/>
        </w:rPr>
        <w:t xml:space="preserve">. </w:t>
      </w:r>
    </w:p>
    <w:p w:rsidR="286B4AF9" w:rsidP="4EB30FC2" w:rsidRDefault="286B4AF9" w14:paraId="4A8199B3" w14:textId="2EC61DAC">
      <w:pPr>
        <w:rPr>
          <w:szCs w:val="24"/>
        </w:rPr>
      </w:pPr>
    </w:p>
    <w:p w:rsidRPr="008A4ADB" w:rsidR="008A4ADB" w:rsidP="00B82600" w:rsidRDefault="008A4ADB" w14:paraId="60EFB05D" w14:textId="2EC61DAC">
      <w:pPr>
        <w:rPr>
          <w:rFonts w:eastAsia="Times New Roman"/>
          <w:szCs w:val="24"/>
          <w:lang w:val="en-US"/>
        </w:rPr>
      </w:pPr>
      <w:r w:rsidRPr="008A4ADB">
        <w:rPr>
          <w:rFonts w:eastAsia="Times New Roman"/>
          <w:color w:val="000000"/>
          <w:szCs w:val="24"/>
          <w:lang w:val="en-US"/>
        </w:rPr>
        <w:t>By combining a long wave infrared camera with stereo visual cameras in our system, we try to overcome any disadvantages that come with using passive ranging devices. One major downside to passive ranging with strictly visual range cameras is that identifying objects in poor lighting conditions or at night can range from difficult to nearly impossible. This is where the IR camera can be used to compensate for these issues. The IR camera would also have its own downsides in that it would only be able to find ranging data of moving objects, as its main form of depth perception would be in calculating the movement of these objects over time.</w:t>
      </w:r>
    </w:p>
    <w:p w:rsidRPr="008A4ADB" w:rsidR="008A4ADB" w:rsidP="008A4ADB" w:rsidRDefault="008A4ADB" w14:paraId="664DD44C" w14:textId="2EC61DAC">
      <w:pPr>
        <w:rPr>
          <w:rFonts w:eastAsia="Times New Roman"/>
          <w:szCs w:val="24"/>
          <w:lang w:val="en-US"/>
        </w:rPr>
      </w:pPr>
    </w:p>
    <w:p w:rsidRPr="008A4ADB" w:rsidR="008A4ADB" w:rsidP="00B82600" w:rsidRDefault="008A4ADB" w14:paraId="52D652C2" w14:textId="5706D78B">
      <w:pPr>
        <w:rPr>
          <w:rFonts w:eastAsia="Times New Roman"/>
          <w:lang w:val="en-US"/>
        </w:rPr>
      </w:pPr>
      <w:r w:rsidRPr="3AB00E3E">
        <w:rPr>
          <w:rFonts w:eastAsia="Times New Roman"/>
          <w:color w:val="000000" w:themeColor="text1"/>
          <w:lang w:val="en-US"/>
        </w:rPr>
        <w:t>At a basic level, the stereo visual camera implementation should be able to take imaging data from a well</w:t>
      </w:r>
      <w:r w:rsidRPr="3AB00E3E" w:rsidR="54BB0009">
        <w:rPr>
          <w:rFonts w:eastAsia="Times New Roman"/>
          <w:color w:val="000000" w:themeColor="text1"/>
          <w:lang w:val="en-US"/>
        </w:rPr>
        <w:t>-</w:t>
      </w:r>
      <w:r w:rsidRPr="3AB00E3E">
        <w:rPr>
          <w:rFonts w:eastAsia="Times New Roman"/>
          <w:color w:val="000000" w:themeColor="text1"/>
          <w:lang w:val="en-US"/>
        </w:rPr>
        <w:t>lit static scene and to be able to make necessary calculations to determine ranging information about specified objects within the scene. Since both the stereo visual and IR systems would have to work in tandem, it might also be necessary to determine which system to rely on more exclusively based on the parameters of the given environment.</w:t>
      </w:r>
    </w:p>
    <w:p w:rsidRPr="008A4ADB" w:rsidR="008A4ADB" w:rsidP="008A4ADB" w:rsidRDefault="008A4ADB" w14:paraId="0331AC94" w14:textId="2EC61DAC">
      <w:pPr>
        <w:rPr>
          <w:rFonts w:eastAsia="Times New Roman"/>
          <w:szCs w:val="24"/>
          <w:lang w:val="en-US"/>
        </w:rPr>
      </w:pPr>
    </w:p>
    <w:p w:rsidRPr="008A4ADB" w:rsidR="008A4ADB" w:rsidP="008A4ADB" w:rsidRDefault="008A4ADB" w14:paraId="23B663E9" w14:textId="2EC61DAC">
      <w:pPr>
        <w:rPr>
          <w:rFonts w:eastAsia="Times New Roman"/>
          <w:szCs w:val="24"/>
          <w:lang w:val="en-US"/>
        </w:rPr>
      </w:pPr>
      <w:r w:rsidRPr="008A4ADB">
        <w:rPr>
          <w:rFonts w:eastAsia="Times New Roman"/>
          <w:b/>
          <w:bCs/>
          <w:color w:val="000000"/>
          <w:szCs w:val="24"/>
          <w:lang w:val="en-US"/>
        </w:rPr>
        <w:t>Camera System</w:t>
      </w:r>
    </w:p>
    <w:p w:rsidRPr="008A4ADB" w:rsidR="008A4ADB" w:rsidP="1932904F" w:rsidRDefault="3CA2AACA" w14:paraId="2723B9B1" w14:textId="12EFA182">
      <w:pPr>
        <w:rPr>
          <w:rFonts w:eastAsia="Times New Roman"/>
          <w:lang w:val="en-US"/>
        </w:rPr>
      </w:pPr>
      <w:r w:rsidRPr="1932904F">
        <w:rPr>
          <w:rFonts w:eastAsia="Times New Roman"/>
          <w:color w:val="000000" w:themeColor="text1"/>
          <w:lang w:val="en-US"/>
        </w:rPr>
        <w:t>The camera system will consist of the single long wave infrared camera and the two stereoscopic visual cameras. Each individual camera system will likely be tested on an optical table with alignment equipment and then later be moved to specialized housing created for the specific parts. The overall enclosure for the project will have to contain enough room for all of the parts with the cameras in an aligned position and uncovered enough to make fine</w:t>
      </w:r>
      <w:r w:rsidRPr="3AB00E3E" w:rsidR="042B29C9">
        <w:rPr>
          <w:rFonts w:eastAsia="Times New Roman"/>
          <w:color w:val="000000" w:themeColor="text1"/>
          <w:lang w:val="en-US"/>
        </w:rPr>
        <w:t>-</w:t>
      </w:r>
      <w:r w:rsidRPr="1932904F">
        <w:rPr>
          <w:rFonts w:eastAsia="Times New Roman"/>
          <w:color w:val="000000" w:themeColor="text1"/>
          <w:lang w:val="en-US"/>
        </w:rPr>
        <w:t>tuned optical adjustments</w:t>
      </w:r>
    </w:p>
    <w:p w:rsidRPr="008A4ADB" w:rsidR="008A4ADB" w:rsidP="008A4ADB" w:rsidRDefault="008A4ADB" w14:paraId="20976FD4" w14:textId="2EC61DAC">
      <w:pPr>
        <w:rPr>
          <w:rFonts w:eastAsia="Times New Roman"/>
          <w:szCs w:val="24"/>
          <w:lang w:val="en-US"/>
        </w:rPr>
      </w:pPr>
    </w:p>
    <w:p w:rsidRPr="008A4ADB" w:rsidR="008A4ADB" w:rsidP="00F40961" w:rsidRDefault="008A4ADB" w14:paraId="6CA9D827" w14:textId="133E3CA7">
      <w:pPr>
        <w:tabs>
          <w:tab w:val="left" w:pos="3150"/>
        </w:tabs>
        <w:rPr>
          <w:rFonts w:eastAsia="Times New Roman"/>
          <w:szCs w:val="24"/>
          <w:lang w:val="en-US"/>
        </w:rPr>
      </w:pPr>
      <w:r w:rsidRPr="008A4ADB">
        <w:rPr>
          <w:rFonts w:eastAsia="Times New Roman"/>
          <w:b/>
          <w:bCs/>
          <w:color w:val="000000"/>
          <w:szCs w:val="24"/>
          <w:lang w:val="en-US"/>
        </w:rPr>
        <w:t>Software </w:t>
      </w:r>
      <w:r w:rsidR="003C278E">
        <w:rPr>
          <w:rFonts w:eastAsia="Times New Roman"/>
          <w:b/>
          <w:bCs/>
          <w:color w:val="000000"/>
          <w:szCs w:val="24"/>
          <w:lang w:val="en-US"/>
        </w:rPr>
        <w:tab/>
      </w:r>
    </w:p>
    <w:p w:rsidRPr="008A4ADB" w:rsidR="008A4ADB" w:rsidP="00B82600" w:rsidRDefault="008A4ADB" w14:paraId="4AD63C97" w14:textId="2EC61DAC">
      <w:pPr>
        <w:rPr>
          <w:rFonts w:eastAsia="Times New Roman"/>
          <w:szCs w:val="24"/>
          <w:lang w:val="en-US"/>
        </w:rPr>
      </w:pPr>
      <w:r w:rsidRPr="008A4ADB">
        <w:rPr>
          <w:rFonts w:eastAsia="Times New Roman"/>
          <w:color w:val="000000"/>
          <w:szCs w:val="24"/>
          <w:lang w:val="en-US"/>
        </w:rPr>
        <w:t>The software for this project will primarily deal with image processing and calculating ranging data based on images provided by the camera system. Without an algorithm to process the image data, much of the system itself will not prove to be useful, which puts a large emphasis on the programming aspects of this project. </w:t>
      </w:r>
    </w:p>
    <w:p w:rsidRPr="008A4ADB" w:rsidR="008A4ADB" w:rsidP="008A4ADB" w:rsidRDefault="008A4ADB" w14:paraId="17DF4067" w14:textId="2EC61DAC">
      <w:pPr>
        <w:rPr>
          <w:rFonts w:eastAsia="Times New Roman"/>
          <w:szCs w:val="24"/>
          <w:lang w:val="en-US"/>
        </w:rPr>
      </w:pPr>
    </w:p>
    <w:p w:rsidRPr="008A4ADB" w:rsidR="008A4ADB" w:rsidP="00B82600" w:rsidRDefault="008A4ADB" w14:paraId="6AB67732" w14:textId="2EC61DAC">
      <w:pPr>
        <w:rPr>
          <w:rFonts w:eastAsia="Times New Roman"/>
          <w:szCs w:val="24"/>
          <w:lang w:val="en-US"/>
        </w:rPr>
      </w:pPr>
      <w:r w:rsidRPr="008A4ADB">
        <w:rPr>
          <w:rFonts w:eastAsia="Times New Roman"/>
          <w:color w:val="000000"/>
          <w:szCs w:val="24"/>
          <w:lang w:val="en-US"/>
        </w:rPr>
        <w:t>The images from the two visual cameras would be used together to create a disparity map. This map would be able to approximate the depth of different objects in a scene in relation to each other based on the distance between the objects in the two images. The images from the IR camera on the other hand would have to be analyzed over time, as the single camera system would only be able to detect ranging data with moving objects.</w:t>
      </w:r>
    </w:p>
    <w:p w:rsidRPr="008A4ADB" w:rsidR="008A4ADB" w:rsidP="008A4ADB" w:rsidRDefault="008A4ADB" w14:paraId="7507B9D0" w14:textId="2EC61DAC">
      <w:pPr>
        <w:rPr>
          <w:rFonts w:eastAsia="Times New Roman"/>
          <w:szCs w:val="24"/>
          <w:lang w:val="en-US"/>
        </w:rPr>
      </w:pPr>
    </w:p>
    <w:p w:rsidRPr="008A4ADB" w:rsidR="008A4ADB" w:rsidP="00B82600" w:rsidRDefault="008A4ADB" w14:paraId="44705C0B" w14:textId="2EC61DAC">
      <w:pPr>
        <w:rPr>
          <w:rFonts w:eastAsia="Times New Roman"/>
          <w:szCs w:val="24"/>
          <w:lang w:val="en-US"/>
        </w:rPr>
      </w:pPr>
      <w:r w:rsidRPr="008A4ADB">
        <w:rPr>
          <w:rFonts w:eastAsia="Times New Roman"/>
          <w:color w:val="000000"/>
          <w:szCs w:val="24"/>
          <w:lang w:val="en-US"/>
        </w:rPr>
        <w:t>Aside from the image processing aspect of the project, there would also be software involved in interfacing the system together and connecting it to the display. The display itself should also be able to show useful data and images from the cameras in order to better visualize the effectiveness of the system.</w:t>
      </w:r>
    </w:p>
    <w:p w:rsidRPr="008A4ADB" w:rsidR="008A4ADB" w:rsidP="008A4ADB" w:rsidRDefault="008A4ADB" w14:paraId="19BC82A8" w14:textId="2EC61DAC">
      <w:pPr>
        <w:rPr>
          <w:rFonts w:eastAsia="Times New Roman"/>
          <w:szCs w:val="24"/>
          <w:lang w:val="en-US"/>
        </w:rPr>
      </w:pPr>
    </w:p>
    <w:p w:rsidRPr="008A4ADB" w:rsidR="008A4ADB" w:rsidP="008A4ADB" w:rsidRDefault="008A4ADB" w14:paraId="6FED2A8A" w14:textId="61B680BE">
      <w:pPr>
        <w:rPr>
          <w:rFonts w:eastAsia="Times New Roman"/>
          <w:szCs w:val="24"/>
          <w:lang w:val="en-US"/>
        </w:rPr>
      </w:pPr>
      <w:r w:rsidRPr="3A2C2B18">
        <w:rPr>
          <w:rFonts w:eastAsia="Times New Roman"/>
          <w:b/>
          <w:bCs/>
          <w:color w:val="000000" w:themeColor="text1"/>
          <w:szCs w:val="24"/>
          <w:lang w:val="en-US"/>
        </w:rPr>
        <w:t xml:space="preserve">Power </w:t>
      </w:r>
    </w:p>
    <w:p w:rsidRPr="00801641" w:rsidR="5E28F6B7" w:rsidP="5E28F6B7" w:rsidRDefault="72EB5125" w14:paraId="1DE00E79" w14:textId="3297CA4C">
      <w:pPr>
        <w:rPr>
          <w:rFonts w:eastAsia="Times New Roman"/>
          <w:color w:val="000000" w:themeColor="text1"/>
          <w:szCs w:val="24"/>
          <w:lang w:val="en-US"/>
        </w:rPr>
      </w:pPr>
      <w:r w:rsidRPr="558E82A6">
        <w:rPr>
          <w:rFonts w:eastAsia="Times New Roman"/>
          <w:color w:val="000000" w:themeColor="text1"/>
          <w:szCs w:val="24"/>
          <w:lang w:val="en-US"/>
        </w:rPr>
        <w:t>The power system will provide enough power to</w:t>
      </w:r>
      <w:r w:rsidRPr="558E82A6" w:rsidR="6F4220BC">
        <w:rPr>
          <w:rFonts w:eastAsia="Times New Roman"/>
          <w:color w:val="000000" w:themeColor="text1"/>
          <w:szCs w:val="24"/>
          <w:lang w:val="en-US"/>
        </w:rPr>
        <w:t xml:space="preserve"> the system. The power </w:t>
      </w:r>
      <w:r w:rsidRPr="558E82A6" w:rsidR="1BBBA706">
        <w:rPr>
          <w:rFonts w:eastAsia="Times New Roman"/>
          <w:color w:val="000000" w:themeColor="text1"/>
          <w:szCs w:val="24"/>
          <w:lang w:val="en-US"/>
        </w:rPr>
        <w:t xml:space="preserve">required </w:t>
      </w:r>
      <w:r w:rsidRPr="558E82A6" w:rsidR="6F4220BC">
        <w:rPr>
          <w:rFonts w:eastAsia="Times New Roman"/>
          <w:color w:val="000000" w:themeColor="text1"/>
          <w:szCs w:val="24"/>
          <w:lang w:val="en-US"/>
        </w:rPr>
        <w:t>is not</w:t>
      </w:r>
      <w:r w:rsidRPr="558E82A6" w:rsidR="54FB29B9">
        <w:rPr>
          <w:rFonts w:eastAsia="Times New Roman"/>
          <w:color w:val="000000" w:themeColor="text1"/>
          <w:szCs w:val="24"/>
          <w:lang w:val="en-US"/>
        </w:rPr>
        <w:t xml:space="preserve"> high, but the system </w:t>
      </w:r>
      <w:r w:rsidRPr="558E82A6" w:rsidR="617ADEDC">
        <w:rPr>
          <w:rFonts w:eastAsia="Times New Roman"/>
          <w:color w:val="000000" w:themeColor="text1"/>
          <w:szCs w:val="24"/>
          <w:lang w:val="en-US"/>
        </w:rPr>
        <w:t>will need consistent power from an outlet to stay powered. There will also be a battery to keep the system running for a little bit of time when not plugged into the wall.</w:t>
      </w:r>
    </w:p>
    <w:p w:rsidRPr="00C13B71" w:rsidR="00DF04D0" w:rsidP="4EB30FC2" w:rsidRDefault="00140FF8" w14:paraId="1D1717A3" w14:textId="3A4B537F">
      <w:pPr>
        <w:pStyle w:val="Heading2"/>
        <w:rPr>
          <w:b/>
          <w:bCs/>
        </w:rPr>
      </w:pPr>
      <w:bookmarkStart w:name="_Toc68159139" w:id="11"/>
      <w:bookmarkStart w:name="_Toc78839509" w:id="12"/>
      <w:r w:rsidRPr="00C13B71">
        <w:rPr>
          <w:b/>
          <w:bCs/>
        </w:rPr>
        <w:t>2.</w:t>
      </w:r>
      <w:r w:rsidRPr="00C13B71" w:rsidR="7EE7AFD8">
        <w:rPr>
          <w:b/>
          <w:bCs/>
        </w:rPr>
        <w:t>2</w:t>
      </w:r>
      <w:r w:rsidRPr="00C13B71">
        <w:rPr>
          <w:b/>
          <w:bCs/>
        </w:rPr>
        <w:t xml:space="preserve"> </w:t>
      </w:r>
      <w:r w:rsidRPr="00C13B71" w:rsidR="00DF04D0">
        <w:rPr>
          <w:b/>
          <w:bCs/>
        </w:rPr>
        <w:t>Engineering Specification</w:t>
      </w:r>
      <w:bookmarkEnd w:id="12"/>
      <w:r w:rsidRPr="00C13B71" w:rsidR="0069326C">
        <w:rPr>
          <w:b/>
          <w:bCs/>
        </w:rPr>
        <w:t xml:space="preserve"> </w:t>
      </w:r>
      <w:bookmarkEnd w:id="11"/>
    </w:p>
    <w:p w:rsidR="009F688A" w:rsidP="00F40961" w:rsidRDefault="00CB050C" w14:paraId="3FE733EC" w14:textId="1AD481BA">
      <w:r>
        <w:t>Specifications must b</w:t>
      </w:r>
      <w:r w:rsidR="005065D5">
        <w:t>e established before designing a product in order</w:t>
      </w:r>
      <w:r w:rsidR="00EF0D7B">
        <w:t xml:space="preserve"> to achieve th</w:t>
      </w:r>
      <w:r w:rsidR="00F44170">
        <w:t xml:space="preserve">e </w:t>
      </w:r>
      <w:r w:rsidR="00986E9E">
        <w:t xml:space="preserve">goals and </w:t>
      </w:r>
      <w:r w:rsidR="00137D63">
        <w:t xml:space="preserve">performance that is needed. </w:t>
      </w:r>
      <w:r w:rsidR="00295B07">
        <w:t xml:space="preserve">In </w:t>
      </w:r>
      <w:r w:rsidRPr="6FEB99EC" w:rsidR="00295B07">
        <w:rPr>
          <w:b/>
        </w:rPr>
        <w:t xml:space="preserve">table </w:t>
      </w:r>
      <w:r w:rsidR="00A211E8">
        <w:rPr>
          <w:b/>
        </w:rPr>
        <w:t>1-2</w:t>
      </w:r>
      <w:r w:rsidRPr="6FEB99EC" w:rsidR="00295B07">
        <w:rPr>
          <w:b/>
        </w:rPr>
        <w:t xml:space="preserve"> </w:t>
      </w:r>
      <w:r w:rsidR="00295B07">
        <w:t>a tradeoff between marketing and engineering requirements can be visualized with arrows corresponding to positive and negative correlations between the variables.</w:t>
      </w:r>
      <w:r w:rsidR="00C43FFC">
        <w:t xml:space="preserve"> There is a negative correlation between </w:t>
      </w:r>
      <w:r w:rsidR="00BA123B">
        <w:t xml:space="preserve">costs and </w:t>
      </w:r>
      <w:r w:rsidR="00907F27">
        <w:t xml:space="preserve">engineering requirements because the more expensive the parts, the better performance we would be able to achieve, so there is always that tradeoff to consider. </w:t>
      </w:r>
      <w:r w:rsidR="009E640A">
        <w:t>The passive ranger should be</w:t>
      </w:r>
      <w:r w:rsidR="000141B0">
        <w:t xml:space="preserve"> as compact as possible and be </w:t>
      </w:r>
      <w:r w:rsidR="009E640A">
        <w:t xml:space="preserve">able to </w:t>
      </w:r>
      <w:r w:rsidR="00797A56">
        <w:t>achieve an accuracy above 95%</w:t>
      </w:r>
      <w:r w:rsidR="00AA548E">
        <w:t xml:space="preserve"> with a sensitivity of </w:t>
      </w:r>
      <w:r w:rsidR="00827B39">
        <w:t>+/- 5%</w:t>
      </w:r>
      <w:r w:rsidR="00797A56">
        <w:t>,</w:t>
      </w:r>
      <w:r w:rsidR="006821A0">
        <w:t xml:space="preserve"> </w:t>
      </w:r>
      <w:r w:rsidR="00142F7D">
        <w:t xml:space="preserve">cost less than $10k, </w:t>
      </w:r>
      <w:r w:rsidR="0058454E">
        <w:t xml:space="preserve">produce an image quality of </w:t>
      </w:r>
      <w:r w:rsidR="004A5D94">
        <w:t>15 fps</w:t>
      </w:r>
      <w:r w:rsidR="008E4489">
        <w:t xml:space="preserve"> at 480p,</w:t>
      </w:r>
      <w:r w:rsidR="00AA548E">
        <w:t xml:space="preserve"> </w:t>
      </w:r>
      <w:r w:rsidR="00F13462">
        <w:t xml:space="preserve">while using </w:t>
      </w:r>
      <w:r w:rsidR="007E4F60">
        <w:t>~30 Watts to run</w:t>
      </w:r>
      <w:r w:rsidR="000141B0">
        <w:t>.</w:t>
      </w:r>
    </w:p>
    <w:p w:rsidR="00A211E8" w:rsidP="00F40961" w:rsidRDefault="00A211E8" w14:paraId="19886A6E" w14:textId="77777777"/>
    <w:tbl>
      <w:tblPr>
        <w:tblW w:w="880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Look w:val="0600" w:firstRow="0" w:lastRow="0" w:firstColumn="0" w:lastColumn="0" w:noHBand="1" w:noVBand="1"/>
      </w:tblPr>
      <w:tblGrid>
        <w:gridCol w:w="565"/>
        <w:gridCol w:w="8242"/>
      </w:tblGrid>
      <w:tr w:rsidR="009F688A" w:rsidTr="00F40961" w14:paraId="63A4A26A" w14:textId="77777777">
        <w:trPr>
          <w:trHeight w:val="143"/>
        </w:trPr>
        <w:tc>
          <w:tcPr>
            <w:tcW w:w="8807" w:type="dxa"/>
            <w:gridSpan w:val="2"/>
            <w:tcBorders>
              <w:top w:val="single" w:color="000000" w:themeColor="text1" w:sz="6" w:space="0"/>
              <w:bottom w:val="single" w:color="000000" w:themeColor="text1" w:sz="6" w:space="0"/>
              <w:right w:val="single" w:color="000000" w:themeColor="text1" w:sz="6" w:space="0"/>
            </w:tcBorders>
            <w:shd w:val="clear" w:color="auto" w:fill="C9DAF8"/>
            <w:tcMar>
              <w:top w:w="40" w:type="dxa"/>
              <w:left w:w="40" w:type="dxa"/>
              <w:bottom w:w="40" w:type="dxa"/>
              <w:right w:w="40" w:type="dxa"/>
            </w:tcMar>
            <w:vAlign w:val="bottom"/>
          </w:tcPr>
          <w:p w:rsidRPr="00F40961" w:rsidR="009F688A" w:rsidP="00CF3530" w:rsidRDefault="009F688A" w14:paraId="75F56EB2" w14:textId="77777777">
            <w:pPr>
              <w:widowControl w:val="0"/>
              <w:rPr>
                <w:sz w:val="22"/>
              </w:rPr>
            </w:pPr>
            <w:r w:rsidRPr="00F40961">
              <w:rPr>
                <w:b/>
                <w:sz w:val="22"/>
              </w:rPr>
              <w:t>Legend</w:t>
            </w:r>
          </w:p>
        </w:tc>
      </w:tr>
      <w:tr w:rsidR="009F688A" w:rsidTr="00F40961" w14:paraId="6718629C" w14:textId="77777777">
        <w:trPr>
          <w:trHeight w:val="188"/>
        </w:trPr>
        <w:tc>
          <w:tcPr>
            <w:tcW w:w="565" w:type="dxa"/>
            <w:tcBorders>
              <w:right w:val="single" w:color="000000" w:themeColor="text1" w:sz="6" w:space="0"/>
            </w:tcBorders>
            <w:shd w:val="clear" w:color="auto" w:fill="D9EAD3"/>
            <w:tcMar>
              <w:top w:w="40" w:type="dxa"/>
              <w:left w:w="40" w:type="dxa"/>
              <w:bottom w:w="40" w:type="dxa"/>
              <w:right w:w="40" w:type="dxa"/>
            </w:tcMar>
            <w:vAlign w:val="bottom"/>
          </w:tcPr>
          <w:p w:rsidRPr="00F40961" w:rsidR="009F688A" w:rsidP="0030464A" w:rsidRDefault="009F688A" w14:paraId="3DF7B12C" w14:textId="77777777">
            <w:pPr>
              <w:widowControl w:val="0"/>
              <w:rPr>
                <w:sz w:val="22"/>
              </w:rPr>
            </w:pPr>
            <w:r w:rsidRPr="00F40961">
              <w:rPr>
                <w:sz w:val="22"/>
              </w:rPr>
              <w:t>+</w:t>
            </w:r>
          </w:p>
        </w:tc>
        <w:tc>
          <w:tcPr>
            <w:tcW w:w="8242" w:type="dxa"/>
            <w:tcBorders>
              <w:right w:val="single" w:color="000000" w:themeColor="text1" w:sz="6" w:space="0"/>
            </w:tcBorders>
            <w:shd w:val="clear" w:color="auto" w:fill="auto"/>
            <w:tcMar>
              <w:top w:w="40" w:type="dxa"/>
              <w:left w:w="40" w:type="dxa"/>
              <w:bottom w:w="40" w:type="dxa"/>
              <w:right w:w="40" w:type="dxa"/>
            </w:tcMar>
            <w:vAlign w:val="bottom"/>
          </w:tcPr>
          <w:p w:rsidRPr="00F40961" w:rsidR="009F688A" w:rsidP="0030464A" w:rsidRDefault="009F688A" w14:paraId="6254B7B4" w14:textId="77777777">
            <w:pPr>
              <w:widowControl w:val="0"/>
              <w:rPr>
                <w:sz w:val="22"/>
              </w:rPr>
            </w:pPr>
            <w:r w:rsidRPr="00F40961">
              <w:rPr>
                <w:sz w:val="22"/>
              </w:rPr>
              <w:t>Positive Polarity</w:t>
            </w:r>
          </w:p>
        </w:tc>
      </w:tr>
      <w:tr w:rsidR="009F688A" w:rsidTr="00F40961" w14:paraId="167B11E8" w14:textId="77777777">
        <w:trPr>
          <w:trHeight w:val="170"/>
        </w:trPr>
        <w:tc>
          <w:tcPr>
            <w:tcW w:w="565" w:type="dxa"/>
            <w:tcBorders>
              <w:right w:val="single" w:color="000000" w:themeColor="text1" w:sz="6" w:space="0"/>
            </w:tcBorders>
            <w:shd w:val="clear" w:color="auto" w:fill="D9EAD3"/>
            <w:tcMar>
              <w:top w:w="40" w:type="dxa"/>
              <w:left w:w="40" w:type="dxa"/>
              <w:bottom w:w="40" w:type="dxa"/>
              <w:right w:w="40" w:type="dxa"/>
            </w:tcMar>
            <w:vAlign w:val="bottom"/>
          </w:tcPr>
          <w:p w:rsidRPr="00F40961" w:rsidR="009F688A" w:rsidP="0030464A" w:rsidRDefault="009F688A" w14:paraId="2D8BDBEE" w14:textId="77777777">
            <w:pPr>
              <w:widowControl w:val="0"/>
              <w:rPr>
                <w:sz w:val="22"/>
              </w:rPr>
            </w:pPr>
            <w:r w:rsidRPr="00F40961">
              <w:rPr>
                <w:sz w:val="22"/>
              </w:rPr>
              <w:t>-</w:t>
            </w:r>
          </w:p>
        </w:tc>
        <w:tc>
          <w:tcPr>
            <w:tcW w:w="8242" w:type="dxa"/>
            <w:tcBorders>
              <w:right w:val="single" w:color="000000" w:themeColor="text1" w:sz="6" w:space="0"/>
            </w:tcBorders>
            <w:shd w:val="clear" w:color="auto" w:fill="auto"/>
            <w:tcMar>
              <w:top w:w="40" w:type="dxa"/>
              <w:left w:w="40" w:type="dxa"/>
              <w:bottom w:w="40" w:type="dxa"/>
              <w:right w:w="40" w:type="dxa"/>
            </w:tcMar>
            <w:vAlign w:val="bottom"/>
          </w:tcPr>
          <w:p w:rsidRPr="00F40961" w:rsidR="009F688A" w:rsidP="0030464A" w:rsidRDefault="009F688A" w14:paraId="69810A75" w14:textId="77777777">
            <w:pPr>
              <w:widowControl w:val="0"/>
              <w:rPr>
                <w:sz w:val="22"/>
              </w:rPr>
            </w:pPr>
            <w:r w:rsidRPr="00F40961">
              <w:rPr>
                <w:sz w:val="22"/>
              </w:rPr>
              <w:t>Negative Polarity</w:t>
            </w:r>
          </w:p>
        </w:tc>
      </w:tr>
      <w:tr w:rsidR="009F688A" w:rsidTr="00F40961" w14:paraId="6B75C604" w14:textId="77777777">
        <w:trPr>
          <w:trHeight w:val="152"/>
        </w:trPr>
        <w:tc>
          <w:tcPr>
            <w:tcW w:w="565" w:type="dxa"/>
            <w:tcBorders>
              <w:right w:val="single" w:color="000000" w:themeColor="text1" w:sz="6" w:space="0"/>
            </w:tcBorders>
            <w:shd w:val="clear" w:color="auto" w:fill="D9EAD3"/>
            <w:tcMar>
              <w:top w:w="40" w:type="dxa"/>
              <w:left w:w="40" w:type="dxa"/>
              <w:bottom w:w="40" w:type="dxa"/>
              <w:right w:w="40" w:type="dxa"/>
            </w:tcMar>
            <w:vAlign w:val="bottom"/>
          </w:tcPr>
          <w:p w:rsidRPr="00F40961" w:rsidR="009F688A" w:rsidP="0030464A" w:rsidRDefault="009F688A" w14:paraId="0A6ABE3C" w14:textId="77777777">
            <w:pPr>
              <w:widowControl w:val="0"/>
              <w:rPr>
                <w:sz w:val="22"/>
              </w:rPr>
            </w:pPr>
            <w:r w:rsidRPr="00F40961">
              <w:rPr>
                <w:color w:val="000000" w:themeColor="text1"/>
                <w:sz w:val="22"/>
              </w:rPr>
              <w:t>↑</w:t>
            </w:r>
          </w:p>
        </w:tc>
        <w:tc>
          <w:tcPr>
            <w:tcW w:w="8242" w:type="dxa"/>
            <w:tcBorders>
              <w:right w:val="single" w:color="000000" w:themeColor="text1" w:sz="6" w:space="0"/>
            </w:tcBorders>
            <w:shd w:val="clear" w:color="auto" w:fill="auto"/>
            <w:tcMar>
              <w:top w:w="40" w:type="dxa"/>
              <w:left w:w="40" w:type="dxa"/>
              <w:bottom w:w="40" w:type="dxa"/>
              <w:right w:w="40" w:type="dxa"/>
            </w:tcMar>
            <w:vAlign w:val="bottom"/>
          </w:tcPr>
          <w:p w:rsidRPr="00F40961" w:rsidR="009F688A" w:rsidP="0030464A" w:rsidRDefault="009F688A" w14:paraId="3C10CC2E" w14:textId="77777777">
            <w:pPr>
              <w:widowControl w:val="0"/>
              <w:rPr>
                <w:sz w:val="22"/>
              </w:rPr>
            </w:pPr>
            <w:r w:rsidRPr="00F40961">
              <w:rPr>
                <w:sz w:val="22"/>
              </w:rPr>
              <w:t>Positive correlation</w:t>
            </w:r>
          </w:p>
        </w:tc>
      </w:tr>
      <w:tr w:rsidR="009F688A" w:rsidTr="00F40961" w14:paraId="38C1D0CC" w14:textId="77777777">
        <w:trPr>
          <w:trHeight w:val="62"/>
        </w:trPr>
        <w:tc>
          <w:tcPr>
            <w:tcW w:w="565" w:type="dxa"/>
            <w:tcBorders>
              <w:right w:val="single" w:color="000000" w:themeColor="text1" w:sz="6" w:space="0"/>
            </w:tcBorders>
            <w:shd w:val="clear" w:color="auto" w:fill="D9EAD3"/>
            <w:tcMar>
              <w:top w:w="40" w:type="dxa"/>
              <w:left w:w="40" w:type="dxa"/>
              <w:bottom w:w="40" w:type="dxa"/>
              <w:right w:w="40" w:type="dxa"/>
            </w:tcMar>
            <w:vAlign w:val="bottom"/>
          </w:tcPr>
          <w:p w:rsidRPr="00F40961" w:rsidR="009F688A" w:rsidP="0030464A" w:rsidRDefault="009F688A" w14:paraId="203A8855" w14:textId="77777777">
            <w:pPr>
              <w:widowControl w:val="0"/>
              <w:rPr>
                <w:sz w:val="22"/>
              </w:rPr>
            </w:pPr>
            <w:r w:rsidRPr="00F40961">
              <w:rPr>
                <w:color w:val="000000" w:themeColor="text1"/>
                <w:sz w:val="22"/>
              </w:rPr>
              <w:t>↑↑</w:t>
            </w:r>
          </w:p>
        </w:tc>
        <w:tc>
          <w:tcPr>
            <w:tcW w:w="8242" w:type="dxa"/>
            <w:tcBorders>
              <w:right w:val="single" w:color="000000" w:themeColor="text1" w:sz="6" w:space="0"/>
            </w:tcBorders>
            <w:shd w:val="clear" w:color="auto" w:fill="auto"/>
            <w:tcMar>
              <w:top w:w="40" w:type="dxa"/>
              <w:left w:w="40" w:type="dxa"/>
              <w:bottom w:w="40" w:type="dxa"/>
              <w:right w:w="40" w:type="dxa"/>
            </w:tcMar>
            <w:vAlign w:val="bottom"/>
          </w:tcPr>
          <w:p w:rsidRPr="00F40961" w:rsidR="009F688A" w:rsidP="0030464A" w:rsidRDefault="009F688A" w14:paraId="008CE88B" w14:textId="77777777">
            <w:pPr>
              <w:widowControl w:val="0"/>
              <w:rPr>
                <w:sz w:val="22"/>
              </w:rPr>
            </w:pPr>
            <w:r w:rsidRPr="00F40961">
              <w:rPr>
                <w:sz w:val="22"/>
              </w:rPr>
              <w:t>Strong positive correlation</w:t>
            </w:r>
          </w:p>
        </w:tc>
      </w:tr>
      <w:tr w:rsidR="009F688A" w:rsidTr="0030464A" w14:paraId="18AB11FC" w14:textId="77777777">
        <w:trPr>
          <w:trHeight w:val="260"/>
        </w:trPr>
        <w:tc>
          <w:tcPr>
            <w:tcW w:w="565" w:type="dxa"/>
            <w:tcBorders>
              <w:right w:val="single" w:color="000000" w:themeColor="text1" w:sz="6" w:space="0"/>
            </w:tcBorders>
            <w:shd w:val="clear" w:color="auto" w:fill="D9EAD3"/>
            <w:tcMar>
              <w:top w:w="40" w:type="dxa"/>
              <w:left w:w="40" w:type="dxa"/>
              <w:bottom w:w="40" w:type="dxa"/>
              <w:right w:w="40" w:type="dxa"/>
            </w:tcMar>
            <w:vAlign w:val="bottom"/>
          </w:tcPr>
          <w:p w:rsidRPr="00F40961" w:rsidR="009F688A" w:rsidP="0030464A" w:rsidRDefault="009F688A" w14:paraId="7E73F3B4" w14:textId="77777777">
            <w:pPr>
              <w:widowControl w:val="0"/>
              <w:rPr>
                <w:sz w:val="22"/>
              </w:rPr>
            </w:pPr>
            <w:r w:rsidRPr="00F40961">
              <w:rPr>
                <w:sz w:val="22"/>
              </w:rPr>
              <w:t>↓</w:t>
            </w:r>
          </w:p>
        </w:tc>
        <w:tc>
          <w:tcPr>
            <w:tcW w:w="8242" w:type="dxa"/>
            <w:tcBorders>
              <w:right w:val="single" w:color="000000" w:themeColor="text1" w:sz="6" w:space="0"/>
            </w:tcBorders>
            <w:shd w:val="clear" w:color="auto" w:fill="auto"/>
            <w:tcMar>
              <w:top w:w="40" w:type="dxa"/>
              <w:left w:w="40" w:type="dxa"/>
              <w:bottom w:w="40" w:type="dxa"/>
              <w:right w:w="40" w:type="dxa"/>
            </w:tcMar>
            <w:vAlign w:val="bottom"/>
          </w:tcPr>
          <w:p w:rsidRPr="00F40961" w:rsidR="009F688A" w:rsidP="0030464A" w:rsidRDefault="009F688A" w14:paraId="415944A4" w14:textId="77777777">
            <w:pPr>
              <w:widowControl w:val="0"/>
              <w:rPr>
                <w:sz w:val="22"/>
              </w:rPr>
            </w:pPr>
            <w:r w:rsidRPr="00F40961">
              <w:rPr>
                <w:sz w:val="22"/>
              </w:rPr>
              <w:t>Negative correlation</w:t>
            </w:r>
          </w:p>
        </w:tc>
      </w:tr>
      <w:tr w:rsidR="009F688A" w:rsidTr="00F40961" w14:paraId="6B68F0FE" w14:textId="77777777">
        <w:trPr>
          <w:trHeight w:val="35"/>
        </w:trPr>
        <w:tc>
          <w:tcPr>
            <w:tcW w:w="565" w:type="dxa"/>
            <w:tcBorders>
              <w:bottom w:val="single" w:color="000000" w:themeColor="text1" w:sz="6" w:space="0"/>
              <w:right w:val="single" w:color="000000" w:themeColor="text1" w:sz="6" w:space="0"/>
            </w:tcBorders>
            <w:shd w:val="clear" w:color="auto" w:fill="D9EAD3"/>
            <w:tcMar>
              <w:top w:w="40" w:type="dxa"/>
              <w:left w:w="40" w:type="dxa"/>
              <w:bottom w:w="40" w:type="dxa"/>
              <w:right w:w="40" w:type="dxa"/>
            </w:tcMar>
            <w:vAlign w:val="bottom"/>
          </w:tcPr>
          <w:p w:rsidRPr="00F40961" w:rsidR="009F688A" w:rsidP="0030464A" w:rsidRDefault="009F688A" w14:paraId="75DDB22E" w14:textId="77777777">
            <w:pPr>
              <w:widowControl w:val="0"/>
              <w:rPr>
                <w:sz w:val="22"/>
              </w:rPr>
            </w:pPr>
            <w:r w:rsidRPr="00F40961">
              <w:rPr>
                <w:sz w:val="22"/>
              </w:rPr>
              <w:t>↓↓</w:t>
            </w:r>
          </w:p>
        </w:tc>
        <w:tc>
          <w:tcPr>
            <w:tcW w:w="8242" w:type="dxa"/>
            <w:tcBorders>
              <w:bottom w:val="single" w:color="000000" w:themeColor="text1" w:sz="6" w:space="0"/>
              <w:right w:val="single" w:color="000000" w:themeColor="text1" w:sz="6" w:space="0"/>
            </w:tcBorders>
            <w:shd w:val="clear" w:color="auto" w:fill="auto"/>
            <w:tcMar>
              <w:top w:w="40" w:type="dxa"/>
              <w:left w:w="40" w:type="dxa"/>
              <w:bottom w:w="40" w:type="dxa"/>
              <w:right w:w="40" w:type="dxa"/>
            </w:tcMar>
            <w:vAlign w:val="bottom"/>
          </w:tcPr>
          <w:p w:rsidRPr="00F40961" w:rsidR="009F688A" w:rsidP="00F40961" w:rsidRDefault="009F688A" w14:paraId="55099368" w14:textId="77777777">
            <w:pPr>
              <w:keepNext/>
              <w:widowControl w:val="0"/>
              <w:rPr>
                <w:sz w:val="22"/>
              </w:rPr>
            </w:pPr>
            <w:r w:rsidRPr="00F40961">
              <w:rPr>
                <w:sz w:val="22"/>
              </w:rPr>
              <w:t>Strong negative correlation</w:t>
            </w:r>
          </w:p>
        </w:tc>
      </w:tr>
    </w:tbl>
    <w:p w:rsidRPr="00492703" w:rsidR="009F688A" w:rsidP="00F40961" w:rsidRDefault="003C278E" w14:paraId="185452B3" w14:textId="6EA69D58">
      <w:pPr>
        <w:pStyle w:val="Caption"/>
        <w:rPr>
          <w:sz w:val="20"/>
          <w:szCs w:val="20"/>
          <w:u w:val="single"/>
        </w:rPr>
      </w:pPr>
      <w:bookmarkStart w:name="_Toc70371033" w:id="13"/>
      <w:bookmarkStart w:name="_Toc70409949" w:id="14"/>
      <w:r>
        <w:t xml:space="preserve">Table </w:t>
      </w:r>
      <w:r>
        <w:fldChar w:fldCharType="begin"/>
      </w:r>
      <w:r>
        <w:instrText>SEQ Table \* ARABIC</w:instrText>
      </w:r>
      <w:r>
        <w:fldChar w:fldCharType="separate"/>
      </w:r>
      <w:r w:rsidR="0088456F">
        <w:rPr>
          <w:noProof/>
        </w:rPr>
        <w:t>1</w:t>
      </w:r>
      <w:r>
        <w:fldChar w:fldCharType="end"/>
      </w:r>
      <w:r w:rsidRPr="23298B15" w:rsidR="7FB8924E">
        <w:rPr>
          <w:u w:val="single"/>
        </w:rPr>
        <w:t>.</w:t>
      </w:r>
      <w:r>
        <w:t xml:space="preserve"> House of Quality legend</w:t>
      </w:r>
      <w:bookmarkEnd w:id="13"/>
      <w:bookmarkEnd w:id="14"/>
    </w:p>
    <w:p w:rsidR="00620380" w:rsidP="00295B07" w:rsidRDefault="7C6A3D09" w14:paraId="5CC06057" w14:textId="27427190">
      <w:pPr>
        <w:spacing w:before="300" w:after="300"/>
      </w:pPr>
      <w:r>
        <w:rPr>
          <w:noProof/>
        </w:rPr>
        <w:drawing>
          <wp:inline distT="0" distB="0" distL="0" distR="0" wp14:anchorId="38711BB4" wp14:editId="73DD8071">
            <wp:extent cx="5486400" cy="5629275"/>
            <wp:effectExtent l="0" t="0" r="0" b="0"/>
            <wp:docPr id="1996674050" name="Picture 199667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674050"/>
                    <pic:cNvPicPr/>
                  </pic:nvPicPr>
                  <pic:blipFill>
                    <a:blip r:embed="rId14">
                      <a:extLst>
                        <a:ext uri="{28A0092B-C50C-407E-A947-70E740481C1C}">
                          <a14:useLocalDpi xmlns:a14="http://schemas.microsoft.com/office/drawing/2010/main" val="0"/>
                        </a:ext>
                      </a:extLst>
                    </a:blip>
                    <a:stretch>
                      <a:fillRect/>
                    </a:stretch>
                  </pic:blipFill>
                  <pic:spPr>
                    <a:xfrm>
                      <a:off x="0" y="0"/>
                      <a:ext cx="5486400" cy="5629275"/>
                    </a:xfrm>
                    <a:prstGeom prst="rect">
                      <a:avLst/>
                    </a:prstGeom>
                  </pic:spPr>
                </pic:pic>
              </a:graphicData>
            </a:graphic>
          </wp:inline>
        </w:drawing>
      </w:r>
    </w:p>
    <w:p w:rsidR="00295B07" w:rsidP="321B8F42" w:rsidRDefault="008164AD" w14:paraId="2C0DBC77" w14:textId="56E1C083">
      <w:pPr>
        <w:pStyle w:val="Caption"/>
        <w:spacing w:before="300" w:after="300"/>
        <w:rPr>
          <w:sz w:val="20"/>
          <w:szCs w:val="20"/>
        </w:rPr>
      </w:pPr>
      <w:bookmarkStart w:name="_Toc70371034" w:id="15"/>
      <w:bookmarkStart w:name="_Toc70409950" w:id="16"/>
      <w:r>
        <w:t xml:space="preserve">Table </w:t>
      </w:r>
      <w:r>
        <w:fldChar w:fldCharType="begin"/>
      </w:r>
      <w:r>
        <w:instrText>SEQ Table \* ARABIC</w:instrText>
      </w:r>
      <w:r>
        <w:fldChar w:fldCharType="separate"/>
      </w:r>
      <w:r w:rsidR="0088456F">
        <w:rPr>
          <w:noProof/>
        </w:rPr>
        <w:t>2</w:t>
      </w:r>
      <w:r>
        <w:fldChar w:fldCharType="end"/>
      </w:r>
      <w:r>
        <w:t xml:space="preserve"> </w:t>
      </w:r>
      <w:r w:rsidRPr="00C95747">
        <w:t>A table displaying how the marketing and engineering requirements relate and trade off each other. This is called a house of quality.</w:t>
      </w:r>
      <w:bookmarkEnd w:id="15"/>
      <w:bookmarkEnd w:id="16"/>
    </w:p>
    <w:p w:rsidR="0261CE36" w:rsidP="00676C48" w:rsidRDefault="7EA8D78C" w14:paraId="3D273E88" w14:textId="30859913">
      <w:pPr>
        <w:spacing w:before="300" w:after="300"/>
        <w:rPr>
          <w:szCs w:val="24"/>
        </w:rPr>
      </w:pPr>
      <w:r w:rsidRPr="5D5520EB">
        <w:rPr>
          <w:szCs w:val="24"/>
        </w:rPr>
        <w:t xml:space="preserve">Below is </w:t>
      </w:r>
      <w:r w:rsidRPr="009939D5">
        <w:rPr>
          <w:b/>
          <w:bCs/>
          <w:szCs w:val="24"/>
        </w:rPr>
        <w:t>table</w:t>
      </w:r>
      <w:r w:rsidRPr="009939D5" w:rsidR="567F6844">
        <w:rPr>
          <w:b/>
          <w:bCs/>
          <w:szCs w:val="24"/>
        </w:rPr>
        <w:t xml:space="preserve"> </w:t>
      </w:r>
      <w:r w:rsidRPr="009939D5" w:rsidR="00456CB0">
        <w:rPr>
          <w:b/>
          <w:bCs/>
          <w:szCs w:val="24"/>
        </w:rPr>
        <w:t>3</w:t>
      </w:r>
      <w:r w:rsidRPr="5D5520EB" w:rsidR="567F6844">
        <w:rPr>
          <w:szCs w:val="24"/>
        </w:rPr>
        <w:t xml:space="preserve"> which</w:t>
      </w:r>
      <w:r w:rsidRPr="5D5520EB">
        <w:rPr>
          <w:szCs w:val="24"/>
        </w:rPr>
        <w:t xml:space="preserve"> clearly show the engineering requirements we have for this project. Some of these are not </w:t>
      </w:r>
      <w:r w:rsidRPr="5D5520EB" w:rsidR="7F9D121C">
        <w:rPr>
          <w:szCs w:val="24"/>
        </w:rPr>
        <w:t>guaranteed</w:t>
      </w:r>
      <w:r w:rsidRPr="5D5520EB">
        <w:rPr>
          <w:szCs w:val="24"/>
        </w:rPr>
        <w:t xml:space="preserve"> in the final product, but it is w</w:t>
      </w:r>
      <w:r w:rsidRPr="5D5520EB" w:rsidR="36FC8FD2">
        <w:rPr>
          <w:szCs w:val="24"/>
        </w:rPr>
        <w:t>hat the goals are in a clear view.</w:t>
      </w:r>
      <w:r w:rsidRPr="5D5520EB" w:rsidR="69FF8727">
        <w:rPr>
          <w:szCs w:val="24"/>
        </w:rPr>
        <w:t xml:space="preserve"> </w:t>
      </w:r>
      <w:r w:rsidRPr="5D5520EB" w:rsidR="25FB2D25">
        <w:rPr>
          <w:szCs w:val="24"/>
        </w:rPr>
        <w:t xml:space="preserve">We want the range accuracy to be close to the true value, and we think within </w:t>
      </w:r>
      <w:r w:rsidRPr="5D5520EB" w:rsidR="46A51EF3">
        <w:rPr>
          <w:szCs w:val="24"/>
        </w:rPr>
        <w:t xml:space="preserve">±5% of true value is possible with the close ranges we are testing this at. </w:t>
      </w:r>
      <w:r w:rsidRPr="5D5520EB" w:rsidR="6626A880">
        <w:rPr>
          <w:szCs w:val="24"/>
        </w:rPr>
        <w:t xml:space="preserve">We want the range estimation to update 10 times a second so then we can track speed and do object motion tracking. </w:t>
      </w:r>
      <w:r w:rsidRPr="5D5520EB" w:rsidR="5A88B6FF">
        <w:rPr>
          <w:szCs w:val="24"/>
        </w:rPr>
        <w:t xml:space="preserve">We want the estimated velocity of the object in motion to be within 5% of its true value. </w:t>
      </w:r>
      <w:r w:rsidRPr="00FA76C1" w:rsidR="1E63A348">
        <w:rPr>
          <w:szCs w:val="24"/>
        </w:rPr>
        <w:t>We want the system to detect an object within 2 seconds of</w:t>
      </w:r>
      <w:r w:rsidRPr="5D5520EB" w:rsidR="1E63A348">
        <w:rPr>
          <w:szCs w:val="24"/>
        </w:rPr>
        <w:t xml:space="preserve"> </w:t>
      </w:r>
      <w:r w:rsidRPr="00FA76C1" w:rsidR="1E63A348">
        <w:rPr>
          <w:szCs w:val="24"/>
        </w:rPr>
        <w:t xml:space="preserve">the object coming into view. </w:t>
      </w:r>
      <w:r w:rsidRPr="00FA76C1" w:rsidR="4DE60E70">
        <w:rPr>
          <w:szCs w:val="24"/>
        </w:rPr>
        <w:t xml:space="preserve"> </w:t>
      </w:r>
      <w:r w:rsidRPr="5D5520EB" w:rsidR="4DE60E70">
        <w:rPr>
          <w:szCs w:val="24"/>
        </w:rPr>
        <w:t xml:space="preserve">We want the </w:t>
      </w:r>
      <w:r w:rsidRPr="5D5520EB" w:rsidR="33AB5E26">
        <w:rPr>
          <w:szCs w:val="24"/>
        </w:rPr>
        <w:t>disparity</w:t>
      </w:r>
      <w:r w:rsidRPr="5D5520EB" w:rsidR="4DE60E70">
        <w:rPr>
          <w:szCs w:val="24"/>
        </w:rPr>
        <w:t xml:space="preserve"> image to update 15 times per second at a resolution of 853x</w:t>
      </w:r>
      <w:r w:rsidRPr="5D5520EB" w:rsidR="4628AA4E">
        <w:rPr>
          <w:szCs w:val="24"/>
        </w:rPr>
        <w:t>480 pixels.</w:t>
      </w:r>
      <w:r w:rsidRPr="5D5520EB" w:rsidR="6BB7E089">
        <w:rPr>
          <w:szCs w:val="24"/>
        </w:rPr>
        <w:t xml:space="preserve"> We want the minimum field of view for the IR camera to be </w:t>
      </w:r>
      <w:r w:rsidRPr="00FA76C1" w:rsidR="007D7A06">
        <w:rPr>
          <w:szCs w:val="24"/>
        </w:rPr>
        <w:t>90</w:t>
      </w:r>
      <w:r w:rsidRPr="00FA76C1" w:rsidR="6BB7E089">
        <w:rPr>
          <w:szCs w:val="24"/>
        </w:rPr>
        <w:t xml:space="preserve"> degrees horizontal and </w:t>
      </w:r>
      <w:r w:rsidRPr="00FA76C1" w:rsidR="007D7A06">
        <w:rPr>
          <w:szCs w:val="24"/>
        </w:rPr>
        <w:t>69</w:t>
      </w:r>
      <w:r w:rsidRPr="00FA76C1" w:rsidR="6BB7E089">
        <w:rPr>
          <w:szCs w:val="24"/>
        </w:rPr>
        <w:t xml:space="preserve"> degrees vertical</w:t>
      </w:r>
      <w:r w:rsidRPr="5D5520EB" w:rsidR="0C61D258">
        <w:rPr>
          <w:szCs w:val="24"/>
        </w:rPr>
        <w:t>. This is so we don’t just look straight ahead with a narrow field of view, negating a lot of potential fr</w:t>
      </w:r>
      <w:r w:rsidRPr="5D5520EB" w:rsidR="1E0C7170">
        <w:rPr>
          <w:szCs w:val="24"/>
        </w:rPr>
        <w:t>om the visual camera’s field of view</w:t>
      </w:r>
      <w:r w:rsidRPr="5D5520EB" w:rsidR="64AF3BBD">
        <w:rPr>
          <w:szCs w:val="24"/>
        </w:rPr>
        <w:t xml:space="preserve">. We also want the IR camera to have a resolution of at least </w:t>
      </w:r>
      <w:r w:rsidRPr="007D7A06" w:rsidR="007D7A06">
        <w:rPr>
          <w:szCs w:val="24"/>
        </w:rPr>
        <w:t xml:space="preserve">2.267 </w:t>
      </w:r>
      <w:r w:rsidRPr="00FA76C1" w:rsidR="64AF3BBD">
        <w:rPr>
          <w:szCs w:val="24"/>
        </w:rPr>
        <w:t xml:space="preserve"> mrads</w:t>
      </w:r>
      <w:r w:rsidRPr="5D5520EB" w:rsidR="64AF3BBD">
        <w:rPr>
          <w:szCs w:val="24"/>
        </w:rPr>
        <w:t xml:space="preserve"> so then the pixels in the IR camera are not too far apart, which would d</w:t>
      </w:r>
      <w:r w:rsidRPr="5D5520EB" w:rsidR="515C1A5C">
        <w:rPr>
          <w:szCs w:val="24"/>
        </w:rPr>
        <w:t>egrade our range accuracy.</w:t>
      </w:r>
    </w:p>
    <w:tbl>
      <w:tblPr>
        <w:tblW w:w="0" w:type="auto"/>
        <w:tblLayout w:type="fixed"/>
        <w:tblLook w:val="0600" w:firstRow="0" w:lastRow="0" w:firstColumn="0" w:lastColumn="0" w:noHBand="1" w:noVBand="1"/>
      </w:tblPr>
      <w:tblGrid>
        <w:gridCol w:w="4305"/>
        <w:gridCol w:w="4245"/>
      </w:tblGrid>
      <w:tr w:rsidR="77EEF093" w:rsidTr="5D5520EB" w14:paraId="46F57F8F" w14:textId="77777777">
        <w:trPr>
          <w:trHeight w:val="465"/>
        </w:trPr>
        <w:tc>
          <w:tcPr>
            <w:tcW w:w="4305" w:type="dxa"/>
            <w:tcBorders>
              <w:top w:val="single" w:color="000000" w:themeColor="text1" w:sz="6" w:space="0"/>
              <w:left w:val="single" w:color="000000" w:themeColor="text1" w:sz="6" w:space="0"/>
              <w:bottom w:val="single" w:color="000000" w:themeColor="text1" w:sz="6" w:space="0"/>
              <w:right w:val="single" w:color="000000" w:themeColor="text1" w:sz="6" w:space="0"/>
            </w:tcBorders>
          </w:tcPr>
          <w:p w:rsidR="77EEF093" w:rsidP="77EEF093" w:rsidRDefault="4607628B" w14:paraId="2B698258" w14:textId="2621C279">
            <w:pPr>
              <w:rPr>
                <w:szCs w:val="24"/>
              </w:rPr>
            </w:pPr>
            <w:r w:rsidRPr="5D5520EB">
              <w:rPr>
                <w:szCs w:val="24"/>
              </w:rPr>
              <w:t>Range estimation accuracy</w:t>
            </w:r>
          </w:p>
        </w:tc>
        <w:tc>
          <w:tcPr>
            <w:tcW w:w="4245" w:type="dxa"/>
            <w:tcBorders>
              <w:top w:val="single" w:color="000000" w:themeColor="text1" w:sz="6" w:space="0"/>
              <w:bottom w:val="single" w:color="000000" w:themeColor="text1" w:sz="6" w:space="0"/>
              <w:right w:val="single" w:color="000000" w:themeColor="text1" w:sz="6" w:space="0"/>
            </w:tcBorders>
          </w:tcPr>
          <w:p w:rsidR="77EEF093" w:rsidP="77EEF093" w:rsidRDefault="4607628B" w14:paraId="47B04318" w14:textId="15C19B70">
            <w:pPr>
              <w:rPr>
                <w:szCs w:val="24"/>
              </w:rPr>
            </w:pPr>
            <w:r w:rsidRPr="00DA1F1F">
              <w:rPr>
                <w:szCs w:val="24"/>
                <w:highlight w:val="yellow"/>
              </w:rPr>
              <w:t>±5% of true value</w:t>
            </w:r>
          </w:p>
        </w:tc>
      </w:tr>
      <w:tr w:rsidR="77EEF093" w:rsidTr="5D5520EB" w14:paraId="782286FC" w14:textId="77777777">
        <w:trPr>
          <w:trHeight w:val="525"/>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1467325E" w14:textId="7998A5FE">
            <w:pPr>
              <w:rPr>
                <w:szCs w:val="24"/>
              </w:rPr>
            </w:pPr>
            <w:r w:rsidRPr="5D5520EB">
              <w:rPr>
                <w:szCs w:val="24"/>
              </w:rPr>
              <w:t>Range estimation speed</w:t>
            </w:r>
          </w:p>
        </w:tc>
        <w:tc>
          <w:tcPr>
            <w:tcW w:w="4245" w:type="dxa"/>
            <w:tcBorders>
              <w:bottom w:val="single" w:color="000000" w:themeColor="text1" w:sz="6" w:space="0"/>
              <w:right w:val="single" w:color="000000" w:themeColor="text1" w:sz="6" w:space="0"/>
            </w:tcBorders>
          </w:tcPr>
          <w:p w:rsidR="77EEF093" w:rsidP="77EEF093" w:rsidRDefault="01009AC2" w14:paraId="49F621F8" w14:textId="764D6BC6">
            <w:pPr>
              <w:rPr>
                <w:szCs w:val="24"/>
              </w:rPr>
            </w:pPr>
            <w:r w:rsidRPr="21CA6A41">
              <w:rPr>
                <w:szCs w:val="24"/>
              </w:rPr>
              <w:t>10</w:t>
            </w:r>
            <w:r w:rsidRPr="21CA6A41" w:rsidR="50A90E2F">
              <w:rPr>
                <w:szCs w:val="24"/>
              </w:rPr>
              <w:t xml:space="preserve"> times</w:t>
            </w:r>
            <w:r w:rsidRPr="21CA6A41">
              <w:rPr>
                <w:szCs w:val="24"/>
              </w:rPr>
              <w:t>/s</w:t>
            </w:r>
            <w:r w:rsidRPr="21CA6A41" w:rsidR="0973E9C5">
              <w:rPr>
                <w:szCs w:val="24"/>
              </w:rPr>
              <w:t>ec</w:t>
            </w:r>
          </w:p>
        </w:tc>
      </w:tr>
      <w:tr w:rsidR="77EEF093" w:rsidTr="5D5520EB" w14:paraId="3551B4AD" w14:textId="77777777">
        <w:trPr>
          <w:trHeight w:val="480"/>
        </w:trPr>
        <w:tc>
          <w:tcPr>
            <w:tcW w:w="4305" w:type="dxa"/>
            <w:tcBorders>
              <w:left w:val="single" w:color="000000" w:themeColor="text1" w:sz="6" w:space="0"/>
              <w:bottom w:val="single" w:color="000000" w:themeColor="text1" w:sz="6" w:space="0"/>
              <w:right w:val="single" w:color="000000" w:themeColor="text1" w:sz="6" w:space="0"/>
            </w:tcBorders>
          </w:tcPr>
          <w:p w:rsidRPr="00FA76C1" w:rsidR="77EEF093" w:rsidP="4CEBA6E1" w:rsidRDefault="2A47232F" w14:paraId="6DC6AD49" w14:textId="40848B42">
            <w:pPr>
              <w:rPr>
                <w:szCs w:val="24"/>
              </w:rPr>
            </w:pPr>
            <w:r w:rsidRPr="00FA76C1">
              <w:rPr>
                <w:szCs w:val="24"/>
              </w:rPr>
              <w:t>Background/Target differentiation</w:t>
            </w:r>
          </w:p>
        </w:tc>
        <w:tc>
          <w:tcPr>
            <w:tcW w:w="4245" w:type="dxa"/>
            <w:tcBorders>
              <w:bottom w:val="single" w:color="000000" w:themeColor="text1" w:sz="6" w:space="0"/>
              <w:right w:val="single" w:color="000000" w:themeColor="text1" w:sz="6" w:space="0"/>
            </w:tcBorders>
          </w:tcPr>
          <w:p w:rsidRPr="00FA76C1" w:rsidR="77EEF093" w:rsidP="4CEBA6E1" w:rsidRDefault="2A47232F" w14:paraId="38BB7D69" w14:textId="148A0A09">
            <w:pPr>
              <w:rPr>
                <w:szCs w:val="24"/>
              </w:rPr>
            </w:pPr>
            <w:r w:rsidRPr="00DA1F1F">
              <w:rPr>
                <w:szCs w:val="24"/>
                <w:highlight w:val="yellow"/>
              </w:rPr>
              <w:t>2 s</w:t>
            </w:r>
          </w:p>
        </w:tc>
      </w:tr>
      <w:tr w:rsidR="77EEF093" w:rsidTr="5D5520EB" w14:paraId="5F7CC0D7" w14:textId="77777777">
        <w:trPr>
          <w:trHeight w:val="510"/>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17C229AD" w14:textId="6287A62C">
            <w:pPr>
              <w:rPr>
                <w:szCs w:val="24"/>
              </w:rPr>
            </w:pPr>
            <w:r w:rsidRPr="5D5520EB">
              <w:rPr>
                <w:szCs w:val="24"/>
              </w:rPr>
              <w:t>Time of arrival estimation (velocity)</w:t>
            </w:r>
          </w:p>
        </w:tc>
        <w:tc>
          <w:tcPr>
            <w:tcW w:w="4245" w:type="dxa"/>
            <w:tcBorders>
              <w:bottom w:val="single" w:color="000000" w:themeColor="text1" w:sz="6" w:space="0"/>
              <w:right w:val="single" w:color="000000" w:themeColor="text1" w:sz="6" w:space="0"/>
            </w:tcBorders>
          </w:tcPr>
          <w:p w:rsidRPr="004A4048" w:rsidR="77EEF093" w:rsidP="77EEF093" w:rsidRDefault="4607628B" w14:paraId="0C8D89F5" w14:textId="40CD7524">
            <w:pPr>
              <w:rPr>
                <w:szCs w:val="24"/>
                <w:highlight w:val="yellow"/>
              </w:rPr>
            </w:pPr>
            <w:r w:rsidRPr="004A4048">
              <w:rPr>
                <w:szCs w:val="24"/>
                <w:highlight w:val="yellow"/>
              </w:rPr>
              <w:t>±5% of true value</w:t>
            </w:r>
          </w:p>
        </w:tc>
      </w:tr>
      <w:tr w:rsidR="77EEF093" w:rsidTr="5D5520EB" w14:paraId="5B4F8133" w14:textId="77777777">
        <w:trPr>
          <w:trHeight w:val="435"/>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4F3C0BCF" w14:textId="1E6767F2">
            <w:pPr>
              <w:rPr>
                <w:szCs w:val="24"/>
              </w:rPr>
            </w:pPr>
            <w:r w:rsidRPr="5D5520EB">
              <w:rPr>
                <w:szCs w:val="24"/>
              </w:rPr>
              <w:t>Disparity image</w:t>
            </w:r>
          </w:p>
        </w:tc>
        <w:tc>
          <w:tcPr>
            <w:tcW w:w="4245" w:type="dxa"/>
            <w:tcBorders>
              <w:bottom w:val="single" w:color="000000" w:themeColor="text1" w:sz="6" w:space="0"/>
              <w:right w:val="single" w:color="000000" w:themeColor="text1" w:sz="6" w:space="0"/>
            </w:tcBorders>
          </w:tcPr>
          <w:p w:rsidR="77EEF093" w:rsidP="77EEF093" w:rsidRDefault="4607628B" w14:paraId="27E0E3BA" w14:textId="7D250E27">
            <w:pPr>
              <w:rPr>
                <w:szCs w:val="24"/>
              </w:rPr>
            </w:pPr>
            <w:r w:rsidRPr="5D5520EB">
              <w:rPr>
                <w:szCs w:val="24"/>
              </w:rPr>
              <w:t>15 FPS (480p&lt;)</w:t>
            </w:r>
          </w:p>
        </w:tc>
      </w:tr>
      <w:tr w:rsidR="77EEF093" w:rsidTr="5D5520EB" w14:paraId="54B8230B" w14:textId="77777777">
        <w:trPr>
          <w:trHeight w:val="435"/>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0B0B2F7E" w14:textId="31D62B32">
            <w:pPr>
              <w:rPr>
                <w:szCs w:val="24"/>
              </w:rPr>
            </w:pPr>
            <w:r w:rsidRPr="5D5520EB">
              <w:rPr>
                <w:szCs w:val="24"/>
              </w:rPr>
              <w:t>Object motion tracking</w:t>
            </w:r>
          </w:p>
        </w:tc>
        <w:tc>
          <w:tcPr>
            <w:tcW w:w="4245" w:type="dxa"/>
            <w:tcBorders>
              <w:bottom w:val="single" w:color="000000" w:themeColor="text1" w:sz="6" w:space="0"/>
              <w:right w:val="single" w:color="000000" w:themeColor="text1" w:sz="6" w:space="0"/>
            </w:tcBorders>
          </w:tcPr>
          <w:p w:rsidR="77EEF093" w:rsidP="77EEF093" w:rsidRDefault="4607628B" w14:paraId="4D34106C" w14:textId="1065CF20">
            <w:pPr>
              <w:rPr>
                <w:color w:val="333333"/>
                <w:szCs w:val="24"/>
              </w:rPr>
            </w:pPr>
            <w:r w:rsidRPr="5D5520EB">
              <w:rPr>
                <w:color w:val="333333"/>
                <w:szCs w:val="24"/>
              </w:rPr>
              <w:t>-</w:t>
            </w:r>
          </w:p>
        </w:tc>
      </w:tr>
      <w:tr w:rsidR="77EEF093" w:rsidTr="5D5520EB" w14:paraId="25E53B45" w14:textId="77777777">
        <w:trPr>
          <w:trHeight w:val="435"/>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55701F8D" w14:textId="414B2051">
            <w:pPr>
              <w:rPr>
                <w:szCs w:val="24"/>
              </w:rPr>
            </w:pPr>
            <w:r w:rsidRPr="5D5520EB">
              <w:rPr>
                <w:szCs w:val="24"/>
              </w:rPr>
              <w:t>Temperature sensitivity</w:t>
            </w:r>
          </w:p>
        </w:tc>
        <w:tc>
          <w:tcPr>
            <w:tcW w:w="4245" w:type="dxa"/>
            <w:tcBorders>
              <w:bottom w:val="single" w:color="000000" w:themeColor="text1" w:sz="6" w:space="0"/>
              <w:right w:val="single" w:color="000000" w:themeColor="text1" w:sz="6" w:space="0"/>
            </w:tcBorders>
          </w:tcPr>
          <w:p w:rsidRPr="00E2498F" w:rsidR="77EEF093" w:rsidP="77EEF093" w:rsidRDefault="4607628B" w14:paraId="24B23289" w14:textId="292DFA8F">
            <w:pPr>
              <w:rPr>
                <w:szCs w:val="24"/>
              </w:rPr>
            </w:pPr>
            <w:r w:rsidRPr="00E2498F">
              <w:rPr>
                <w:szCs w:val="24"/>
              </w:rPr>
              <w:t>±5°C or ±5% of reading</w:t>
            </w:r>
          </w:p>
        </w:tc>
      </w:tr>
      <w:tr w:rsidR="77EEF093" w:rsidTr="5D5520EB" w14:paraId="08451EC9" w14:textId="77777777">
        <w:trPr>
          <w:trHeight w:val="450"/>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158AA9CB" w14:textId="1C0DCB54">
            <w:pPr>
              <w:rPr>
                <w:szCs w:val="24"/>
              </w:rPr>
            </w:pPr>
            <w:r w:rsidRPr="5D5520EB">
              <w:rPr>
                <w:szCs w:val="24"/>
              </w:rPr>
              <w:t>IR Field of View</w:t>
            </w:r>
          </w:p>
        </w:tc>
        <w:tc>
          <w:tcPr>
            <w:tcW w:w="4245" w:type="dxa"/>
            <w:tcBorders>
              <w:bottom w:val="single" w:color="000000" w:themeColor="text1" w:sz="6" w:space="0"/>
              <w:right w:val="single" w:color="000000" w:themeColor="text1" w:sz="6" w:space="0"/>
            </w:tcBorders>
          </w:tcPr>
          <w:p w:rsidR="77EEF093" w:rsidP="77EEF093" w:rsidRDefault="00E56AC6" w14:paraId="0175224E" w14:textId="049572B4">
            <w:pPr>
              <w:rPr>
                <w:color w:val="333333"/>
                <w:szCs w:val="24"/>
              </w:rPr>
            </w:pPr>
            <w:r w:rsidRPr="00FA76C1">
              <w:rPr>
                <w:color w:val="333333"/>
                <w:szCs w:val="24"/>
              </w:rPr>
              <w:t>90</w:t>
            </w:r>
            <w:r w:rsidRPr="00FA76C1" w:rsidR="4607628B">
              <w:rPr>
                <w:color w:val="333333"/>
                <w:szCs w:val="24"/>
              </w:rPr>
              <w:t xml:space="preserve">°(H) × </w:t>
            </w:r>
            <w:r w:rsidRPr="00FA76C1">
              <w:rPr>
                <w:color w:val="333333"/>
                <w:szCs w:val="24"/>
              </w:rPr>
              <w:t>69</w:t>
            </w:r>
            <w:r w:rsidRPr="00FA76C1" w:rsidR="4607628B">
              <w:rPr>
                <w:color w:val="333333"/>
                <w:szCs w:val="24"/>
              </w:rPr>
              <w:t>°(V)</w:t>
            </w:r>
          </w:p>
        </w:tc>
      </w:tr>
      <w:tr w:rsidR="77EEF093" w:rsidTr="5D5520EB" w14:paraId="61D4C5FA" w14:textId="77777777">
        <w:trPr>
          <w:trHeight w:val="495"/>
        </w:trPr>
        <w:tc>
          <w:tcPr>
            <w:tcW w:w="4305" w:type="dxa"/>
            <w:tcBorders>
              <w:left w:val="single" w:color="000000" w:themeColor="text1" w:sz="6" w:space="0"/>
              <w:bottom w:val="single" w:color="000000" w:themeColor="text1" w:sz="6" w:space="0"/>
              <w:right w:val="single" w:color="000000" w:themeColor="text1" w:sz="6" w:space="0"/>
            </w:tcBorders>
          </w:tcPr>
          <w:p w:rsidR="77EEF093" w:rsidP="77EEF093" w:rsidRDefault="4607628B" w14:paraId="0D70FB9A" w14:textId="219B1000">
            <w:pPr>
              <w:rPr>
                <w:szCs w:val="24"/>
              </w:rPr>
            </w:pPr>
            <w:r w:rsidRPr="5D5520EB">
              <w:rPr>
                <w:szCs w:val="24"/>
              </w:rPr>
              <w:t>IR Resolution</w:t>
            </w:r>
          </w:p>
        </w:tc>
        <w:tc>
          <w:tcPr>
            <w:tcW w:w="4245" w:type="dxa"/>
            <w:tcBorders>
              <w:bottom w:val="single" w:color="000000" w:themeColor="text1" w:sz="6" w:space="0"/>
              <w:right w:val="single" w:color="000000" w:themeColor="text1" w:sz="6" w:space="0"/>
            </w:tcBorders>
          </w:tcPr>
          <w:p w:rsidR="77EEF093" w:rsidP="0088456F" w:rsidRDefault="00B60F4D" w14:paraId="2E7C8252" w14:textId="672416E1">
            <w:pPr>
              <w:keepNext/>
              <w:rPr>
                <w:color w:val="333333"/>
                <w:szCs w:val="24"/>
              </w:rPr>
            </w:pPr>
            <w:r w:rsidRPr="00FA76C1">
              <w:rPr>
                <w:color w:val="333333"/>
                <w:szCs w:val="24"/>
              </w:rPr>
              <w:t>2.267</w:t>
            </w:r>
            <w:r w:rsidRPr="00FA76C1" w:rsidR="4607628B">
              <w:rPr>
                <w:color w:val="333333"/>
                <w:szCs w:val="24"/>
              </w:rPr>
              <w:t xml:space="preserve"> mrad</w:t>
            </w:r>
          </w:p>
        </w:tc>
      </w:tr>
    </w:tbl>
    <w:p w:rsidR="0088456F" w:rsidRDefault="0088456F" w14:paraId="704633F9" w14:textId="4730A6A8">
      <w:pPr>
        <w:pStyle w:val="Caption"/>
      </w:pPr>
      <w:bookmarkStart w:name="_Toc70409951" w:id="17"/>
      <w:bookmarkStart w:name="_Toc70371035" w:id="18"/>
      <w:r>
        <w:t xml:space="preserve">Table </w:t>
      </w:r>
      <w:r>
        <w:fldChar w:fldCharType="begin"/>
      </w:r>
      <w:r>
        <w:instrText>SEQ Table \* ARABIC</w:instrText>
      </w:r>
      <w:r>
        <w:fldChar w:fldCharType="separate"/>
      </w:r>
      <w:r>
        <w:rPr>
          <w:noProof/>
        </w:rPr>
        <w:t>3</w:t>
      </w:r>
      <w:r>
        <w:fldChar w:fldCharType="end"/>
      </w:r>
      <w:r>
        <w:t xml:space="preserve">. </w:t>
      </w:r>
      <w:r w:rsidRPr="21CA6A41">
        <w:t>Engineering requirements and specifications for the ranger.</w:t>
      </w:r>
      <w:bookmarkEnd w:id="17"/>
    </w:p>
    <w:p w:rsidRPr="00C13B71" w:rsidR="00DF04D0" w:rsidP="4EB30FC2" w:rsidRDefault="00140FF8" w14:paraId="19F28E80" w14:textId="1818D277">
      <w:pPr>
        <w:pStyle w:val="Heading2"/>
        <w:rPr>
          <w:b/>
          <w:bCs/>
        </w:rPr>
      </w:pPr>
      <w:bookmarkStart w:name="_Toc68159140" w:id="19"/>
      <w:bookmarkStart w:name="_Toc78839510" w:id="20"/>
      <w:bookmarkEnd w:id="18"/>
      <w:r w:rsidRPr="00C13B71">
        <w:rPr>
          <w:b/>
          <w:bCs/>
        </w:rPr>
        <w:t>2.</w:t>
      </w:r>
      <w:r w:rsidRPr="00C13B71" w:rsidR="1DFC57FE">
        <w:rPr>
          <w:b/>
          <w:bCs/>
        </w:rPr>
        <w:t>3</w:t>
      </w:r>
      <w:r w:rsidRPr="00C13B71">
        <w:rPr>
          <w:b/>
          <w:bCs/>
        </w:rPr>
        <w:t xml:space="preserve"> </w:t>
      </w:r>
      <w:r w:rsidRPr="00C13B71" w:rsidR="00A877E4">
        <w:rPr>
          <w:b/>
          <w:bCs/>
        </w:rPr>
        <w:t xml:space="preserve">Initial </w:t>
      </w:r>
      <w:r w:rsidRPr="00C13B71" w:rsidR="00DF04D0">
        <w:rPr>
          <w:b/>
          <w:bCs/>
        </w:rPr>
        <w:t>Diagram</w:t>
      </w:r>
      <w:r w:rsidRPr="00C13B71" w:rsidR="00850B57">
        <w:rPr>
          <w:b/>
          <w:bCs/>
        </w:rPr>
        <w:t>s</w:t>
      </w:r>
      <w:bookmarkEnd w:id="20"/>
      <w:r w:rsidRPr="00C13B71" w:rsidR="002D5EF7">
        <w:rPr>
          <w:b/>
          <w:bCs/>
        </w:rPr>
        <w:t xml:space="preserve"> </w:t>
      </w:r>
      <w:bookmarkEnd w:id="19"/>
    </w:p>
    <w:p w:rsidR="00295B07" w:rsidP="064BC6A7" w:rsidRDefault="00295B07" w14:paraId="1E96B137" w14:textId="77777777">
      <w:pPr>
        <w:spacing w:before="300" w:after="300"/>
        <w:rPr>
          <w:szCs w:val="24"/>
        </w:rPr>
      </w:pPr>
      <w:r>
        <w:rPr>
          <w:szCs w:val="24"/>
        </w:rPr>
        <w:t xml:space="preserve">On </w:t>
      </w:r>
      <w:r w:rsidRPr="00C47328" w:rsidR="002D07EE">
        <w:rPr>
          <w:b/>
          <w:szCs w:val="24"/>
        </w:rPr>
        <w:fldChar w:fldCharType="begin"/>
      </w:r>
      <w:r w:rsidRPr="00C47328" w:rsidR="002D07EE">
        <w:rPr>
          <w:b/>
          <w:szCs w:val="24"/>
        </w:rPr>
        <w:instrText xml:space="preserve"> REF _Ref64807595 \h </w:instrText>
      </w:r>
      <w:r w:rsidRPr="00C47328" w:rsidR="00C47328">
        <w:rPr>
          <w:b/>
          <w:szCs w:val="24"/>
        </w:rPr>
        <w:instrText xml:space="preserve"> \* MERGEFORMAT </w:instrText>
      </w:r>
      <w:r w:rsidRPr="00C47328" w:rsidR="002D07EE">
        <w:rPr>
          <w:b/>
          <w:szCs w:val="24"/>
        </w:rPr>
      </w:r>
      <w:r w:rsidRPr="00C47328" w:rsidR="002D07EE">
        <w:rPr>
          <w:b/>
          <w:szCs w:val="24"/>
        </w:rPr>
        <w:fldChar w:fldCharType="separate"/>
      </w:r>
      <w:r w:rsidRPr="00C47328" w:rsidR="002D07EE">
        <w:rPr>
          <w:b/>
          <w:szCs w:val="24"/>
        </w:rPr>
        <w:t xml:space="preserve">Figure </w:t>
      </w:r>
      <w:r w:rsidRPr="00C47328" w:rsidR="002D07EE">
        <w:rPr>
          <w:b/>
          <w:noProof/>
          <w:szCs w:val="24"/>
        </w:rPr>
        <w:t>1</w:t>
      </w:r>
      <w:r w:rsidRPr="00C47328" w:rsidR="002D07EE">
        <w:rPr>
          <w:b/>
          <w:szCs w:val="24"/>
        </w:rPr>
        <w:fldChar w:fldCharType="end"/>
      </w:r>
      <w:r w:rsidR="002D07EE">
        <w:rPr>
          <w:b/>
          <w:szCs w:val="24"/>
        </w:rPr>
        <w:t xml:space="preserve"> </w:t>
      </w:r>
      <w:r>
        <w:rPr>
          <w:szCs w:val="24"/>
        </w:rPr>
        <w:t>below, a block diagram outlining the project is shown, with colors based on the primary group member in charge of the given block. On</w:t>
      </w:r>
      <w:r w:rsidR="000B2E98">
        <w:rPr>
          <w:b/>
          <w:szCs w:val="24"/>
        </w:rPr>
        <w:t xml:space="preserve"> </w:t>
      </w:r>
      <w:r w:rsidRPr="00C47328" w:rsidR="00C47328">
        <w:rPr>
          <w:b/>
          <w:szCs w:val="24"/>
        </w:rPr>
        <w:fldChar w:fldCharType="begin"/>
      </w:r>
      <w:r w:rsidRPr="00C47328" w:rsidR="00C47328">
        <w:rPr>
          <w:b/>
          <w:szCs w:val="24"/>
        </w:rPr>
        <w:instrText xml:space="preserve"> REF _Ref64807691 \h  \* MERGEFORMAT </w:instrText>
      </w:r>
      <w:r w:rsidRPr="00C47328" w:rsidR="00C47328">
        <w:rPr>
          <w:b/>
          <w:szCs w:val="24"/>
        </w:rPr>
      </w:r>
      <w:r w:rsidRPr="00C47328" w:rsidR="00C47328">
        <w:rPr>
          <w:b/>
          <w:szCs w:val="24"/>
        </w:rPr>
        <w:fldChar w:fldCharType="separate"/>
      </w:r>
      <w:r w:rsidRPr="00C47328" w:rsidR="00C47328">
        <w:rPr>
          <w:b/>
          <w:szCs w:val="24"/>
        </w:rPr>
        <w:t xml:space="preserve">Figure </w:t>
      </w:r>
      <w:r w:rsidRPr="00C47328" w:rsidR="00C47328">
        <w:rPr>
          <w:b/>
          <w:noProof/>
          <w:szCs w:val="24"/>
        </w:rPr>
        <w:t>2</w:t>
      </w:r>
      <w:r w:rsidRPr="00C47328" w:rsidR="00C47328">
        <w:rPr>
          <w:b/>
          <w:szCs w:val="24"/>
        </w:rPr>
        <w:fldChar w:fldCharType="end"/>
      </w:r>
      <w:r>
        <w:rPr>
          <w:b/>
          <w:szCs w:val="24"/>
        </w:rPr>
        <w:t xml:space="preserve">, </w:t>
      </w:r>
      <w:r>
        <w:rPr>
          <w:bCs/>
          <w:szCs w:val="24"/>
        </w:rPr>
        <w:t>a</w:t>
      </w:r>
      <w:r>
        <w:rPr>
          <w:szCs w:val="24"/>
        </w:rPr>
        <w:t xml:space="preserve"> similar diagram is shown for the general software flow; this is unrelated to group member work distribution.</w:t>
      </w:r>
    </w:p>
    <w:p w:rsidRPr="00C36640" w:rsidR="3ACC6FBB" w:rsidP="064BC6A7" w:rsidRDefault="2CFA5B96" w14:paraId="5967AF76" w14:textId="1C525BC1">
      <w:pPr>
        <w:spacing w:before="300" w:after="300"/>
        <w:rPr>
          <w:szCs w:val="24"/>
        </w:rPr>
      </w:pPr>
      <w:r w:rsidRPr="064BC6A7">
        <w:rPr>
          <w:szCs w:val="24"/>
        </w:rPr>
        <w:t xml:space="preserve">The camera system will include the visual cameras and the </w:t>
      </w:r>
      <w:r w:rsidRPr="064BC6A7" w:rsidR="6BE88C8D">
        <w:rPr>
          <w:szCs w:val="24"/>
        </w:rPr>
        <w:t>IR cameras.</w:t>
      </w:r>
      <w:r w:rsidR="002678EE">
        <w:rPr>
          <w:szCs w:val="24"/>
        </w:rPr>
        <w:t xml:space="preserve"> </w:t>
      </w:r>
      <w:r w:rsidRPr="00F20A03" w:rsidR="00F20A03">
        <w:rPr>
          <w:szCs w:val="24"/>
        </w:rPr>
        <w:t>The primary function of the stereo visual cameras is to be able to detect ranging information of objects in a static environment. While the IR camera can only range moving targets, it would be able to detect objects even under poor lighting conditions. The visual cameras will be set up on either side of the IR camera in a way that the fields of view match up effectively. While the overall performance of the two systems is not contingent on how well they align with each other, the alignment of the two stereo cameras is an essential part of the stereo system.</w:t>
      </w:r>
    </w:p>
    <w:p w:rsidRPr="00FB33F4" w:rsidR="3ACC6FBB" w:rsidP="3ACC6FBB" w:rsidRDefault="6BE88C8D" w14:paraId="6FA4AC2A" w14:textId="2D094226">
      <w:pPr>
        <w:spacing w:before="300" w:after="300"/>
        <w:rPr>
          <w:color w:val="000000" w:themeColor="text1"/>
        </w:rPr>
      </w:pPr>
      <w:r>
        <w:t xml:space="preserve">The camera system will then send </w:t>
      </w:r>
      <w:r w:rsidR="60928CB3">
        <w:t xml:space="preserve">the information from the visual cameras and the IR camera to the </w:t>
      </w:r>
      <w:r w:rsidR="00F24FCB">
        <w:t>Jetson Nano</w:t>
      </w:r>
      <w:r w:rsidR="60928CB3">
        <w:t xml:space="preserve">. The </w:t>
      </w:r>
      <w:r w:rsidR="00F24FCB">
        <w:t>Jetson Nano</w:t>
      </w:r>
      <w:r w:rsidR="60928CB3">
        <w:t xml:space="preserve"> will take that information and </w:t>
      </w:r>
      <w:r w:rsidR="5E157D9A">
        <w:t xml:space="preserve">apply a preprocessing and compose the images for the object detection algorithm. The preprocessing </w:t>
      </w:r>
      <w:r w:rsidR="19BF3084">
        <w:t xml:space="preserve">system </w:t>
      </w:r>
      <w:r w:rsidR="5E157D9A">
        <w:t xml:space="preserve">will include </w:t>
      </w:r>
      <w:r w:rsidR="19BF3084">
        <w:t xml:space="preserve">converting the stereo vision images to greyscale to reduce the computational complexity of running disparity mapping algorithms over them. Converting to greyscale effectively </w:t>
      </w:r>
      <w:r w:rsidR="48A0282E">
        <w:t>divides</w:t>
      </w:r>
      <w:r w:rsidR="19BF3084">
        <w:t xml:space="preserve"> the number of </w:t>
      </w:r>
      <w:r w:rsidR="49F01134">
        <w:t xml:space="preserve">intensity </w:t>
      </w:r>
      <w:r w:rsidR="19BF3084">
        <w:t xml:space="preserve">values that need to be parsed by </w:t>
      </w:r>
      <w:r w:rsidR="4B289845">
        <w:t>3.</w:t>
      </w:r>
      <w:r w:rsidR="0CDA2E9F">
        <w:t xml:space="preserve"> Since we do not need to take color into account while determining the range,</w:t>
      </w:r>
      <w:r w:rsidR="4B289845">
        <w:t xml:space="preserve"> </w:t>
      </w:r>
      <w:r w:rsidR="0CDA2E9F">
        <w:t>this is a worthwhile optimization.</w:t>
      </w:r>
      <w:r w:rsidR="4B289845">
        <w:t xml:space="preserve"> </w:t>
      </w:r>
      <w:r w:rsidR="6CECC802">
        <w:t>The</w:t>
      </w:r>
      <w:r w:rsidR="39566E28">
        <w:t xml:space="preserve"> Object detection</w:t>
      </w:r>
      <w:r w:rsidR="291379C9">
        <w:t xml:space="preserve"> part of the algorithm</w:t>
      </w:r>
      <w:r w:rsidR="39566E28">
        <w:t xml:space="preserve"> will be used for the range finding algorithm</w:t>
      </w:r>
      <w:r w:rsidR="661740CC">
        <w:t>.</w:t>
      </w:r>
      <w:r w:rsidR="00E65461">
        <w:t xml:space="preserve"> </w:t>
      </w:r>
      <w:r w:rsidRPr="3DA52E02" w:rsidR="00FB33F4">
        <w:rPr>
          <w:color w:val="000000" w:themeColor="text1"/>
        </w:rPr>
        <w:t xml:space="preserve">For the stereo visual cameras, ranging information will be found by creating a disparity map and using this to find distances of various objects within a scene with relation to each other. </w:t>
      </w:r>
      <w:r w:rsidRPr="3DA52E02" w:rsidR="6447A881">
        <w:rPr>
          <w:color w:val="000000" w:themeColor="text1"/>
        </w:rPr>
        <w:t xml:space="preserve">The stereo image streams will, on each frame, be parsed by the object identification algorithm which will </w:t>
      </w:r>
      <w:r w:rsidRPr="325DE8CF" w:rsidR="6447A881">
        <w:rPr>
          <w:color w:val="000000" w:themeColor="text1"/>
        </w:rPr>
        <w:t>yield key points within both images</w:t>
      </w:r>
      <w:r w:rsidRPr="00F35DD7" w:rsidR="00FB33F4">
        <w:rPr>
          <w:color w:val="000000" w:themeColor="text1"/>
        </w:rPr>
        <w:t xml:space="preserve"> </w:t>
      </w:r>
      <w:r w:rsidRPr="21C52C3A" w:rsidR="6447A881">
        <w:rPr>
          <w:color w:val="000000" w:themeColor="text1"/>
        </w:rPr>
        <w:t xml:space="preserve">from which the disparity mapping algorithm will </w:t>
      </w:r>
      <w:r w:rsidRPr="67CCC3FA" w:rsidR="7B2C32D7">
        <w:rPr>
          <w:color w:val="000000" w:themeColor="text1"/>
        </w:rPr>
        <w:t xml:space="preserve">use to </w:t>
      </w:r>
      <w:r w:rsidRPr="21C52C3A" w:rsidR="6447A881">
        <w:rPr>
          <w:color w:val="000000" w:themeColor="text1"/>
        </w:rPr>
        <w:t xml:space="preserve">derive </w:t>
      </w:r>
      <w:r w:rsidRPr="67CCC3FA" w:rsidR="7B2C32D7">
        <w:rPr>
          <w:color w:val="000000" w:themeColor="text1"/>
        </w:rPr>
        <w:t>an</w:t>
      </w:r>
      <w:r w:rsidRPr="21C52C3A" w:rsidR="6447A881">
        <w:rPr>
          <w:color w:val="000000" w:themeColor="text1"/>
        </w:rPr>
        <w:t xml:space="preserve"> approximate</w:t>
      </w:r>
      <w:r w:rsidRPr="21C52C3A" w:rsidR="00FB33F4">
        <w:rPr>
          <w:color w:val="000000" w:themeColor="text1"/>
        </w:rPr>
        <w:t xml:space="preserve"> </w:t>
      </w:r>
      <w:r w:rsidRPr="641A1387" w:rsidR="6447A881">
        <w:rPr>
          <w:color w:val="000000" w:themeColor="text1"/>
        </w:rPr>
        <w:t xml:space="preserve">range of </w:t>
      </w:r>
      <w:r w:rsidRPr="67CCC3FA" w:rsidR="7B2C32D7">
        <w:rPr>
          <w:color w:val="000000" w:themeColor="text1"/>
        </w:rPr>
        <w:t>the object from the camera system.</w:t>
      </w:r>
      <w:r w:rsidRPr="641A1387" w:rsidR="00FB33F4">
        <w:rPr>
          <w:color w:val="000000" w:themeColor="text1"/>
        </w:rPr>
        <w:t xml:space="preserve"> </w:t>
      </w:r>
      <w:r w:rsidRPr="3DA52E02" w:rsidR="00FB33F4">
        <w:rPr>
          <w:color w:val="000000" w:themeColor="text1"/>
        </w:rPr>
        <w:t xml:space="preserve">With the correct calculations and measurements, </w:t>
      </w:r>
      <w:r w:rsidRPr="67CCC3FA" w:rsidR="598F485F">
        <w:rPr>
          <w:color w:val="000000" w:themeColor="text1"/>
        </w:rPr>
        <w:t xml:space="preserve">this </w:t>
      </w:r>
      <w:r w:rsidRPr="06F01C89" w:rsidR="598F485F">
        <w:rPr>
          <w:color w:val="000000" w:themeColor="text1"/>
        </w:rPr>
        <w:t>measurement should be quite accurate.</w:t>
      </w:r>
    </w:p>
    <w:p w:rsidR="68687146" w:rsidP="5295B456" w:rsidRDefault="5C2A2B5C" w14:paraId="36F8E36B" w14:textId="00F41890">
      <w:pPr>
        <w:spacing w:before="300" w:after="300"/>
        <w:rPr>
          <w:color w:val="000000" w:themeColor="text1"/>
        </w:rPr>
      </w:pPr>
      <w:r w:rsidRPr="2E30F183">
        <w:rPr>
          <w:color w:val="000000" w:themeColor="text1"/>
        </w:rPr>
        <w:t xml:space="preserve">In order to determine which object in the image to track, we will need to either implement and train a neural network to identify objects in an image, or we need to take a pre-existing model and adapt it to our own use case. It is likely that we will be unable to find a model to work with identifying objects </w:t>
      </w:r>
      <w:r w:rsidRPr="2E30F183" w:rsidR="605CF582">
        <w:rPr>
          <w:color w:val="000000" w:themeColor="text1"/>
        </w:rPr>
        <w:t xml:space="preserve">in the IR camera stream since it is a pretty niche use case, so we will most likely need to implement our own object detection model for IR cameras. </w:t>
      </w:r>
      <w:r w:rsidRPr="39268DDF" w:rsidR="29380AC2">
        <w:rPr>
          <w:color w:val="000000" w:themeColor="text1"/>
        </w:rPr>
        <w:t xml:space="preserve">This model will likely </w:t>
      </w:r>
      <w:r w:rsidRPr="69E5A758" w:rsidR="29380AC2">
        <w:rPr>
          <w:color w:val="000000" w:themeColor="text1"/>
        </w:rPr>
        <w:t>take</w:t>
      </w:r>
      <w:r w:rsidRPr="39268DDF" w:rsidR="29380AC2">
        <w:rPr>
          <w:color w:val="000000" w:themeColor="text1"/>
        </w:rPr>
        <w:t xml:space="preserve"> the form of a convolutional neural network.</w:t>
      </w:r>
      <w:r w:rsidRPr="39268DDF" w:rsidR="29C22691">
        <w:rPr>
          <w:color w:val="000000" w:themeColor="text1"/>
        </w:rPr>
        <w:t xml:space="preserve"> </w:t>
      </w:r>
      <w:r w:rsidRPr="426CCE16" w:rsidR="29C22691">
        <w:rPr>
          <w:color w:val="000000" w:themeColor="text1"/>
        </w:rPr>
        <w:t>For our uses, it is unl</w:t>
      </w:r>
      <w:r w:rsidRPr="426CCE16" w:rsidR="4F4BEE28">
        <w:rPr>
          <w:color w:val="000000" w:themeColor="text1"/>
        </w:rPr>
        <w:t xml:space="preserve">ikely that we will need to take this as far as object classification, simply identifying the object in the image will be sufficient. </w:t>
      </w:r>
      <w:r w:rsidRPr="5D7C0E19" w:rsidR="4F4BEE28">
        <w:rPr>
          <w:color w:val="000000" w:themeColor="text1"/>
        </w:rPr>
        <w:t>We need to be able to identify the object in the image that we want to range because otherwise</w:t>
      </w:r>
      <w:r w:rsidRPr="5D7C0E19" w:rsidR="4AB9338A">
        <w:rPr>
          <w:color w:val="000000" w:themeColor="text1"/>
        </w:rPr>
        <w:t xml:space="preserve"> </w:t>
      </w:r>
      <w:r w:rsidRPr="39268DDF" w:rsidR="3B44C43A">
        <w:rPr>
          <w:color w:val="000000" w:themeColor="text1"/>
        </w:rPr>
        <w:t xml:space="preserve">the range finding </w:t>
      </w:r>
      <w:r w:rsidRPr="424D0364" w:rsidR="48380D45">
        <w:rPr>
          <w:color w:val="000000" w:themeColor="text1"/>
        </w:rPr>
        <w:t>algorithms</w:t>
      </w:r>
      <w:r w:rsidRPr="39268DDF" w:rsidR="3B44C43A">
        <w:rPr>
          <w:color w:val="000000" w:themeColor="text1"/>
        </w:rPr>
        <w:t xml:space="preserve"> will have no point of reference between image for disparity mapping, and the apparent surface algorithm will not be able to </w:t>
      </w:r>
      <w:r w:rsidRPr="3DA52E02" w:rsidR="3B44C43A">
        <w:rPr>
          <w:color w:val="000000" w:themeColor="text1"/>
        </w:rPr>
        <w:t>determine the region of the thermal image to parse.</w:t>
      </w:r>
    </w:p>
    <w:p w:rsidR="62A4A6C4" w:rsidP="16FDDD6F" w:rsidRDefault="360B595C" w14:paraId="4EEBBB29" w14:textId="4B63FAD1">
      <w:pPr>
        <w:spacing w:before="300" w:after="300"/>
      </w:pPr>
      <w:r w:rsidRPr="321B8F42">
        <w:t>The power sup</w:t>
      </w:r>
      <w:r w:rsidRPr="321B8F42" w:rsidR="675B1940">
        <w:t>p</w:t>
      </w:r>
      <w:r w:rsidRPr="321B8F42">
        <w:t>ly will have a start/stop button.</w:t>
      </w:r>
      <w:r w:rsidRPr="321B8F42" w:rsidR="5791D8B5">
        <w:t xml:space="preserve"> This is to start and stop the system when we want to. The power supply will power everything in the system. This includes the cameras</w:t>
      </w:r>
      <w:r w:rsidRPr="321B8F42" w:rsidR="3DE7DCC4">
        <w:t xml:space="preserve">, the raspberry pi and anything else that we may include in the system. </w:t>
      </w:r>
      <w:r w:rsidRPr="321B8F42" w:rsidR="291466CA">
        <w:t>We</w:t>
      </w:r>
      <w:r w:rsidRPr="321B8F42" w:rsidR="6C5355B3">
        <w:t xml:space="preserve"> will get </w:t>
      </w:r>
      <w:r w:rsidRPr="321B8F42" w:rsidR="5FBBE88B">
        <w:t>the</w:t>
      </w:r>
      <w:r w:rsidRPr="321B8F42" w:rsidR="6C5355B3">
        <w:t xml:space="preserve"> power </w:t>
      </w:r>
      <w:r w:rsidRPr="321B8F42" w:rsidR="48402396">
        <w:t xml:space="preserve">required </w:t>
      </w:r>
      <w:r w:rsidRPr="321B8F42" w:rsidR="6C5355B3">
        <w:t>from the wall</w:t>
      </w:r>
      <w:r w:rsidRPr="1D11E33E" w:rsidR="71936771">
        <w:rPr>
          <w:szCs w:val="24"/>
        </w:rPr>
        <w:t xml:space="preserve">. </w:t>
      </w:r>
      <w:r w:rsidRPr="321B8F42" w:rsidR="71936771">
        <w:t>This will be converted to what voltages we need to power everything.</w:t>
      </w:r>
      <w:r w:rsidR="78E6D627">
        <w:t xml:space="preserve"> </w:t>
      </w:r>
      <w:r w:rsidRPr="321B8F42" w:rsidR="3DE7DCC4">
        <w:t xml:space="preserve">The clock signal will </w:t>
      </w:r>
      <w:r w:rsidRPr="321B8F42" w:rsidR="11EB08BA">
        <w:t>be what tells the cameras to take picture and send it to the raspberry pi.</w:t>
      </w:r>
    </w:p>
    <w:p w:rsidR="00EC6177" w:rsidP="16FDDD6F" w:rsidRDefault="00EC6177" w14:paraId="2FE072DF" w14:textId="559A0F12">
      <w:pPr>
        <w:spacing w:before="300" w:after="300"/>
        <w:rPr>
          <w:szCs w:val="24"/>
        </w:rPr>
      </w:pPr>
      <w:r>
        <w:rPr>
          <w:noProof/>
          <w:lang w:val="en-US" w:eastAsia="zh-CN" w:bidi="he-IL"/>
        </w:rPr>
        <w:drawing>
          <wp:anchor distT="114300" distB="114300" distL="114300" distR="114300" simplePos="0" relativeHeight="251658240" behindDoc="0" locked="0" layoutInCell="1" hidden="0" allowOverlap="1" wp14:anchorId="52829CB3" wp14:editId="48239EA2">
            <wp:simplePos x="0" y="0"/>
            <wp:positionH relativeFrom="margin">
              <wp:align>right</wp:align>
            </wp:positionH>
            <wp:positionV relativeFrom="paragraph">
              <wp:posOffset>3601085</wp:posOffset>
            </wp:positionV>
            <wp:extent cx="978570" cy="1878227"/>
            <wp:effectExtent l="0" t="0" r="0" b="8255"/>
            <wp:wrapNone/>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978570" cy="1878227"/>
                    </a:xfrm>
                    <a:prstGeom prst="rect">
                      <a:avLst/>
                    </a:prstGeom>
                    <a:ln/>
                  </pic:spPr>
                </pic:pic>
              </a:graphicData>
            </a:graphic>
            <wp14:sizeRelH relativeFrom="margin">
              <wp14:pctWidth>0</wp14:pctWidth>
            </wp14:sizeRelH>
            <wp14:sizeRelV relativeFrom="margin">
              <wp14:pctHeight>0</wp14:pctHeight>
            </wp14:sizeRelV>
          </wp:anchor>
        </w:drawing>
      </w:r>
      <w:r>
        <w:rPr>
          <w:b/>
          <w:noProof/>
          <w:sz w:val="40"/>
          <w:szCs w:val="40"/>
          <w:lang w:val="en-US" w:eastAsia="zh-CN" w:bidi="he-IL"/>
        </w:rPr>
        <w:drawing>
          <wp:inline distT="0" distB="0" distL="0" distR="0" wp14:anchorId="1A4FC545" wp14:editId="439B5F48">
            <wp:extent cx="5442152" cy="5528929"/>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5442152" cy="5528929"/>
                    </a:xfrm>
                    <a:prstGeom prst="rect">
                      <a:avLst/>
                    </a:prstGeom>
                    <a:ln/>
                  </pic:spPr>
                </pic:pic>
              </a:graphicData>
            </a:graphic>
          </wp:inline>
        </w:drawing>
      </w:r>
    </w:p>
    <w:p w:rsidRPr="00757024" w:rsidR="00D837F2" w:rsidP="00EC6177" w:rsidRDefault="002D07EE" w14:paraId="6E13CD11" w14:textId="62DABA84">
      <w:pPr>
        <w:pStyle w:val="Caption"/>
        <w:jc w:val="center"/>
      </w:pPr>
      <w:bookmarkStart w:name="_Ref64807595" w:id="21"/>
      <w:bookmarkStart w:name="_Toc64808908" w:id="22"/>
      <w:bookmarkStart w:name="_Toc70354730" w:id="23"/>
      <w:bookmarkStart w:name="_Toc70371036" w:id="24"/>
      <w:bookmarkStart w:name="_Toc70387373" w:id="25"/>
      <w:r>
        <w:t xml:space="preserve">Figure </w:t>
      </w:r>
      <w:r>
        <w:fldChar w:fldCharType="begin"/>
      </w:r>
      <w:r>
        <w:instrText>SEQ Figure \* ARABIC</w:instrText>
      </w:r>
      <w:r>
        <w:fldChar w:fldCharType="separate"/>
      </w:r>
      <w:r w:rsidR="0001637C">
        <w:rPr>
          <w:noProof/>
        </w:rPr>
        <w:t>1</w:t>
      </w:r>
      <w:r>
        <w:fldChar w:fldCharType="end"/>
      </w:r>
      <w:bookmarkEnd w:id="21"/>
      <w:r>
        <w:t>. Overall system block diagram and work distribution</w:t>
      </w:r>
      <w:bookmarkEnd w:id="22"/>
      <w:bookmarkEnd w:id="23"/>
      <w:bookmarkEnd w:id="24"/>
      <w:bookmarkEnd w:id="25"/>
    </w:p>
    <w:p w:rsidR="00913619" w:rsidP="007841AC" w:rsidRDefault="00913619" w14:paraId="44198437" w14:textId="77777777">
      <w:pPr>
        <w:jc w:val="center"/>
        <w:rPr>
          <w:b/>
          <w:sz w:val="40"/>
          <w:szCs w:val="40"/>
        </w:rPr>
      </w:pPr>
      <w:r>
        <w:rPr>
          <w:b/>
          <w:noProof/>
          <w:sz w:val="40"/>
          <w:szCs w:val="40"/>
          <w:lang w:val="en-US" w:eastAsia="zh-CN" w:bidi="he-IL"/>
        </w:rPr>
        <w:drawing>
          <wp:inline distT="114300" distB="114300" distL="114300" distR="114300" wp14:anchorId="5E6E80F1" wp14:editId="77240F07">
            <wp:extent cx="4391247" cy="4412512"/>
            <wp:effectExtent l="0" t="0" r="0" b="762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4481847" cy="4503551"/>
                    </a:xfrm>
                    <a:prstGeom prst="rect">
                      <a:avLst/>
                    </a:prstGeom>
                    <a:ln/>
                  </pic:spPr>
                </pic:pic>
              </a:graphicData>
            </a:graphic>
          </wp:inline>
        </w:drawing>
      </w:r>
    </w:p>
    <w:p w:rsidRPr="0020727A" w:rsidR="00295B07" w:rsidP="0020727A" w:rsidRDefault="003C15A2" w14:paraId="79956E1B" w14:textId="40704773">
      <w:pPr>
        <w:pStyle w:val="Caption"/>
        <w:rPr>
          <w:b/>
          <w:sz w:val="40"/>
          <w:szCs w:val="40"/>
        </w:rPr>
      </w:pPr>
      <w:bookmarkStart w:name="_Toc70354731" w:id="26"/>
      <w:bookmarkStart w:name="_Toc70371037" w:id="27"/>
      <w:bookmarkStart w:name="_Toc70387374" w:id="28"/>
      <w:r w:rsidRPr="000B2E98">
        <w:rPr>
          <w:szCs w:val="24"/>
        </w:rPr>
        <w:t xml:space="preserve">Figure </w:t>
      </w:r>
      <w:r w:rsidRPr="000B2E98">
        <w:rPr>
          <w:szCs w:val="24"/>
        </w:rPr>
        <w:fldChar w:fldCharType="begin"/>
      </w:r>
      <w:r w:rsidRPr="000B2E98">
        <w:rPr>
          <w:szCs w:val="24"/>
        </w:rPr>
        <w:instrText xml:space="preserve"> SEQ Figure \* ARABIC </w:instrText>
      </w:r>
      <w:r w:rsidRPr="000B2E98">
        <w:rPr>
          <w:szCs w:val="24"/>
        </w:rPr>
        <w:fldChar w:fldCharType="separate"/>
      </w:r>
      <w:r w:rsidR="0001637C">
        <w:rPr>
          <w:noProof/>
          <w:szCs w:val="24"/>
        </w:rPr>
        <w:t>2</w:t>
      </w:r>
      <w:r w:rsidRPr="000B2E98">
        <w:rPr>
          <w:szCs w:val="24"/>
        </w:rPr>
        <w:fldChar w:fldCharType="end"/>
      </w:r>
      <w:r w:rsidR="11E39D5F">
        <w:t>.</w:t>
      </w:r>
      <w:r w:rsidRPr="000B2E98">
        <w:rPr>
          <w:szCs w:val="24"/>
        </w:rPr>
        <w:t xml:space="preserve"> Software diagram: colors unrelated to work distribution.</w:t>
      </w:r>
      <w:bookmarkEnd w:id="26"/>
      <w:bookmarkEnd w:id="27"/>
      <w:bookmarkEnd w:id="28"/>
    </w:p>
    <w:bookmarkEnd w:id="8"/>
    <w:bookmarkEnd w:id="9"/>
    <w:p w:rsidRPr="00941984" w:rsidR="00941984" w:rsidP="00941984" w:rsidRDefault="007F3DAC" w14:paraId="4FB204CB" w14:textId="77777777">
      <w:pPr>
        <w:spacing w:before="300" w:after="300"/>
        <w:rPr>
          <w:b/>
          <w:sz w:val="40"/>
          <w:szCs w:val="40"/>
        </w:rPr>
      </w:pPr>
      <w:r>
        <w:br w:type="page"/>
      </w:r>
      <w:bookmarkStart w:name="_Toc64795347" w:id="29"/>
      <w:bookmarkStart w:name="_Toc64795477" w:id="30"/>
    </w:p>
    <w:p w:rsidRPr="00C13B71" w:rsidR="00CE27A3" w:rsidP="00851934" w:rsidRDefault="00851934" w14:paraId="648741FF" w14:textId="35FCAF63">
      <w:pPr>
        <w:pStyle w:val="Heading1"/>
        <w:rPr>
          <w:b/>
          <w:bCs/>
        </w:rPr>
      </w:pPr>
      <w:bookmarkStart w:name="_Toc78839511" w:id="31"/>
      <w:r w:rsidRPr="00C13B71">
        <w:rPr>
          <w:b/>
          <w:bCs/>
        </w:rPr>
        <w:t xml:space="preserve">3. </w:t>
      </w:r>
      <w:bookmarkStart w:name="_Toc68159141" w:id="32"/>
      <w:r w:rsidRPr="00C13B71" w:rsidR="00C60F0A">
        <w:rPr>
          <w:b/>
          <w:bCs/>
        </w:rPr>
        <w:t>Research and Part Selection Comparison</w:t>
      </w:r>
      <w:bookmarkEnd w:id="32"/>
      <w:bookmarkEnd w:id="31"/>
      <w:r w:rsidRPr="00C13B71" w:rsidR="00C25399">
        <w:rPr>
          <w:b/>
          <w:bCs/>
        </w:rPr>
        <w:t xml:space="preserve"> </w:t>
      </w:r>
    </w:p>
    <w:p w:rsidRPr="003773D7" w:rsidR="003773D7" w:rsidP="00E4565F" w:rsidRDefault="00E4565F" w14:paraId="1F3D07AB" w14:textId="4B977D1D">
      <w:r>
        <w:rPr>
          <w:color w:val="202124"/>
          <w:shd w:val="clear" w:color="auto" w:fill="FFFFFF"/>
        </w:rPr>
        <w:t>To begin the process of developing our system, we must first research which parts would be the most suitable for use within our designs. In order to determine the best fits, we would have to research a range of statistics and make decisions based on which products align best with the overall goal of our implementation. We would also have to decide on which parts of the system we would like to design or create ourselves rather than purchase as a part. Any part we create ourselves would have to be feasible to design within our budget and time constraints.</w:t>
      </w:r>
    </w:p>
    <w:p w:rsidRPr="00C13B71" w:rsidR="00123750" w:rsidP="4EB30FC2" w:rsidRDefault="00140FF8" w14:paraId="175129C2" w14:textId="58BFA9D4">
      <w:pPr>
        <w:pStyle w:val="Heading2"/>
        <w:rPr>
          <w:b/>
          <w:bCs/>
        </w:rPr>
      </w:pPr>
      <w:bookmarkStart w:name="_Toc68159142" w:id="33"/>
      <w:bookmarkStart w:name="_Toc78839512" w:id="34"/>
      <w:r w:rsidRPr="00C13B71">
        <w:rPr>
          <w:b/>
          <w:bCs/>
        </w:rPr>
        <w:t xml:space="preserve">3.1 </w:t>
      </w:r>
      <w:r w:rsidRPr="00C13B71" w:rsidR="003523D9">
        <w:rPr>
          <w:b/>
          <w:bCs/>
        </w:rPr>
        <w:t>Existing</w:t>
      </w:r>
      <w:r w:rsidRPr="00C13B71" w:rsidR="004C321E">
        <w:rPr>
          <w:b/>
          <w:bCs/>
        </w:rPr>
        <w:t xml:space="preserve"> projects and products</w:t>
      </w:r>
      <w:bookmarkEnd w:id="33"/>
      <w:bookmarkEnd w:id="34"/>
    </w:p>
    <w:p w:rsidRPr="003773D7" w:rsidR="003773D7" w:rsidP="003773D7" w:rsidRDefault="008763AD" w14:paraId="44557173" w14:textId="3346E919">
      <w:r>
        <w:rPr>
          <w:color w:val="202124"/>
          <w:shd w:val="clear" w:color="auto" w:fill="FFFFFF"/>
        </w:rPr>
        <w:t>In order to better set up a passive ranging system, it is useful to first look at existing technology and research using the key materials and tools we plan to use in our implementation. Looking at existing products can also provide insight into the standing market and applications for our technology. By analyzing what is already being used in the current day, we can better understand the limitations of our project along with what key elements we should be focusing on in the design. Looking at parts used in existing technology can also provide us with an approximate price range of how expensive the equipment in our system should be in order to yield comparable results.</w:t>
      </w:r>
    </w:p>
    <w:p w:rsidRPr="00C13B71" w:rsidR="003B0640" w:rsidP="4EB30FC2" w:rsidRDefault="00557D24" w14:paraId="3A9E83AE" w14:textId="0399BBA3">
      <w:pPr>
        <w:pStyle w:val="Heading3"/>
        <w:rPr>
          <w:b/>
          <w:bCs/>
        </w:rPr>
      </w:pPr>
      <w:bookmarkStart w:name="_Toc68159143" w:id="35"/>
      <w:bookmarkStart w:name="_Toc78839513" w:id="36"/>
      <w:r w:rsidRPr="00C13B71">
        <w:rPr>
          <w:b/>
          <w:bCs/>
        </w:rPr>
        <w:t>3.1.</w:t>
      </w:r>
      <w:r w:rsidRPr="00C13B71" w:rsidR="008A201C">
        <w:rPr>
          <w:b/>
          <w:bCs/>
        </w:rPr>
        <w:t>1</w:t>
      </w:r>
      <w:r w:rsidRPr="00C13B71">
        <w:rPr>
          <w:b/>
          <w:bCs/>
        </w:rPr>
        <w:t xml:space="preserve"> </w:t>
      </w:r>
      <w:r w:rsidRPr="00C13B71" w:rsidR="00CE6F3A">
        <w:rPr>
          <w:b/>
          <w:bCs/>
        </w:rPr>
        <w:t xml:space="preserve">SIRIUS, a Long Range </w:t>
      </w:r>
      <w:r w:rsidRPr="00C13B71" w:rsidR="00AD6A6C">
        <w:rPr>
          <w:b/>
          <w:bCs/>
        </w:rPr>
        <w:t>Infra-Red</w:t>
      </w:r>
      <w:r w:rsidRPr="00C13B71" w:rsidR="00CE6F3A">
        <w:rPr>
          <w:b/>
          <w:bCs/>
        </w:rPr>
        <w:t xml:space="preserve"> Search and track System</w:t>
      </w:r>
      <w:bookmarkEnd w:id="35"/>
      <w:bookmarkEnd w:id="36"/>
    </w:p>
    <w:p w:rsidR="00565985" w:rsidP="00B60F4D" w:rsidRDefault="001C2676" w14:paraId="567E0B8C" w14:textId="6F70B9E8">
      <w:pPr>
        <w:rPr>
          <w:szCs w:val="24"/>
        </w:rPr>
      </w:pPr>
      <w:r>
        <w:rPr>
          <w:szCs w:val="24"/>
        </w:rPr>
        <w:t>Sirius is a dual-band infrared search and track system (</w:t>
      </w:r>
      <w:r w:rsidR="002E6A88">
        <w:rPr>
          <w:szCs w:val="24"/>
        </w:rPr>
        <w:t>IR-</w:t>
      </w:r>
      <w:r>
        <w:rPr>
          <w:szCs w:val="24"/>
        </w:rPr>
        <w:t>IRST)</w:t>
      </w:r>
      <w:r w:rsidR="002E6A88">
        <w:rPr>
          <w:szCs w:val="24"/>
        </w:rPr>
        <w:t xml:space="preserve"> that was </w:t>
      </w:r>
      <w:r w:rsidR="00A93F95">
        <w:rPr>
          <w:szCs w:val="24"/>
        </w:rPr>
        <w:t>developed and tested</w:t>
      </w:r>
      <w:r w:rsidR="002E6A88">
        <w:rPr>
          <w:szCs w:val="24"/>
        </w:rPr>
        <w:t xml:space="preserve"> </w:t>
      </w:r>
      <w:r w:rsidR="00A93F95">
        <w:rPr>
          <w:szCs w:val="24"/>
        </w:rPr>
        <w:t>for ranging</w:t>
      </w:r>
      <w:r w:rsidR="00E60C63">
        <w:rPr>
          <w:szCs w:val="24"/>
        </w:rPr>
        <w:t xml:space="preserve"> in </w:t>
      </w:r>
      <w:r w:rsidR="002663DB">
        <w:rPr>
          <w:szCs w:val="24"/>
        </w:rPr>
        <w:t xml:space="preserve">an </w:t>
      </w:r>
      <w:r w:rsidR="00950314">
        <w:rPr>
          <w:szCs w:val="24"/>
        </w:rPr>
        <w:t>anti-air</w:t>
      </w:r>
      <w:r w:rsidR="00E60C63">
        <w:rPr>
          <w:szCs w:val="24"/>
        </w:rPr>
        <w:t xml:space="preserve"> warfare (AAW)</w:t>
      </w:r>
      <w:r w:rsidR="008A54DE">
        <w:rPr>
          <w:szCs w:val="24"/>
        </w:rPr>
        <w:t xml:space="preserve"> </w:t>
      </w:r>
      <w:r w:rsidR="00FD1A79">
        <w:rPr>
          <w:szCs w:val="24"/>
        </w:rPr>
        <w:t xml:space="preserve">multisensory </w:t>
      </w:r>
      <w:r w:rsidR="002663DB">
        <w:rPr>
          <w:szCs w:val="24"/>
        </w:rPr>
        <w:t>unit</w:t>
      </w:r>
      <w:r w:rsidR="0064783C">
        <w:rPr>
          <w:szCs w:val="24"/>
        </w:rPr>
        <w:t xml:space="preserve"> </w:t>
      </w:r>
      <w:r w:rsidR="006A1DA1">
        <w:rPr>
          <w:szCs w:val="24"/>
        </w:rPr>
        <w:t xml:space="preserve">implemented on </w:t>
      </w:r>
      <w:r w:rsidR="00950314">
        <w:rPr>
          <w:szCs w:val="24"/>
        </w:rPr>
        <w:t>warships</w:t>
      </w:r>
      <w:r w:rsidR="00756862">
        <w:rPr>
          <w:szCs w:val="24"/>
        </w:rPr>
        <w:t xml:space="preserve"> </w:t>
      </w:r>
      <w:r w:rsidR="00756862">
        <w:rPr>
          <w:szCs w:val="24"/>
        </w:rPr>
        <w:fldChar w:fldCharType="begin"/>
      </w:r>
      <w:r w:rsidR="00756862">
        <w:rPr>
          <w:szCs w:val="24"/>
        </w:rPr>
        <w:instrText xml:space="preserve"> ADDIN EN.CITE &lt;EndNote&gt;&lt;Cite&gt;&lt;Author&gt;Knepper&lt;/Author&gt;&lt;Year&gt;1997&lt;/Year&gt;&lt;RecNum&gt;61&lt;/RecNum&gt;&lt;DisplayText&gt;[1]&lt;/DisplayText&gt;&lt;record&gt;&lt;rec-number&gt;61&lt;/rec-number&gt;&lt;foreign-keys&gt;&lt;key app="EN" db-id="rdeffdz2jv5v23ewswxxe5ae22rfpex5sase" timestamp="1619481368" guid="38fa2e03-7896-496d-a10b-952629e78dd0"&gt;61&lt;/key&gt;&lt;/foreign-keys&gt;&lt;ref-type name="Conference Proceedings"&gt;10&lt;/ref-type&gt;&lt;contributors&gt;&lt;authors&gt;&lt;author&gt;Knepper, R&lt;/author&gt;&lt;/authors&gt;&lt;/contributors&gt;&lt;titles&gt;&lt;title&gt;Sirius: a long-range infrared search and track system&lt;/title&gt;&lt;secondary-title&gt;Infrared Technology and Applications XXIII&lt;/secondary-title&gt;&lt;/titles&gt;&lt;pages&gt;578-584&lt;/pages&gt;&lt;volume&gt;3061&lt;/volume&gt;&lt;dates&gt;&lt;year&gt;1997&lt;/year&gt;&lt;/dates&gt;&lt;publisher&gt;International Society for Optics and Photonics&lt;/publisher&gt;&lt;urls&gt;&lt;/urls&gt;&lt;/record&gt;&lt;/Cite&gt;&lt;/EndNote&gt;</w:instrText>
      </w:r>
      <w:r w:rsidR="00756862">
        <w:rPr>
          <w:szCs w:val="24"/>
        </w:rPr>
        <w:fldChar w:fldCharType="separate"/>
      </w:r>
      <w:r w:rsidR="00756862">
        <w:rPr>
          <w:noProof/>
          <w:szCs w:val="24"/>
        </w:rPr>
        <w:t>[1]</w:t>
      </w:r>
      <w:r w:rsidR="00756862">
        <w:rPr>
          <w:szCs w:val="24"/>
        </w:rPr>
        <w:fldChar w:fldCharType="end"/>
      </w:r>
      <w:r w:rsidR="00B2225E">
        <w:rPr>
          <w:szCs w:val="24"/>
        </w:rPr>
        <w:t xml:space="preserve"> </w:t>
      </w:r>
      <w:r w:rsidR="002663DB">
        <w:rPr>
          <w:szCs w:val="24"/>
        </w:rPr>
        <w:t>.</w:t>
      </w:r>
      <w:r w:rsidR="00BE5F43">
        <w:rPr>
          <w:szCs w:val="24"/>
        </w:rPr>
        <w:t xml:space="preserve"> </w:t>
      </w:r>
      <w:r w:rsidR="00273890">
        <w:rPr>
          <w:szCs w:val="24"/>
        </w:rPr>
        <w:t xml:space="preserve">This device was created </w:t>
      </w:r>
      <w:r w:rsidR="002C663E">
        <w:rPr>
          <w:szCs w:val="24"/>
        </w:rPr>
        <w:t xml:space="preserve">by Dutch and Canadian navies </w:t>
      </w:r>
      <w:r w:rsidR="00281C5D">
        <w:rPr>
          <w:szCs w:val="24"/>
        </w:rPr>
        <w:t>in an effort to expand the defensive capabilities</w:t>
      </w:r>
      <w:r w:rsidR="00CA2E76">
        <w:rPr>
          <w:szCs w:val="24"/>
        </w:rPr>
        <w:t xml:space="preserve">, </w:t>
      </w:r>
      <w:r w:rsidR="007E0712">
        <w:rPr>
          <w:szCs w:val="24"/>
        </w:rPr>
        <w:t>especially</w:t>
      </w:r>
      <w:r w:rsidR="00CA2E76">
        <w:rPr>
          <w:szCs w:val="24"/>
        </w:rPr>
        <w:t xml:space="preserve"> against sea skimming</w:t>
      </w:r>
      <w:r w:rsidR="000777E8">
        <w:rPr>
          <w:szCs w:val="24"/>
        </w:rPr>
        <w:t xml:space="preserve"> anti-ship missiles </w:t>
      </w:r>
      <w:r w:rsidR="007E0712">
        <w:rPr>
          <w:szCs w:val="24"/>
        </w:rPr>
        <w:t>(including supersonic missiles)</w:t>
      </w:r>
      <w:r w:rsidR="000777E8">
        <w:rPr>
          <w:szCs w:val="24"/>
        </w:rPr>
        <w:t xml:space="preserve">. </w:t>
      </w:r>
      <w:r w:rsidR="00FA7461">
        <w:rPr>
          <w:szCs w:val="24"/>
        </w:rPr>
        <w:t>After the</w:t>
      </w:r>
      <w:r w:rsidR="00C21F83">
        <w:rPr>
          <w:szCs w:val="24"/>
        </w:rPr>
        <w:t xml:space="preserve"> demise of the Berlin Wall, </w:t>
      </w:r>
      <w:r w:rsidR="000B5539">
        <w:rPr>
          <w:szCs w:val="24"/>
        </w:rPr>
        <w:t xml:space="preserve">the NATO navies were no longer operating in open water and focused more on </w:t>
      </w:r>
      <w:r w:rsidR="00263F84">
        <w:rPr>
          <w:szCs w:val="24"/>
        </w:rPr>
        <w:t>in coastal operations</w:t>
      </w:r>
      <w:r w:rsidR="00862BA8">
        <w:rPr>
          <w:szCs w:val="24"/>
        </w:rPr>
        <w:t xml:space="preserve">. The naval operations were now more for peace keeping and </w:t>
      </w:r>
      <w:r w:rsidR="00FB0766">
        <w:rPr>
          <w:szCs w:val="24"/>
        </w:rPr>
        <w:t>instead of war, and this called for</w:t>
      </w:r>
      <w:r w:rsidR="00FD11BC">
        <w:rPr>
          <w:szCs w:val="24"/>
        </w:rPr>
        <w:t xml:space="preserve"> ways to be detect more information. </w:t>
      </w:r>
    </w:p>
    <w:p w:rsidR="002832CC" w:rsidP="4EB30FC2" w:rsidRDefault="002832CC" w14:paraId="02939F4E" w14:textId="77777777">
      <w:pPr>
        <w:rPr>
          <w:szCs w:val="24"/>
        </w:rPr>
      </w:pPr>
    </w:p>
    <w:p w:rsidR="00E12B8F" w:rsidP="4EB30FC2" w:rsidRDefault="00565985" w14:paraId="4DC4B7A3" w14:textId="3F6D2666">
      <w:pPr>
        <w:jc w:val="center"/>
        <w:rPr>
          <w:szCs w:val="24"/>
        </w:rPr>
      </w:pPr>
      <w:r w:rsidRPr="00565985">
        <w:rPr>
          <w:noProof/>
          <w:szCs w:val="24"/>
          <w:lang w:val="en-US" w:eastAsia="zh-CN" w:bidi="he-IL"/>
        </w:rPr>
        <w:drawing>
          <wp:inline distT="0" distB="0" distL="0" distR="0" wp14:anchorId="101FF01A" wp14:editId="166CA338">
            <wp:extent cx="2463922" cy="21050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338"/>
                    <a:stretch/>
                  </pic:blipFill>
                  <pic:spPr bwMode="auto">
                    <a:xfrm>
                      <a:off x="0" y="0"/>
                      <a:ext cx="2519127" cy="2152189"/>
                    </a:xfrm>
                    <a:prstGeom prst="rect">
                      <a:avLst/>
                    </a:prstGeom>
                    <a:noFill/>
                    <a:ln>
                      <a:noFill/>
                    </a:ln>
                    <a:extLst>
                      <a:ext uri="{53640926-AAD7-44D8-BBD7-CCE9431645EC}">
                        <a14:shadowObscured xmlns:a14="http://schemas.microsoft.com/office/drawing/2010/main"/>
                      </a:ext>
                    </a:extLst>
                  </pic:spPr>
                </pic:pic>
              </a:graphicData>
            </a:graphic>
          </wp:inline>
        </w:drawing>
      </w:r>
      <w:r w:rsidR="08F41FE3">
        <w:rPr>
          <w:szCs w:val="24"/>
        </w:rPr>
        <w:t>.</w:t>
      </w:r>
    </w:p>
    <w:p w:rsidR="002832CC" w:rsidP="003F2399" w:rsidRDefault="003C15A2" w14:paraId="5D41BFCA" w14:textId="303EB595">
      <w:pPr>
        <w:pStyle w:val="Caption"/>
        <w:jc w:val="center"/>
      </w:pPr>
      <w:bookmarkStart w:name="_Toc70354732" w:id="37"/>
      <w:bookmarkStart w:name="_Toc70371038" w:id="38"/>
      <w:bookmarkStart w:name="_Toc70387375" w:id="39"/>
      <w:r>
        <w:t xml:space="preserve">Figure </w:t>
      </w:r>
      <w:r>
        <w:fldChar w:fldCharType="begin"/>
      </w:r>
      <w:r>
        <w:instrText>SEQ Figure \* ARABIC</w:instrText>
      </w:r>
      <w:r>
        <w:fldChar w:fldCharType="separate"/>
      </w:r>
      <w:r w:rsidR="0001637C">
        <w:rPr>
          <w:noProof/>
        </w:rPr>
        <w:t>3</w:t>
      </w:r>
      <w:r>
        <w:fldChar w:fldCharType="end"/>
      </w:r>
      <w:r w:rsidR="1AE5CEBE">
        <w:t>.</w:t>
      </w:r>
      <w:r w:rsidRPr="002B052A" w:rsidR="002B052A">
        <w:t xml:space="preserve"> SIRIUS</w:t>
      </w:r>
      <w:r w:rsidR="003C44DE">
        <w:t>. Permission Pending</w:t>
      </w:r>
      <w:r w:rsidR="007A723B">
        <w:t xml:space="preserve"> </w:t>
      </w:r>
      <w:r w:rsidR="00E6066D">
        <w:fldChar w:fldCharType="begin"/>
      </w:r>
      <w:r w:rsidR="00756862">
        <w:instrText xml:space="preserve"> ADDIN EN.CITE &lt;EndNote&gt;&lt;Cite&gt;&lt;Author&gt;De Visser&lt;/Author&gt;&lt;Year&gt;2006&lt;/Year&gt;&lt;RecNum&gt;69&lt;/RecNum&gt;&lt;DisplayText&gt;[2]&lt;/DisplayText&gt;&lt;record&gt;&lt;rec-number&gt;69&lt;/rec-number&gt;&lt;foreign-keys&gt;&lt;key app="EN" db-id="rdeffdz2jv5v23ewswxxe5ae22rfpex5sase" timestamp="1619482423" guid="986bee1e-2342-449e-9b00-4cd3a1a8934b"&gt;69&lt;/key&gt;&lt;/foreign-keys&gt;&lt;ref-type name="Journal Article"&gt;17&lt;/ref-type&gt;&lt;contributors&gt;&lt;authors&gt;&lt;author&gt;De Visser, Maarten&lt;/author&gt;&lt;author&gt;Schwering, Piet BW&lt;/author&gt;&lt;author&gt;De Groot, Johannes F&lt;/author&gt;&lt;author&gt;Hendriks, Emile A&lt;/author&gt;&lt;/authors&gt;&lt;/contributors&gt;&lt;titles&gt;&lt;title&gt;Passive ranging using an infrared search and track sensor&lt;/title&gt;&lt;secondary-title&gt;Optical Engineering&lt;/secondary-title&gt;&lt;/titles&gt;&lt;periodical&gt;&lt;full-title&gt;Optical Engineering&lt;/full-title&gt;&lt;/periodical&gt;&lt;pages&gt;026402&lt;/pages&gt;&lt;volume&gt;45&lt;/volume&gt;&lt;number&gt;2&lt;/number&gt;&lt;dates&gt;&lt;year&gt;2006&lt;/year&gt;&lt;/dates&gt;&lt;isbn&gt;0091-3286&lt;/isbn&gt;&lt;urls&gt;&lt;/urls&gt;&lt;/record&gt;&lt;/Cite&gt;&lt;/EndNote&gt;</w:instrText>
      </w:r>
      <w:r w:rsidR="00E6066D">
        <w:fldChar w:fldCharType="separate"/>
      </w:r>
      <w:r w:rsidR="00756862">
        <w:rPr>
          <w:noProof/>
        </w:rPr>
        <w:t>[2]</w:t>
      </w:r>
      <w:bookmarkEnd w:id="37"/>
      <w:bookmarkEnd w:id="38"/>
      <w:bookmarkEnd w:id="39"/>
      <w:r w:rsidR="00E6066D">
        <w:fldChar w:fldCharType="end"/>
      </w:r>
    </w:p>
    <w:p w:rsidR="008A201C" w:rsidP="4EB30FC2" w:rsidRDefault="00B2225E" w14:paraId="26555E13" w14:textId="2A199103">
      <w:r>
        <w:t xml:space="preserve">As shown in </w:t>
      </w:r>
      <w:r w:rsidRPr="56C6FCAB" w:rsidR="3AB375D0">
        <w:rPr>
          <w:b/>
        </w:rPr>
        <w:t>Figure 3</w:t>
      </w:r>
      <w:r w:rsidR="00DD7DFA">
        <w:t xml:space="preserve">, SIRIUS </w:t>
      </w:r>
      <w:r w:rsidR="004B712F">
        <w:t>is</w:t>
      </w:r>
      <w:r w:rsidR="009A0BFC">
        <w:t xml:space="preserve"> a</w:t>
      </w:r>
      <w:r w:rsidR="005473D3">
        <w:t xml:space="preserve"> rotating</w:t>
      </w:r>
      <w:r w:rsidR="0079166B">
        <w:t xml:space="preserve"> system of</w:t>
      </w:r>
      <w:r w:rsidR="00DD7DFA">
        <w:t xml:space="preserve"> two </w:t>
      </w:r>
      <w:r w:rsidR="009A0BFC">
        <w:t>sensors, one</w:t>
      </w:r>
      <w:r w:rsidR="002322CF">
        <w:t xml:space="preserve"> that detect</w:t>
      </w:r>
      <w:r w:rsidR="00E033D4">
        <w:t xml:space="preserve">s </w:t>
      </w:r>
      <w:r w:rsidR="004B712F">
        <w:t>LWIR (8 um – 10 um) and another detecting MWIR (3 um – 5 um)</w:t>
      </w:r>
      <w:r w:rsidR="00F75ACA">
        <w:t>.</w:t>
      </w:r>
      <w:r w:rsidR="00F80F8C">
        <w:t xml:space="preserve"> The stabilized head rotates</w:t>
      </w:r>
      <w:r w:rsidR="00644734">
        <w:t xml:space="preserve"> 360°</w:t>
      </w:r>
      <w:r w:rsidR="00F80F8C">
        <w:t xml:space="preserve"> </w:t>
      </w:r>
      <w:r w:rsidR="00191ECB">
        <w:t xml:space="preserve">at 60 </w:t>
      </w:r>
      <w:r w:rsidR="00F93815">
        <w:t xml:space="preserve">rotations per minute, or 1 Hz. </w:t>
      </w:r>
      <w:r w:rsidR="00656464">
        <w:t xml:space="preserve">The </w:t>
      </w:r>
      <w:r w:rsidR="00630449">
        <w:t xml:space="preserve">altitude coverage is </w:t>
      </w:r>
      <w:r w:rsidR="007D7041">
        <w:t xml:space="preserve">set to </w:t>
      </w:r>
      <w:r w:rsidR="009F1BD9">
        <w:t>3</w:t>
      </w:r>
      <w:r w:rsidR="0006428C">
        <w:t>.8</w:t>
      </w:r>
      <w:r w:rsidR="009F1BD9">
        <w:t xml:space="preserve"> degrees</w:t>
      </w:r>
      <w:r w:rsidR="00B33BD5">
        <w:t xml:space="preserve">, using a </w:t>
      </w:r>
      <w:r w:rsidR="00510540">
        <w:t>telescope</w:t>
      </w:r>
      <w:r w:rsidR="00C67F63">
        <w:t xml:space="preserve"> lens system</w:t>
      </w:r>
      <w:r w:rsidR="00C94655">
        <w:t xml:space="preserve"> limited by a</w:t>
      </w:r>
      <w:r w:rsidR="00714B55">
        <w:t xml:space="preserve"> 150 mm aperture</w:t>
      </w:r>
      <w:r w:rsidR="00E84B8C">
        <w:t xml:space="preserve"> (F#0.9), which focuses </w:t>
      </w:r>
      <w:r w:rsidR="002832CC">
        <w:t>on</w:t>
      </w:r>
      <w:r w:rsidR="00EA547E">
        <w:t xml:space="preserve"> detecting </w:t>
      </w:r>
      <w:r w:rsidR="002832CC">
        <w:t>skimming missiles.</w:t>
      </w:r>
      <w:r w:rsidR="00171AFF">
        <w:t xml:space="preserve"> This system was used by implementing several passive ranging </w:t>
      </w:r>
      <w:r w:rsidR="0020625D">
        <w:t>methods</w:t>
      </w:r>
      <w:r w:rsidR="00A140E0">
        <w:t xml:space="preserve"> in </w:t>
      </w:r>
      <w:r w:rsidR="000C158C">
        <w:t>conjunction</w:t>
      </w:r>
      <w:r w:rsidR="0020625D">
        <w:t xml:space="preserve"> to </w:t>
      </w:r>
      <w:r w:rsidR="00274E1F">
        <w:t xml:space="preserve">get 3-D data </w:t>
      </w:r>
      <w:r w:rsidR="00DE45C2">
        <w:t>of a target</w:t>
      </w:r>
      <w:r w:rsidR="00A95083">
        <w:t>, which no other system ha</w:t>
      </w:r>
      <w:r w:rsidR="00163450">
        <w:t>d</w:t>
      </w:r>
      <w:r w:rsidR="00A95083">
        <w:t xml:space="preserve"> done before</w:t>
      </w:r>
      <w:r w:rsidR="00062654">
        <w:t xml:space="preserve"> without </w:t>
      </w:r>
      <w:r w:rsidR="00976E5B">
        <w:t xml:space="preserve">an active transmission element </w:t>
      </w:r>
      <w:r w:rsidR="00D52365">
        <w:fldChar w:fldCharType="begin"/>
      </w:r>
      <w:r w:rsidR="00D52365">
        <w:instrText xml:space="preserve"> ADDIN EN.CITE &lt;EndNote&gt;&lt;Cite&gt;&lt;Author&gt;Knepper&lt;/Author&gt;&lt;Year&gt;1997&lt;/Year&gt;&lt;RecNum&gt;61&lt;/RecNum&gt;&lt;DisplayText&gt;[1]&lt;/DisplayText&gt;&lt;record&gt;&lt;rec-number&gt;61&lt;/rec-number&gt;&lt;foreign-keys&gt;&lt;key app="EN" db-id="rdeffdz2jv5v23ewswxxe5ae22rfpex5sase" timestamp="1619481368" guid="38fa2e03-7896-496d-a10b-952629e78dd0"&gt;61&lt;/key&gt;&lt;/foreign-keys&gt;&lt;ref-type name="Conference Proceedings"&gt;10&lt;/ref-type&gt;&lt;contributors&gt;&lt;authors&gt;&lt;author&gt;Knepper, R&lt;/author&gt;&lt;/authors&gt;&lt;/contributors&gt;&lt;titles&gt;&lt;title&gt;Sirius: a long-range infrared search and track system&lt;/title&gt;&lt;secondary-title&gt;Infrared Technology and Applications XXIII&lt;/secondary-title&gt;&lt;/titles&gt;&lt;pages&gt;578-584&lt;/pages&gt;&lt;volume&gt;3061&lt;/volume&gt;&lt;dates&gt;&lt;year&gt;1997&lt;/year&gt;&lt;/dates&gt;&lt;publisher&gt;International Society for Optics and Photonics&lt;/publisher&gt;&lt;urls&gt;&lt;/urls&gt;&lt;/record&gt;&lt;/Cite&gt;&lt;/EndNote&gt;</w:instrText>
      </w:r>
      <w:r w:rsidR="00D52365">
        <w:fldChar w:fldCharType="separate"/>
      </w:r>
      <w:r w:rsidR="00D52365">
        <w:rPr>
          <w:noProof/>
        </w:rPr>
        <w:t>[1]</w:t>
      </w:r>
      <w:r w:rsidR="00D52365">
        <w:fldChar w:fldCharType="end"/>
      </w:r>
      <w:r w:rsidR="00976E5B">
        <w:t>.</w:t>
      </w:r>
      <w:r w:rsidR="004F3BE2">
        <w:t xml:space="preserve"> </w:t>
      </w:r>
      <w:r w:rsidR="00194866">
        <w:t>With an extensive budget</w:t>
      </w:r>
      <w:r w:rsidR="00EE4D29">
        <w:t xml:space="preserve">, SIRIUS uses </w:t>
      </w:r>
      <w:r w:rsidR="00765B33">
        <w:t xml:space="preserve">the latest generation of IR sensors with </w:t>
      </w:r>
      <w:r w:rsidR="00690281">
        <w:t>time dela</w:t>
      </w:r>
      <w:r w:rsidR="000C158C">
        <w:t>y</w:t>
      </w:r>
      <w:r w:rsidR="00690281">
        <w:t xml:space="preserve"> </w:t>
      </w:r>
      <w:r w:rsidR="000C158C">
        <w:t>integration (</w:t>
      </w:r>
      <w:r w:rsidR="00690281">
        <w:t xml:space="preserve">TDI) and </w:t>
      </w:r>
      <w:r w:rsidR="000C158C">
        <w:t xml:space="preserve">multiplexed readings. </w:t>
      </w:r>
      <w:r w:rsidR="00931526">
        <w:t>Additionally,</w:t>
      </w:r>
      <w:r w:rsidR="007A09E8">
        <w:t xml:space="preserve"> </w:t>
      </w:r>
      <w:r w:rsidR="00405C9B">
        <w:t>it</w:t>
      </w:r>
      <w:r w:rsidR="007A09E8">
        <w:t xml:space="preserve"> is cooled </w:t>
      </w:r>
      <w:r w:rsidR="004406D7">
        <w:t xml:space="preserve">by a </w:t>
      </w:r>
      <w:r w:rsidR="00281154">
        <w:t xml:space="preserve">closed-cycle </w:t>
      </w:r>
      <w:r w:rsidR="281F717C">
        <w:t>Stirling</w:t>
      </w:r>
      <w:r w:rsidR="00281154">
        <w:t xml:space="preserve"> cooler </w:t>
      </w:r>
      <w:r w:rsidR="006767F3">
        <w:t>80K for optim</w:t>
      </w:r>
      <w:r w:rsidR="00405C9B">
        <w:t>al</w:t>
      </w:r>
      <w:r w:rsidR="006767F3">
        <w:t xml:space="preserve"> performance.</w:t>
      </w:r>
    </w:p>
    <w:p w:rsidRPr="00C13B71" w:rsidR="008A201C" w:rsidP="4EB30FC2" w:rsidRDefault="008A201C" w14:paraId="3B10EF63" w14:textId="24DE784D">
      <w:pPr>
        <w:pStyle w:val="Heading3"/>
        <w:rPr>
          <w:b/>
          <w:bCs/>
        </w:rPr>
      </w:pPr>
      <w:bookmarkStart w:name="_Toc68159144" w:id="40"/>
      <w:bookmarkStart w:name="_Toc78839514" w:id="41"/>
      <w:r w:rsidRPr="00C13B71">
        <w:rPr>
          <w:b/>
          <w:bCs/>
        </w:rPr>
        <w:t xml:space="preserve">3.1.2 </w:t>
      </w:r>
      <w:r w:rsidRPr="00C13B71" w:rsidR="00250362">
        <w:rPr>
          <w:b/>
          <w:bCs/>
        </w:rPr>
        <w:t xml:space="preserve">FLIR </w:t>
      </w:r>
      <w:r w:rsidRPr="00C13B71" w:rsidR="00113879">
        <w:rPr>
          <w:b/>
          <w:bCs/>
        </w:rPr>
        <w:t>Ranger™</w:t>
      </w:r>
      <w:r w:rsidRPr="00C13B71" w:rsidR="00A23397">
        <w:rPr>
          <w:b/>
          <w:bCs/>
        </w:rPr>
        <w:t xml:space="preserve"> </w:t>
      </w:r>
      <w:r w:rsidRPr="00C13B71" w:rsidR="007307D6">
        <w:rPr>
          <w:b/>
          <w:bCs/>
        </w:rPr>
        <w:t>MS-UC DefendIR</w:t>
      </w:r>
      <w:bookmarkEnd w:id="40"/>
      <w:bookmarkEnd w:id="41"/>
    </w:p>
    <w:p w:rsidR="00091802" w:rsidP="4EB30FC2" w:rsidRDefault="00091802" w14:paraId="360FB0E3" w14:textId="55268002">
      <w:pPr>
        <w:jc w:val="center"/>
      </w:pPr>
      <w:r>
        <w:rPr>
          <w:noProof/>
          <w:lang w:val="en-US" w:eastAsia="zh-CN" w:bidi="he-IL"/>
        </w:rPr>
        <w:drawing>
          <wp:inline distT="0" distB="0" distL="0" distR="0" wp14:anchorId="77944CDA" wp14:editId="7B4A6CFC">
            <wp:extent cx="2615979" cy="2147122"/>
            <wp:effectExtent l="0" t="0" r="0" b="0"/>
            <wp:docPr id="21" name="Picture 21" descr="produc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duct image"/>
                    <pic:cNvPicPr>
                      <a:picLocks noChangeAspect="1" noChangeArrowheads="1"/>
                    </pic:cNvPicPr>
                  </pic:nvPicPr>
                  <pic:blipFill rotWithShape="1">
                    <a:blip r:embed="rId19">
                      <a:extLst>
                        <a:ext uri="{28A0092B-C50C-407E-A947-70E740481C1C}">
                          <a14:useLocalDpi xmlns:a14="http://schemas.microsoft.com/office/drawing/2010/main" val="0"/>
                        </a:ext>
                      </a:extLst>
                    </a:blip>
                    <a:srcRect t="21197"/>
                    <a:stretch/>
                  </pic:blipFill>
                  <pic:spPr bwMode="auto">
                    <a:xfrm>
                      <a:off x="0" y="0"/>
                      <a:ext cx="2646518" cy="2172187"/>
                    </a:xfrm>
                    <a:prstGeom prst="rect">
                      <a:avLst/>
                    </a:prstGeom>
                    <a:noFill/>
                    <a:ln>
                      <a:noFill/>
                    </a:ln>
                    <a:extLst>
                      <a:ext uri="{53640926-AAD7-44D8-BBD7-CCE9431645EC}">
                        <a14:shadowObscured xmlns:a14="http://schemas.microsoft.com/office/drawing/2010/main"/>
                      </a:ext>
                    </a:extLst>
                  </pic:spPr>
                </pic:pic>
              </a:graphicData>
            </a:graphic>
          </wp:inline>
        </w:drawing>
      </w:r>
    </w:p>
    <w:p w:rsidRPr="00091802" w:rsidR="00D40E64" w:rsidP="003F2399" w:rsidRDefault="003C15A2" w14:paraId="11510B9B" w14:textId="62AD53C0">
      <w:pPr>
        <w:pStyle w:val="Caption"/>
        <w:jc w:val="center"/>
      </w:pPr>
      <w:bookmarkStart w:name="_Toc70354733" w:id="42"/>
      <w:bookmarkStart w:name="_Toc70371039" w:id="43"/>
      <w:bookmarkStart w:name="_Toc70387376" w:id="44"/>
      <w:r>
        <w:t xml:space="preserve">Figure </w:t>
      </w:r>
      <w:r>
        <w:fldChar w:fldCharType="begin"/>
      </w:r>
      <w:r>
        <w:instrText>SEQ Figure \* ARABIC</w:instrText>
      </w:r>
      <w:r>
        <w:fldChar w:fldCharType="separate"/>
      </w:r>
      <w:r w:rsidR="0001637C">
        <w:rPr>
          <w:noProof/>
        </w:rPr>
        <w:t>4</w:t>
      </w:r>
      <w:r>
        <w:fldChar w:fldCharType="end"/>
      </w:r>
      <w:r w:rsidR="02ECE532">
        <w:t>.</w:t>
      </w:r>
      <w:r w:rsidRPr="000A3E81">
        <w:t xml:space="preserve"> FLIR DefendIR</w:t>
      </w:r>
      <w:r w:rsidR="005F663A">
        <w:t xml:space="preserve"> . Permission Pending</w:t>
      </w:r>
      <w:r w:rsidR="00117E4E">
        <w:t xml:space="preserve"> </w:t>
      </w:r>
      <w:r w:rsidR="00117E4E">
        <w:fldChar w:fldCharType="begin"/>
      </w:r>
      <w:r w:rsidR="00756862">
        <w:instrText xml:space="preserve"> ADDIN EN.CITE &lt;EndNote&gt;&lt;Cite ExcludeAuth="1"&gt;&lt;Year&gt;2019&lt;/Year&gt;&lt;RecNum&gt;75&lt;/RecNum&gt;&lt;DisplayText&gt;[3]&lt;/DisplayText&gt;&lt;record&gt;&lt;rec-number&gt;75&lt;/rec-number&gt;&lt;foreign-keys&gt;&lt;key app="EN" db-id="rdeffdz2jv5v23ewswxxe5ae22rfpex5sase" timestamp="1619483457" guid="4b26e7a8-f38e-4b40-bbda-66b87437a3bb"&gt;75&lt;/key&gt;&lt;/foreign-keys&gt;&lt;ref-type name="Web Page"&gt;12&lt;/ref-type&gt;&lt;contributors&gt;&lt;/contributors&gt;&lt;titles&gt;&lt;title&gt;FLIR Ranger MS-UC DefendIR&lt;/title&gt;&lt;/titles&gt;&lt;dates&gt;&lt;year&gt;2019&lt;/year&gt;&lt;/dates&gt;&lt;publisher&gt;FLIR&lt;/publisher&gt;&lt;urls&gt;&lt;related-urls&gt;&lt;url&gt;https://flir.netx.net/file/asset/12607/original/attachment&lt;/url&gt;&lt;/related-urls&gt;&lt;/urls&gt;&lt;/record&gt;&lt;/Cite&gt;&lt;/EndNote&gt;</w:instrText>
      </w:r>
      <w:r w:rsidR="00117E4E">
        <w:fldChar w:fldCharType="separate"/>
      </w:r>
      <w:r w:rsidR="00756862">
        <w:rPr>
          <w:noProof/>
        </w:rPr>
        <w:t>[3]</w:t>
      </w:r>
      <w:bookmarkEnd w:id="42"/>
      <w:bookmarkEnd w:id="43"/>
      <w:bookmarkEnd w:id="44"/>
      <w:r w:rsidR="00117E4E">
        <w:fldChar w:fldCharType="end"/>
      </w:r>
    </w:p>
    <w:p w:rsidR="00091802" w:rsidP="4EB30FC2" w:rsidRDefault="00D40E64" w14:paraId="47335391" w14:textId="0E9513E5">
      <w:r>
        <w:t>The FLIR DefendIR is an modern industry leadin</w:t>
      </w:r>
      <w:r w:rsidR="00675AB3">
        <w:t>g thermal imaging system tha</w:t>
      </w:r>
      <w:r w:rsidR="00BE455E">
        <w:t xml:space="preserve">t was design to perform in </w:t>
      </w:r>
      <w:r w:rsidR="0035066E">
        <w:t>rigorous weather</w:t>
      </w:r>
      <w:r w:rsidR="000277C7">
        <w:t xml:space="preserve"> conditions</w:t>
      </w:r>
      <w:r w:rsidR="00117E4E">
        <w:t xml:space="preserve"> </w:t>
      </w:r>
      <w:r w:rsidR="00117E4E">
        <w:fldChar w:fldCharType="begin"/>
      </w:r>
      <w:r w:rsidR="00756862">
        <w:instrText xml:space="preserve"> ADDIN EN.CITE &lt;EndNote&gt;&lt;Cite ExcludeAuth="1"&gt;&lt;Year&gt;2019&lt;/Year&gt;&lt;RecNum&gt;75&lt;/RecNum&gt;&lt;DisplayText&gt;[3]&lt;/DisplayText&gt;&lt;record&gt;&lt;rec-number&gt;75&lt;/rec-number&gt;&lt;foreign-keys&gt;&lt;key app="EN" db-id="rdeffdz2jv5v23ewswxxe5ae22rfpex5sase" timestamp="1619483457" guid="4b26e7a8-f38e-4b40-bbda-66b87437a3bb"&gt;75&lt;/key&gt;&lt;/foreign-keys&gt;&lt;ref-type name="Web Page"&gt;12&lt;/ref-type&gt;&lt;contributors&gt;&lt;/contributors&gt;&lt;titles&gt;&lt;title&gt;FLIR Ranger MS-UC DefendIR&lt;/title&gt;&lt;/titles&gt;&lt;dates&gt;&lt;year&gt;2019&lt;/year&gt;&lt;/dates&gt;&lt;publisher&gt;FLIR&lt;/publisher&gt;&lt;urls&gt;&lt;related-urls&gt;&lt;url&gt;https://flir.netx.net/file/asset/12607/original/attachment&lt;/url&gt;&lt;/related-urls&gt;&lt;/urls&gt;&lt;/record&gt;&lt;/Cite&gt;&lt;/EndNote&gt;</w:instrText>
      </w:r>
      <w:r w:rsidR="00117E4E">
        <w:fldChar w:fldCharType="separate"/>
      </w:r>
      <w:r w:rsidRPr="56C6FCAB" w:rsidR="00756862">
        <w:t>[3]</w:t>
      </w:r>
      <w:r w:rsidR="00117E4E">
        <w:fldChar w:fldCharType="end"/>
      </w:r>
      <w:r w:rsidR="35632A25">
        <w:t xml:space="preserve"> as seen in </w:t>
      </w:r>
      <w:r w:rsidRPr="56C6FCAB" w:rsidR="35632A25">
        <w:rPr>
          <w:b/>
        </w:rPr>
        <w:t>Figure 4</w:t>
      </w:r>
      <w:r w:rsidR="000277C7">
        <w:t xml:space="preserve">. This system uses both an uncooled </w:t>
      </w:r>
      <w:r w:rsidR="001F2D27">
        <w:t xml:space="preserve">Vanadium Oxide Microbolometer </w:t>
      </w:r>
      <w:r w:rsidR="008E646F">
        <w:t xml:space="preserve">detector </w:t>
      </w:r>
      <w:r w:rsidR="001F2D27">
        <w:t xml:space="preserve">and a CCD camera. </w:t>
      </w:r>
      <w:r w:rsidR="008E646F">
        <w:t xml:space="preserve">The use of IR sensors enables the system to see through </w:t>
      </w:r>
      <w:r w:rsidR="00D809C5">
        <w:t xml:space="preserve">environmental disturbances like snow, fog, and rain. </w:t>
      </w:r>
      <w:r w:rsidR="00C63614">
        <w:t>Its</w:t>
      </w:r>
      <w:r w:rsidR="00EA7DF0">
        <w:t xml:space="preserve"> main application is </w:t>
      </w:r>
      <w:r w:rsidR="00B310EA">
        <w:t xml:space="preserve">perimeter </w:t>
      </w:r>
      <w:r w:rsidR="00EC4CE7">
        <w:t>surveillance</w:t>
      </w:r>
      <w:r w:rsidR="00C63614">
        <w:t xml:space="preserve"> for</w:t>
      </w:r>
      <w:r w:rsidR="00B310EA">
        <w:t xml:space="preserve"> land or sea</w:t>
      </w:r>
      <w:r w:rsidR="00580065">
        <w:t xml:space="preserve"> environments. With the inclusion of a visible camera, a superimposed </w:t>
      </w:r>
      <w:r w:rsidR="00602E29">
        <w:t xml:space="preserve">image can be observed </w:t>
      </w:r>
      <w:r w:rsidR="001E6D42">
        <w:t>from</w:t>
      </w:r>
      <w:r w:rsidR="00602E29">
        <w:t xml:space="preserve"> the </w:t>
      </w:r>
      <w:r w:rsidR="00DA7520">
        <w:t xml:space="preserve">thermal and visible detection. </w:t>
      </w:r>
      <w:r w:rsidR="005241DE">
        <w:t>In comparison to the SIRIUS system, DefendIR</w:t>
      </w:r>
      <w:r w:rsidR="0045500E">
        <w:t xml:space="preserve"> </w:t>
      </w:r>
      <w:r w:rsidR="0032446E">
        <w:t xml:space="preserve">has </w:t>
      </w:r>
      <w:r w:rsidR="00926E8E">
        <w:t xml:space="preserve">elevation control from </w:t>
      </w:r>
      <w:r w:rsidR="003621E3">
        <w:t xml:space="preserve">-80° to +80° and can see </w:t>
      </w:r>
      <w:r w:rsidR="00B1582B">
        <w:t xml:space="preserve">360° azimuthally. </w:t>
      </w:r>
      <w:r w:rsidR="004D7FD1">
        <w:t xml:space="preserve">The resolution lies at </w:t>
      </w:r>
      <w:r w:rsidR="00264B21">
        <w:t>640 x 480</w:t>
      </w:r>
      <w:r w:rsidR="00E72432">
        <w:t>,</w:t>
      </w:r>
      <w:r w:rsidR="00264B21">
        <w:t xml:space="preserve"> </w:t>
      </w:r>
      <w:r w:rsidR="00B84BC7">
        <w:t xml:space="preserve">which is common for </w:t>
      </w:r>
      <w:r w:rsidR="00E9671A">
        <w:t>IR sensor array</w:t>
      </w:r>
      <w:r w:rsidR="00E72432">
        <w:t>s, and has</w:t>
      </w:r>
      <w:r w:rsidR="00B354BF">
        <w:t xml:space="preserve"> customizable optical zoom options. </w:t>
      </w:r>
    </w:p>
    <w:p w:rsidRPr="00C13B71" w:rsidR="00486157" w:rsidP="4EB30FC2" w:rsidRDefault="00486157" w14:paraId="1791BE1D" w14:textId="0C1C8FFE">
      <w:pPr>
        <w:pStyle w:val="Heading3"/>
        <w:rPr>
          <w:b/>
          <w:bCs/>
        </w:rPr>
      </w:pPr>
      <w:bookmarkStart w:name="_Toc68159145" w:id="45"/>
      <w:bookmarkStart w:name="_Toc78839515" w:id="46"/>
      <w:r w:rsidRPr="00C13B71">
        <w:rPr>
          <w:b/>
          <w:bCs/>
        </w:rPr>
        <w:t>3.1.3 Power and housing</w:t>
      </w:r>
      <w:bookmarkEnd w:id="45"/>
      <w:bookmarkEnd w:id="46"/>
    </w:p>
    <w:p w:rsidR="007841AC" w:rsidP="4EB30FC2" w:rsidRDefault="2F326E84" w14:paraId="30EB4B05" w14:textId="64ABA7E2">
      <w:r w:rsidRPr="1F29ED72">
        <w:rPr>
          <w:szCs w:val="24"/>
        </w:rPr>
        <w:t xml:space="preserve">The power required in this system is similar to that of a low power laptop. We also plan to enclose this system into a case we will build using SolidWorks and a 3D printer. We will include some holes to make sure temperature doesn’t get out of control inside the case. We may also need a fan to force air to move through the system. </w:t>
      </w:r>
    </w:p>
    <w:p w:rsidR="00486157" w:rsidP="4EB30FC2" w:rsidRDefault="00486157" w14:paraId="04802876" w14:textId="10B68236"/>
    <w:p w:rsidRPr="00586015" w:rsidR="52887493" w:rsidP="4EB30FC2" w:rsidRDefault="2F326E84" w14:paraId="59E5EFB9" w14:textId="2B434D10">
      <w:r w:rsidRPr="1F29ED72">
        <w:rPr>
          <w:szCs w:val="24"/>
        </w:rPr>
        <w:t>Laptops come in a lot of different shapes and sizes. Their power can vary from really low power usage, around 15 watts to high power, 100 watt or more power usage. The ones closest to our power is the low power laptops or slightly above that, where they tend to have at most 1 fan and some kind of heat dissipation, like a copper heat pipe to spread the heat around the system to give it more surface area. Over a long period of time, they can get hot to touch, but do have mechanisms to throttle down their performance to reduce the amount of heat they generate. The biggest difference is that we want to do a single program over and over again, whereas laptops have varying tasks that want to execute and finish as soon as possible. This will generate a constant amount of heat into our system compared to a laptop.</w:t>
      </w:r>
    </w:p>
    <w:p w:rsidRPr="00C13B71" w:rsidR="007B7830" w:rsidP="4EB30FC2" w:rsidRDefault="00140FF8" w14:paraId="22E62A9E" w14:textId="1B861DF0">
      <w:pPr>
        <w:pStyle w:val="Heading2"/>
        <w:rPr>
          <w:b/>
          <w:bCs/>
        </w:rPr>
      </w:pPr>
      <w:bookmarkStart w:name="_Toc68159146" w:id="47"/>
      <w:bookmarkStart w:name="_Toc78839516" w:id="48"/>
      <w:r w:rsidRPr="00C13B71">
        <w:rPr>
          <w:b/>
          <w:bCs/>
        </w:rPr>
        <w:t xml:space="preserve">3.2 </w:t>
      </w:r>
      <w:r w:rsidRPr="00C13B71" w:rsidR="007B7830">
        <w:rPr>
          <w:b/>
          <w:bCs/>
        </w:rPr>
        <w:t>Relevant Technology</w:t>
      </w:r>
      <w:bookmarkEnd w:id="47"/>
      <w:bookmarkEnd w:id="48"/>
    </w:p>
    <w:p w:rsidRPr="003773D7" w:rsidR="003773D7" w:rsidP="003773D7" w:rsidRDefault="005F0885" w14:paraId="654B72C9" w14:textId="0101E0BE">
      <w:r>
        <w:rPr>
          <w:color w:val="202124"/>
          <w:shd w:val="clear" w:color="auto" w:fill="FFFFFF"/>
        </w:rPr>
        <w:t>Before looking into specific parts to select for this project,</w:t>
      </w:r>
      <w:r w:rsidR="00DE7BFF">
        <w:rPr>
          <w:color w:val="202124"/>
          <w:shd w:val="clear" w:color="auto" w:fill="FFFFFF"/>
        </w:rPr>
        <w:t xml:space="preserve"> </w:t>
      </w:r>
      <w:r>
        <w:rPr>
          <w:color w:val="202124"/>
          <w:shd w:val="clear" w:color="auto" w:fill="FFFFFF"/>
        </w:rPr>
        <w:t>we must first understand what we need our parts to be able to do along with their limitations. It is useful to look into the various components needed in each part and its primary use in the overall system. By understanding the purpose of each component, we can create specifications for our system and make calculations based on the needs of each part. It is also important to research what kinds of specifications our system might need based on its specific applications, as some components may be more suitable for other designs or purposes.</w:t>
      </w:r>
    </w:p>
    <w:p w:rsidRPr="00C13B71" w:rsidR="002452EC" w:rsidP="4EB30FC2" w:rsidRDefault="00E60F64" w14:paraId="2CB800B4" w14:textId="1AEA0BF2">
      <w:pPr>
        <w:pStyle w:val="Heading3"/>
        <w:rPr>
          <w:b/>
          <w:bCs/>
        </w:rPr>
      </w:pPr>
      <w:bookmarkStart w:name="_Toc68159147" w:id="49"/>
      <w:bookmarkStart w:name="_Toc78839517" w:id="50"/>
      <w:r w:rsidRPr="00C13B71">
        <w:rPr>
          <w:b/>
          <w:bCs/>
        </w:rPr>
        <w:t xml:space="preserve">3.2.1 </w:t>
      </w:r>
      <w:r w:rsidRPr="00C13B71" w:rsidR="002452EC">
        <w:rPr>
          <w:b/>
          <w:bCs/>
        </w:rPr>
        <w:t>IR Camera</w:t>
      </w:r>
      <w:bookmarkEnd w:id="49"/>
      <w:bookmarkEnd w:id="50"/>
    </w:p>
    <w:p w:rsidRPr="00741490" w:rsidR="00425729" w:rsidP="4EB30FC2" w:rsidRDefault="00425729" w14:paraId="31C94C7C" w14:textId="37D3EC86">
      <w:pPr>
        <w:rPr>
          <w:szCs w:val="24"/>
        </w:rPr>
      </w:pPr>
      <w:r w:rsidRPr="00741490">
        <w:rPr>
          <w:szCs w:val="24"/>
        </w:rPr>
        <w:t>Infra-red cameras are much different than regular cameras because they operate in a different range of the electromagnetic spectrum than regular cameras. The portion of the electromagnetic spectrum detected by an IR system range from 0.9-14 μm, which is not visible to the human naked eye. The detected radiation by the detector is converted into an image of thermal distinctions across a scene. This type of imaging is called thermography. The architecture of an IR camera is like that of a digital video camera, where light is collected and focused by a lens onto a detector, following by electronics and software to make sense of the information and displaying the images and signal</w:t>
      </w:r>
      <w:r w:rsidR="004703F2">
        <w:rPr>
          <w:szCs w:val="24"/>
        </w:rPr>
        <w:t>s</w:t>
      </w:r>
      <w:r w:rsidRPr="00D500DC" w:rsidR="00D500DC">
        <w:t xml:space="preserve"> </w:t>
      </w:r>
      <w:r w:rsidR="0061117F">
        <w:rPr>
          <w:szCs w:val="24"/>
        </w:rPr>
        <w:fldChar w:fldCharType="begin"/>
      </w:r>
      <w:r w:rsidR="0061117F">
        <w:rPr>
          <w:szCs w:val="24"/>
        </w:rPr>
        <w:instrText xml:space="preserve"> ADDIN EN.CITE &lt;EndNote&gt;&lt;Cite ExcludeYear="1"&gt;&lt;Author&gt;FLIR&lt;/Author&gt;&lt;RecNum&gt;76&lt;/RecNum&gt;&lt;DisplayText&gt;[4]&lt;/DisplayText&gt;&lt;record&gt;&lt;rec-number&gt;76&lt;/rec-number&gt;&lt;foreign-keys&gt;&lt;key app="EN" db-id="rdeffdz2jv5v23ewswxxe5ae22rfpex5sase" timestamp="1619484090" guid="a29ab982-e90d-4e33-a9f7-c2c7e30d76dd"&gt;76&lt;/key&gt;&lt;/foreign-keys&gt;&lt;ref-type name="Web Page"&gt;12&lt;/ref-type&gt;&lt;contributors&gt;&lt;authors&gt;&lt;author&gt;FLIR &lt;/author&gt;&lt;/authors&gt;&lt;/contributors&gt;&lt;titles&gt;&lt;title&gt;The Ultimate Infrared Handbook for R&amp;amp;D Professionals&lt;/title&gt;&lt;/titles&gt;&lt;dates&gt;&lt;/dates&gt;&lt;urls&gt;&lt;related-urls&gt;&lt;url&gt;https://vault.flir.com/file/asset/18320/original?token=8df9f33c-ebf4-43ce-897e-4fdeb4672a18&lt;/url&gt;&lt;/related-urls&gt;&lt;/urls&gt;&lt;/record&gt;&lt;/Cite&gt;&lt;/EndNote&gt;</w:instrText>
      </w:r>
      <w:r w:rsidR="0061117F">
        <w:rPr>
          <w:szCs w:val="24"/>
        </w:rPr>
        <w:fldChar w:fldCharType="separate"/>
      </w:r>
      <w:r w:rsidR="0061117F">
        <w:rPr>
          <w:noProof/>
          <w:szCs w:val="24"/>
        </w:rPr>
        <w:t>[4]</w:t>
      </w:r>
      <w:r w:rsidR="0061117F">
        <w:rPr>
          <w:szCs w:val="24"/>
        </w:rPr>
        <w:fldChar w:fldCharType="end"/>
      </w:r>
      <w:r w:rsidRPr="00741490">
        <w:rPr>
          <w:szCs w:val="24"/>
        </w:rPr>
        <w:t xml:space="preserve">. </w:t>
      </w:r>
    </w:p>
    <w:p w:rsidRPr="00741490" w:rsidR="0069382E" w:rsidP="4EB30FC2" w:rsidRDefault="0069382E" w14:paraId="66F0EA6B" w14:textId="6C82D7D2">
      <w:pPr>
        <w:rPr>
          <w:szCs w:val="24"/>
        </w:rPr>
      </w:pPr>
    </w:p>
    <w:p w:rsidRPr="00741490" w:rsidR="0069382E" w:rsidP="4EB30FC2" w:rsidRDefault="00425729" w14:paraId="15E19A59" w14:textId="7B5867DA">
      <w:pPr>
        <w:rPr>
          <w:szCs w:val="24"/>
        </w:rPr>
      </w:pPr>
      <w:r w:rsidRPr="00741490">
        <w:rPr>
          <w:szCs w:val="24"/>
        </w:rPr>
        <w:t xml:space="preserve">The detector used for IR cameras is a focal plane array (FPA) of pixel detectors (usually micrometers in size) that can take IR wavelengths. With the right software, computational methods, and calibration, temperatures can be determined for different parts of FPA based on intensity. The two types of FPA detector technologies are thermal detectors and quantum detectors. The cheaper and more widely available is the thermal detector, such as uncooled microbolometers. Microbolometers are made from metal or semiconductor materials that, when excited by IR radiation, will become hotter and change in electrical resistance. The range in resistance can be related to the temperature to create a visual image. Thermal detectors are less sensitive and slower than their counterpart. Quantum detectors are made from special materials that operate based on the electron’s change of state due to the incident light. Quantum detectors are costly and require a cooling system to work efficiently. For our purposes, a thermal detector will be more than sufficient. </w:t>
      </w:r>
    </w:p>
    <w:p w:rsidRPr="00741490" w:rsidR="14543820" w:rsidP="4EB30FC2" w:rsidRDefault="14543820" w14:paraId="4A7B4685" w14:textId="7B5867DA">
      <w:pPr>
        <w:rPr>
          <w:szCs w:val="24"/>
        </w:rPr>
      </w:pPr>
    </w:p>
    <w:p w:rsidRPr="00741490" w:rsidR="006A598A" w:rsidP="4EB30FC2" w:rsidRDefault="00425729" w14:paraId="6F3F3EF0" w14:textId="67D3E75A">
      <w:r>
        <w:t xml:space="preserve">It is important to understand which part of the electromagnetic spectrum is desired for a given application, in order to select the right optics and detector materials. The optics used to transmit, reflect, and refract infrared light are not the same as that for visible light. The materials used for IR lenses and components are commonly either Silicon (Si) or germanium (Ge) and come with anti-reflective coatings just like in the visible. For operating in the medium wavelength IR (MWIR), silicon is often used, and germanium for long wavelength IR (LWIR). </w:t>
      </w:r>
      <w:r w:rsidR="006A598A">
        <w:t>There is always going to be some atmospheric medium between the camera and the object of interest. As the object’s radiation travels to the camera, some will be absorbed, so it is useful to look at the transmission spectrum for common atmospheric scenarios like rain, fog, and gas. This is given in fi</w:t>
      </w:r>
      <w:r w:rsidR="00CC3B5A">
        <w:t>gure 5</w:t>
      </w:r>
      <w:r w:rsidR="006A598A">
        <w:t xml:space="preserve">. below. The transmission spectrum </w:t>
      </w:r>
      <w:r w:rsidR="69797A90">
        <w:t xml:space="preserve">shown in </w:t>
      </w:r>
      <w:r w:rsidR="00CC3B5A">
        <w:rPr>
          <w:b/>
          <w:bCs/>
        </w:rPr>
        <w:t>f</w:t>
      </w:r>
      <w:r w:rsidRPr="2AE1AD49" w:rsidR="69797A90">
        <w:rPr>
          <w:b/>
          <w:bCs/>
        </w:rPr>
        <w:t xml:space="preserve">igure 5 </w:t>
      </w:r>
      <w:r w:rsidR="69797A90">
        <w:t>illustrates</w:t>
      </w:r>
      <w:r w:rsidRPr="2AE1AD49" w:rsidR="006A598A">
        <w:rPr>
          <w:b/>
        </w:rPr>
        <w:t xml:space="preserve"> </w:t>
      </w:r>
      <w:r w:rsidR="006A598A">
        <w:t xml:space="preserve">that for wavelengths 7 um – 13 um, the transmission percentage is high and therefore we choose LWIR as the wavelength range for our camera. </w:t>
      </w:r>
    </w:p>
    <w:p w:rsidRPr="00741490" w:rsidR="00425729" w:rsidP="4EB30FC2" w:rsidRDefault="00425729" w14:paraId="05A6B434" w14:textId="685E632A">
      <w:pPr>
        <w:rPr>
          <w:szCs w:val="24"/>
        </w:rPr>
      </w:pPr>
    </w:p>
    <w:p w:rsidRPr="00741490" w:rsidR="006A598A" w:rsidP="4EB30FC2" w:rsidRDefault="039B9ED8" w14:paraId="20C26105" w14:textId="1E2AB521">
      <w:pPr>
        <w:keepNext/>
        <w:jc w:val="center"/>
        <w:rPr>
          <w:szCs w:val="24"/>
        </w:rPr>
      </w:pPr>
      <w:r>
        <w:rPr>
          <w:noProof/>
        </w:rPr>
        <w:drawing>
          <wp:inline distT="0" distB="0" distL="0" distR="0" wp14:anchorId="65A189F1" wp14:editId="5ED6F110">
            <wp:extent cx="5217630" cy="2495299"/>
            <wp:effectExtent l="0" t="0" r="0" b="0"/>
            <wp:docPr id="41" name="Picture 41" descr="Infrared window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0">
                      <a:extLst>
                        <a:ext uri="{28A0092B-C50C-407E-A947-70E740481C1C}">
                          <a14:useLocalDpi xmlns:a14="http://schemas.microsoft.com/office/drawing/2010/main" val="0"/>
                        </a:ext>
                      </a:extLst>
                    </a:blip>
                    <a:stretch>
                      <a:fillRect/>
                    </a:stretch>
                  </pic:blipFill>
                  <pic:spPr>
                    <a:xfrm>
                      <a:off x="0" y="0"/>
                      <a:ext cx="5217630" cy="2495299"/>
                    </a:xfrm>
                    <a:prstGeom prst="rect">
                      <a:avLst/>
                    </a:prstGeom>
                  </pic:spPr>
                </pic:pic>
              </a:graphicData>
            </a:graphic>
          </wp:inline>
        </w:drawing>
      </w:r>
    </w:p>
    <w:p w:rsidRPr="00741490" w:rsidR="003222D3" w:rsidP="00675826" w:rsidRDefault="003C15A2" w14:paraId="714469D2" w14:textId="02DB70FA">
      <w:pPr>
        <w:pStyle w:val="Caption"/>
        <w:jc w:val="center"/>
      </w:pPr>
      <w:bookmarkStart w:name="_Toc70354734" w:id="51"/>
      <w:bookmarkStart w:name="_Toc70371040" w:id="52"/>
      <w:bookmarkStart w:name="_Toc70387377" w:id="53"/>
      <w:r>
        <w:t xml:space="preserve">Figure </w:t>
      </w:r>
      <w:r>
        <w:fldChar w:fldCharType="begin"/>
      </w:r>
      <w:r>
        <w:instrText>SEQ Figure \* ARABIC</w:instrText>
      </w:r>
      <w:r>
        <w:fldChar w:fldCharType="separate"/>
      </w:r>
      <w:r w:rsidR="0001637C">
        <w:rPr>
          <w:noProof/>
        </w:rPr>
        <w:t>5</w:t>
      </w:r>
      <w:r>
        <w:fldChar w:fldCharType="end"/>
      </w:r>
      <w:r w:rsidR="32BD3493">
        <w:t>.</w:t>
      </w:r>
      <w:r>
        <w:t xml:space="preserve"> </w:t>
      </w:r>
      <w:r w:rsidRPr="00D036F2">
        <w:t xml:space="preserve"> </w:t>
      </w:r>
      <w:r w:rsidR="00675826">
        <w:t xml:space="preserve">IR </w:t>
      </w:r>
      <w:r w:rsidR="76068138">
        <w:t>transmissions</w:t>
      </w:r>
      <w:r w:rsidR="00675826">
        <w:t xml:space="preserve"> through different </w:t>
      </w:r>
      <w:r w:rsidR="23EB6494">
        <w:t>atmospheric</w:t>
      </w:r>
      <w:r w:rsidR="00675826">
        <w:t xml:space="preserve"> effects</w:t>
      </w:r>
      <w:r w:rsidR="005F663A">
        <w:t>. Permission Pending</w:t>
      </w:r>
      <w:r w:rsidR="00675826">
        <w:t>.</w:t>
      </w:r>
      <w:bookmarkEnd w:id="51"/>
      <w:bookmarkEnd w:id="52"/>
      <w:bookmarkEnd w:id="53"/>
    </w:p>
    <w:p w:rsidRPr="00741490" w:rsidR="00AD7410" w:rsidP="4EB30FC2" w:rsidRDefault="00AD7410" w14:paraId="1177FEA1" w14:textId="30A3B3D1">
      <w:r>
        <w:t xml:space="preserve">Furthermore, another important factor will be the resolution of the camera. The resolution is based on how many individual detectors are on the FPA. The resolution can range from 160 x 120 to 1024 x 1024. While the highest resolutions are desired to obtain more detail and distinction in the images, the higher resolutions require a lot more computational power to analyze and compute ranges. Additionally, the higher the resolution the more expensive the camera is. </w:t>
      </w:r>
    </w:p>
    <w:p w:rsidRPr="00741490" w:rsidR="00AD7410" w:rsidP="4EB30FC2" w:rsidRDefault="00AD7410" w14:paraId="11C333F7" w14:textId="77777777">
      <w:pPr>
        <w:rPr>
          <w:szCs w:val="24"/>
        </w:rPr>
      </w:pPr>
    </w:p>
    <w:p w:rsidRPr="00741490" w:rsidR="00AD7410" w:rsidP="4EB30FC2" w:rsidRDefault="00AD7410" w14:paraId="437013E5" w14:textId="5D1D7A79">
      <w:pPr>
        <w:rPr>
          <w:b/>
        </w:rPr>
      </w:pPr>
      <w:r>
        <w:t>Lastly, we consider the frame rate and field of view (FOV) of these camera</w:t>
      </w:r>
      <w:r w:rsidR="00D13BCA">
        <w:t xml:space="preserve">s </w:t>
      </w:r>
      <w:r w:rsidR="00745833">
        <w:fldChar w:fldCharType="begin"/>
      </w:r>
      <w:r w:rsidR="001A5629">
        <w:instrText xml:space="preserve"> ADDIN EN.CITE &lt;EndNote&gt;&lt;Cite ExcludeAuth="1"&gt;&lt;Year&gt;2010&lt;/Year&gt;&lt;RecNum&gt;87&lt;/RecNum&gt;&lt;DisplayText&gt;[5]&lt;/DisplayText&gt;&lt;record&gt;&lt;rec-number&gt;87&lt;/rec-number&gt;&lt;foreign-keys&gt;&lt;key app="EN" db-id="rdeffdz2jv5v23ewswxxe5ae22rfpex5sase" timestamp="1619484617" guid="7597bc1d-47d0-44a5-8d26-0f831bebfbac"&gt;87&lt;/key&gt;&lt;/foreign-keys&gt;&lt;ref-type name="Web Page"&gt;12&lt;/ref-type&gt;&lt;contributors&gt;&lt;/contributors&gt;&lt;titles&gt;&lt;title&gt;Thermography Terms Explained: FOV, IFOV, IFOVmeasurement&lt;/title&gt;&lt;/titles&gt;&lt;dates&gt;&lt;year&gt;2010&lt;/year&gt;&lt;/dates&gt;&lt;urls&gt;&lt;related-urls&gt;&lt;url&gt;http://thermal-imaging-blog.com/index.php/2010/03/10/thermography-terms-explained-fov-ifov-ifovmeasurement-on-your-infrared-camera/#.YIdffpBKiUk&lt;/url&gt;&lt;/related-urls&gt;&lt;/urls&gt;&lt;/record&gt;&lt;/Cite&gt;&lt;/EndNote&gt;</w:instrText>
      </w:r>
      <w:r w:rsidR="00745833">
        <w:fldChar w:fldCharType="separate"/>
      </w:r>
      <w:r w:rsidRPr="2106AA44" w:rsidR="00745833">
        <w:t>[5]</w:t>
      </w:r>
      <w:r w:rsidR="00745833">
        <w:fldChar w:fldCharType="end"/>
      </w:r>
      <w:r>
        <w:t>. The frame rate, also called frames per second (FPS) is denoted in Hz (1/s) is the rate at which the camera continuously captures images. The FOV is important because it determines the area of the scene that can be seen depending on the distance away from the camera. As the distance increases, a larger area can be seen, however this depends on the FOV angle. Ideally the largest FOV is favorable to be able to see the largest area available. However, there is a tradeoff when having a large FOV and the resolution of the images because</w:t>
      </w:r>
      <w:r w:rsidR="001870F0">
        <w:t xml:space="preserve"> a</w:t>
      </w:r>
      <w:r>
        <w:t xml:space="preserve"> </w:t>
      </w:r>
      <w:r w:rsidR="00D91DF3">
        <w:t>one-pixel</w:t>
      </w:r>
      <w:r>
        <w:t xml:space="preserve"> detector will have to measure a larger part of the scene, so there is a loss in detail. </w:t>
      </w:r>
      <w:r w:rsidR="00C77E29">
        <w:t>This</w:t>
      </w:r>
      <w:r w:rsidR="00CC1B79">
        <w:t xml:space="preserve"> </w:t>
      </w:r>
      <w:r w:rsidR="00933EE1">
        <w:t>is often denoted as the</w:t>
      </w:r>
      <w:r w:rsidR="00851276">
        <w:t xml:space="preserve"> spatial resolution or</w:t>
      </w:r>
      <w:r w:rsidR="00933EE1">
        <w:t xml:space="preserve"> inst</w:t>
      </w:r>
      <w:r w:rsidR="0000784F">
        <w:t>antaneous field of view (IFOV)</w:t>
      </w:r>
      <w:r w:rsidR="009F7D47">
        <w:t>,</w:t>
      </w:r>
      <w:r w:rsidR="000076F6">
        <w:t xml:space="preserve"> which can be calculated by dividing the detector pitch (size) by the effective focal length (EFL) of the camera</w:t>
      </w:r>
      <w:r w:rsidR="002A546C">
        <w:t>.</w:t>
      </w:r>
      <w:r w:rsidR="003C624D">
        <w:t xml:space="preserve"> The IFOV </w:t>
      </w:r>
      <w:r w:rsidR="001870F0">
        <w:t xml:space="preserve">is the </w:t>
      </w:r>
      <w:r w:rsidR="00831B69">
        <w:t xml:space="preserve">smallest feature </w:t>
      </w:r>
      <w:r w:rsidR="00D31F2A">
        <w:t xml:space="preserve">in the FOV that can be </w:t>
      </w:r>
      <w:r w:rsidR="00D933B6">
        <w:t>detected by</w:t>
      </w:r>
      <w:r w:rsidR="000E0A3F">
        <w:t xml:space="preserve"> at a given </w:t>
      </w:r>
      <w:r w:rsidR="005867A6">
        <w:t>range and</w:t>
      </w:r>
      <w:r w:rsidR="007C3004">
        <w:t xml:space="preserve"> is given in mrad</w:t>
      </w:r>
      <w:r w:rsidR="000E0A3F">
        <w:t>.</w:t>
      </w:r>
      <w:r w:rsidR="508CA534">
        <w:t xml:space="preserve"> </w:t>
      </w:r>
      <w:r w:rsidRPr="2106AA44" w:rsidR="508CA534">
        <w:rPr>
          <w:b/>
          <w:bCs/>
        </w:rPr>
        <w:t>Figure 6</w:t>
      </w:r>
      <w:r w:rsidR="508CA534">
        <w:t xml:space="preserve"> illustrates how the vertical and horizontal FOV produce the thermal image scene.</w:t>
      </w:r>
    </w:p>
    <w:p w:rsidRPr="00741490" w:rsidR="00D91DF3" w:rsidP="4EB30FC2" w:rsidRDefault="6BE6BA0F" w14:paraId="314E82BD" w14:textId="77777777">
      <w:pPr>
        <w:keepNext/>
        <w:jc w:val="center"/>
        <w:rPr>
          <w:szCs w:val="24"/>
        </w:rPr>
      </w:pPr>
      <w:r>
        <w:rPr>
          <w:noProof/>
        </w:rPr>
        <w:drawing>
          <wp:inline distT="0" distB="0" distL="0" distR="0" wp14:anchorId="3BEE1FB4" wp14:editId="2189D977">
            <wp:extent cx="4045946" cy="2721935"/>
            <wp:effectExtent l="0" t="0" r="0" b="2540"/>
            <wp:docPr id="13" name="Picture 13" descr="angles HFOV. VFOV and IFOV ( figure is issue from reference [4] ) For practical reasons. the FOV is expressed in degrees of angle (°) and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1">
                      <a:extLst>
                        <a:ext uri="{28A0092B-C50C-407E-A947-70E740481C1C}">
                          <a14:useLocalDpi xmlns:a14="http://schemas.microsoft.com/office/drawing/2010/main" val="0"/>
                        </a:ext>
                      </a:extLst>
                    </a:blip>
                    <a:stretch>
                      <a:fillRect/>
                    </a:stretch>
                  </pic:blipFill>
                  <pic:spPr>
                    <a:xfrm>
                      <a:off x="0" y="0"/>
                      <a:ext cx="4045946" cy="2721935"/>
                    </a:xfrm>
                    <a:prstGeom prst="rect">
                      <a:avLst/>
                    </a:prstGeom>
                  </pic:spPr>
                </pic:pic>
              </a:graphicData>
            </a:graphic>
          </wp:inline>
        </w:drawing>
      </w:r>
    </w:p>
    <w:p w:rsidRPr="002E0DD5" w:rsidR="002452EC" w:rsidP="00FB0359" w:rsidRDefault="003C15A2" w14:paraId="6942FFDE" w14:textId="72D4D42C">
      <w:pPr>
        <w:pStyle w:val="Caption"/>
        <w:jc w:val="center"/>
      </w:pPr>
      <w:bookmarkStart w:name="_Toc70354735" w:id="54"/>
      <w:bookmarkStart w:name="_Toc70371041" w:id="55"/>
      <w:bookmarkStart w:name="_Toc70387378" w:id="56"/>
      <w:r>
        <w:t xml:space="preserve">Figure </w:t>
      </w:r>
      <w:r>
        <w:fldChar w:fldCharType="begin"/>
      </w:r>
      <w:r>
        <w:instrText>SEQ Figure \* ARABIC</w:instrText>
      </w:r>
      <w:r>
        <w:fldChar w:fldCharType="separate"/>
      </w:r>
      <w:r w:rsidR="0001637C">
        <w:rPr>
          <w:noProof/>
        </w:rPr>
        <w:t>6</w:t>
      </w:r>
      <w:r>
        <w:fldChar w:fldCharType="end"/>
      </w:r>
      <w:r w:rsidR="002B052A">
        <w:t>. Diagram of vertical and horizontal FOV</w:t>
      </w:r>
      <w:r w:rsidR="00AD7D67">
        <w:t xml:space="preserve"> </w:t>
      </w:r>
      <w:r w:rsidR="00AD7D67">
        <w:fldChar w:fldCharType="begin"/>
      </w:r>
      <w:r w:rsidR="001A5629">
        <w:instrText xml:space="preserve"> ADDIN EN.CITE &lt;EndNote&gt;&lt;Cite&gt;&lt;Author&gt;Riou&lt;/Author&gt;&lt;Year&gt;2006&lt;/Year&gt;&lt;RecNum&gt;86&lt;/RecNum&gt;&lt;DisplayText&gt;[6]&lt;/DisplayText&gt;&lt;record&gt;&lt;rec-number&gt;86&lt;/rec-number&gt;&lt;foreign-keys&gt;&lt;key app="EN" db-id="rdeffdz2jv5v23ewswxxe5ae22rfpex5sase" timestamp="1619484443" guid="b94ed329-838c-4bc7-aeec-c645a7513c41"&gt;86&lt;/key&gt;&lt;/foreign-keys&gt;&lt;ref-type name="Book"&gt;6&lt;/ref-type&gt;&lt;contributors&gt;&lt;authors&gt;&lt;author&gt;Riou, Olivier&lt;/author&gt;&lt;author&gt;Durastanti, Jean&lt;/author&gt;&lt;author&gt;Tortel, Vincent&lt;/author&gt;&lt;/authors&gt;&lt;/contributors&gt;&lt;titles&gt;&lt;title&gt;Evaluation of error in temperature starting from the Slit Response function and calibration curve of a thermal focal plane array camera&lt;/title&gt;&lt;/titles&gt;&lt;dates&gt;&lt;year&gt;2006&lt;/year&gt;&lt;/dates&gt;&lt;urls&gt;&lt;/urls&gt;&lt;electronic-resource-num&gt;10.21611/qirt.2006.025&lt;/electronic-resource-num&gt;&lt;/record&gt;&lt;/Cite&gt;&lt;/EndNote&gt;</w:instrText>
      </w:r>
      <w:r w:rsidR="00AD7D67">
        <w:fldChar w:fldCharType="separate"/>
      </w:r>
      <w:r w:rsidR="00745833">
        <w:rPr>
          <w:noProof/>
        </w:rPr>
        <w:t>[6]</w:t>
      </w:r>
      <w:r w:rsidR="00AD7D67">
        <w:fldChar w:fldCharType="end"/>
      </w:r>
      <w:r w:rsidR="002B052A">
        <w:t>.</w:t>
      </w:r>
      <w:bookmarkEnd w:id="54"/>
      <w:bookmarkEnd w:id="55"/>
      <w:bookmarkEnd w:id="56"/>
    </w:p>
    <w:p w:rsidRPr="00C13B71" w:rsidR="002452EC" w:rsidP="4EB30FC2" w:rsidRDefault="00AE2A54" w14:paraId="4A5EE8AD" w14:textId="421B9B90">
      <w:pPr>
        <w:pStyle w:val="Heading3"/>
        <w:rPr>
          <w:b/>
          <w:bCs/>
        </w:rPr>
      </w:pPr>
      <w:bookmarkStart w:name="_Toc68159148" w:id="57"/>
      <w:bookmarkStart w:name="_Toc78839518" w:id="58"/>
      <w:r w:rsidRPr="00C13B71">
        <w:rPr>
          <w:b/>
          <w:bCs/>
        </w:rPr>
        <w:t xml:space="preserve">3.2.2 </w:t>
      </w:r>
      <w:r w:rsidRPr="00C13B71" w:rsidR="002452EC">
        <w:rPr>
          <w:b/>
          <w:bCs/>
        </w:rPr>
        <w:t>Visible Cameras</w:t>
      </w:r>
      <w:bookmarkEnd w:id="57"/>
      <w:bookmarkEnd w:id="58"/>
    </w:p>
    <w:p w:rsidRPr="00741490" w:rsidR="00A552EC" w:rsidP="4EB30FC2" w:rsidRDefault="00A552EC" w14:paraId="7EA8A229" w14:textId="6D7CE7BC">
      <w:pPr>
        <w:rPr>
          <w:szCs w:val="24"/>
        </w:rPr>
      </w:pPr>
      <w:r w:rsidRPr="00741490">
        <w:rPr>
          <w:szCs w:val="24"/>
        </w:rPr>
        <w:t>Human vision utilizes stereo disparity using the horizontal separation between the eyes. The retinal images received by each eye are processed together by the brain through a process termed stereopsis</w:t>
      </w:r>
      <w:r w:rsidR="00BE26DA">
        <w:rPr>
          <w:szCs w:val="24"/>
        </w:rPr>
        <w:t xml:space="preserve"> </w:t>
      </w:r>
      <w:r w:rsidR="00BE26DA">
        <w:rPr>
          <w:szCs w:val="24"/>
        </w:rPr>
        <w:fldChar w:fldCharType="begin"/>
      </w:r>
      <w:r w:rsidR="00F47613">
        <w:rPr>
          <w:szCs w:val="24"/>
        </w:rPr>
        <w:instrText xml:space="preserve"> ADDIN EN.CITE &lt;EndNote&gt;&lt;Cite&gt;&lt;Year&gt;2018&lt;/Year&gt;&lt;RecNum&gt;73&lt;/RecNum&gt;&lt;DisplayText&gt;[7]&lt;/DisplayText&gt;&lt;record&gt;&lt;rec-number&gt;73&lt;/rec-number&gt;&lt;foreign-keys&gt;&lt;key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 The degree of stereopsis helps to determine depth perception using the human brain. In order to simulate stereopsis, stereo cameras employ geometric triangulation by taking two different images with separate cameras</w:t>
      </w:r>
      <w:r w:rsidR="00BE26DA">
        <w:rPr>
          <w:szCs w:val="24"/>
        </w:rPr>
        <w:t xml:space="preserve"> </w:t>
      </w:r>
      <w:r w:rsidR="00BE26DA">
        <w:rPr>
          <w:szCs w:val="24"/>
        </w:rPr>
        <w:fldChar w:fldCharType="begin"/>
      </w:r>
      <w:r w:rsidR="00F47613">
        <w:rPr>
          <w:szCs w:val="24"/>
        </w:rPr>
        <w:instrText xml:space="preserve"> ADDIN EN.CITE &lt;EndNote&gt;&lt;Cite&gt;&lt;Author&gt;Eric Carmi&lt;/Author&gt;&lt;Year&gt;2015&lt;/Year&gt;&lt;RecNum&gt;79&lt;/RecNum&gt;&lt;DisplayText&gt;[8]&lt;/DisplayText&gt;&lt;record&gt;&lt;rec-number&gt;79&lt;/rec-number&gt;&lt;foreign-keys&gt;&lt;key app="EN" db-id="rdeffdz2jv5v23ewswxxe5ae22rfpex5sase" timestamp="1619484366" guid="97622b60-7fef-4f4a-b53b-1396970654c9"&gt;79&lt;/key&gt;&lt;/foreign-keys&gt;&lt;ref-type name="Report"&gt;27&lt;/ref-type&gt;&lt;contributors&gt;&lt;authors&gt;&lt;author&gt;Eric Carmi, Jason Vossoughi&lt;/author&gt;&lt;/authors&gt;&lt;/contributors&gt;&lt;titles&gt;&lt;title&gt;Geometrical Calculations with Stereo Vision&lt;/title&gt;&lt;/titles&gt;&lt;dates&gt;&lt;year&gt;2015&lt;/year&gt;&lt;/dates&gt;&lt;pub-location&gt;Sacramento&lt;/pub-location&gt;&lt;publisher&gt;California State University&lt;/publisher&gt;&lt;urls&gt;&lt;/urls&gt;&lt;/record&gt;&lt;/Cite&gt;&lt;/EndNote&gt;</w:instrText>
      </w:r>
      <w:r w:rsidR="00BE26DA">
        <w:rPr>
          <w:szCs w:val="24"/>
        </w:rPr>
        <w:fldChar w:fldCharType="separate"/>
      </w:r>
      <w:r w:rsidR="00BE26DA">
        <w:rPr>
          <w:noProof/>
          <w:szCs w:val="24"/>
        </w:rPr>
        <w:t>[8]</w:t>
      </w:r>
      <w:r w:rsidR="00BE26DA">
        <w:rPr>
          <w:szCs w:val="24"/>
        </w:rPr>
        <w:fldChar w:fldCharType="end"/>
      </w:r>
      <w:r w:rsidRPr="00741490">
        <w:rPr>
          <w:szCs w:val="24"/>
        </w:rPr>
        <w:t>. These cameras are placed at a specified horizontal distance between each other and the disparity between objects in the two images is measured</w:t>
      </w:r>
      <w:r w:rsidR="00BE26DA">
        <w:rPr>
          <w:szCs w:val="24"/>
        </w:rPr>
        <w:t xml:space="preserve"> </w:t>
      </w:r>
      <w:r w:rsidR="00BE26DA">
        <w:rPr>
          <w:szCs w:val="24"/>
        </w:rPr>
        <w:fldChar w:fldCharType="begin"/>
      </w:r>
      <w:r w:rsidR="00F47613">
        <w:rPr>
          <w:szCs w:val="24"/>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BE26DA">
        <w:rPr>
          <w:szCs w:val="24"/>
        </w:rPr>
        <w:fldChar w:fldCharType="separate"/>
      </w:r>
      <w:r w:rsidR="00BE26DA">
        <w:rPr>
          <w:noProof/>
          <w:szCs w:val="24"/>
        </w:rPr>
        <w:t>[9]</w:t>
      </w:r>
      <w:r w:rsidR="00BE26DA">
        <w:rPr>
          <w:szCs w:val="24"/>
        </w:rPr>
        <w:fldChar w:fldCharType="end"/>
      </w:r>
      <w:r w:rsidRPr="00741490">
        <w:rPr>
          <w:szCs w:val="24"/>
        </w:rPr>
        <w:t>. With the help of computer programs, the disparities between objects at different distances from the cameras can be converted into a visual depth map</w:t>
      </w:r>
      <w:r w:rsidR="00BE26DA">
        <w:rPr>
          <w:szCs w:val="24"/>
        </w:rPr>
        <w:t xml:space="preserve"> </w:t>
      </w:r>
      <w:r w:rsidR="00BE26DA">
        <w:rPr>
          <w:szCs w:val="24"/>
        </w:rPr>
        <w:fldChar w:fldCharType="begin"/>
      </w:r>
      <w:r w:rsidR="00F47613">
        <w:rPr>
          <w:szCs w:val="24"/>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BE26DA">
        <w:rPr>
          <w:szCs w:val="24"/>
        </w:rPr>
        <w:fldChar w:fldCharType="separate"/>
      </w:r>
      <w:r w:rsidR="00BE26DA">
        <w:rPr>
          <w:noProof/>
          <w:szCs w:val="24"/>
        </w:rPr>
        <w:t>[9]</w:t>
      </w:r>
      <w:r w:rsidR="00BE26DA">
        <w:rPr>
          <w:szCs w:val="24"/>
        </w:rPr>
        <w:fldChar w:fldCharType="end"/>
      </w:r>
      <w:r w:rsidRPr="00741490">
        <w:rPr>
          <w:szCs w:val="24"/>
        </w:rPr>
        <w:t>. The basic principle behind creating these depth maps is that the disparity between objects should be larger for objects that are closer to the two cameras</w:t>
      </w:r>
      <w:r w:rsidR="00BE26DA">
        <w:rPr>
          <w:szCs w:val="24"/>
        </w:rPr>
        <w:t xml:space="preserve"> </w:t>
      </w:r>
      <w:r w:rsidR="00BE26DA">
        <w:rPr>
          <w:szCs w:val="24"/>
        </w:rPr>
        <w:fldChar w:fldCharType="begin"/>
      </w:r>
      <w:r w:rsidR="00F47613">
        <w:rPr>
          <w:szCs w:val="24"/>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BE26DA">
        <w:rPr>
          <w:szCs w:val="24"/>
        </w:rPr>
        <w:fldChar w:fldCharType="separate"/>
      </w:r>
      <w:r w:rsidR="00BE26DA">
        <w:rPr>
          <w:noProof/>
          <w:szCs w:val="24"/>
        </w:rPr>
        <w:t>[9]</w:t>
      </w:r>
      <w:r w:rsidR="00BE26DA">
        <w:rPr>
          <w:szCs w:val="24"/>
        </w:rPr>
        <w:fldChar w:fldCharType="end"/>
      </w:r>
      <w:r w:rsidRPr="00741490">
        <w:rPr>
          <w:szCs w:val="24"/>
        </w:rPr>
        <w:t>. Visually, they can be represented in a grayscale form, where closer objects have a lighter color than those further away</w:t>
      </w:r>
      <w:r w:rsidR="00BE26DA">
        <w:rPr>
          <w:szCs w:val="24"/>
        </w:rPr>
        <w:t xml:space="preserve"> </w:t>
      </w:r>
      <w:r w:rsidR="00BE26DA">
        <w:rPr>
          <w:szCs w:val="24"/>
        </w:rPr>
        <w:fldChar w:fldCharType="begin"/>
      </w:r>
      <w:r w:rsidR="00F47613">
        <w:rPr>
          <w:szCs w:val="24"/>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BE26DA">
        <w:rPr>
          <w:szCs w:val="24"/>
        </w:rPr>
        <w:fldChar w:fldCharType="separate"/>
      </w:r>
      <w:r w:rsidR="00BE26DA">
        <w:rPr>
          <w:noProof/>
          <w:szCs w:val="24"/>
        </w:rPr>
        <w:t>[9]</w:t>
      </w:r>
      <w:r w:rsidR="00BE26DA">
        <w:rPr>
          <w:szCs w:val="24"/>
        </w:rPr>
        <w:fldChar w:fldCharType="end"/>
      </w:r>
      <w:r w:rsidRPr="00741490">
        <w:rPr>
          <w:szCs w:val="24"/>
        </w:rPr>
        <w:t>.</w:t>
      </w:r>
    </w:p>
    <w:p w:rsidRPr="00741490" w:rsidR="00A552EC" w:rsidP="4EB30FC2" w:rsidRDefault="00A552EC" w14:paraId="26620205" w14:textId="77777777">
      <w:pPr>
        <w:rPr>
          <w:szCs w:val="24"/>
        </w:rPr>
      </w:pPr>
    </w:p>
    <w:p w:rsidRPr="00741490" w:rsidR="00A552EC" w:rsidP="4EB30FC2" w:rsidRDefault="00A552EC" w14:paraId="18F44EDD" w14:textId="48C7C45A">
      <w:pPr>
        <w:rPr>
          <w:szCs w:val="24"/>
        </w:rPr>
      </w:pPr>
      <w:r w:rsidRPr="00741490">
        <w:rPr>
          <w:szCs w:val="24"/>
        </w:rPr>
        <w:t>While these principles should work theoretically with any setting, certain objects or lighting conditions can make it more difficult to find correlations between objects in the two images. It is easier to distinguish objects when there is a higher degree of non-uniformity present in the images</w:t>
      </w:r>
      <w:r w:rsidR="00BE26DA">
        <w:rPr>
          <w:szCs w:val="24"/>
        </w:rPr>
        <w:t xml:space="preserve"> </w:t>
      </w:r>
      <w:r w:rsidR="00BE26DA">
        <w:rPr>
          <w:szCs w:val="24"/>
        </w:rPr>
        <w:fldChar w:fldCharType="begin"/>
      </w:r>
      <w:r w:rsidR="00F47613">
        <w:rPr>
          <w:szCs w:val="24"/>
        </w:rPr>
        <w:instrText xml:space="preserve"> ADDIN EN.CITE &lt;EndNote&gt;&lt;Cite ExcludeAuth="1"&gt;&lt;Year&gt;2018&lt;/Year&gt;&lt;RecNum&gt;73&lt;/RecNum&gt;&lt;DisplayText&gt;[7]&lt;/DisplayText&gt;&lt;record&gt;&lt;rec-number&gt;73&lt;/rec-number&gt;&lt;foreign-keys&gt;&lt;key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 For these reasons, it is more difficult to employ stereo vision in outdoor settings or in scenes with a larger field of view. Results are typically more reliable when using specific structured lighting sources. This allows the objects in the scene to be recognized and correlated with each other more easily</w:t>
      </w:r>
      <w:r w:rsidR="00BE26DA">
        <w:rPr>
          <w:szCs w:val="24"/>
        </w:rPr>
        <w:t xml:space="preserve"> </w:t>
      </w:r>
      <w:r w:rsidR="00BE26DA">
        <w:rPr>
          <w:szCs w:val="24"/>
        </w:rPr>
        <w:fldChar w:fldCharType="begin"/>
      </w:r>
      <w:r w:rsidR="00F47613">
        <w:rPr>
          <w:szCs w:val="24"/>
        </w:rPr>
        <w:instrText xml:space="preserve"> ADDIN EN.CITE &lt;EndNote&gt;&lt;Cite&gt;&lt;Year&gt;2018&lt;/Year&gt;&lt;RecNum&gt;73&lt;/RecNum&gt;&lt;DisplayText&gt;[7]&lt;/DisplayText&gt;&lt;record&gt;&lt;rec-number&gt;73&lt;/rec-number&gt;&lt;foreign-keys&gt;&lt;key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w:t>
      </w:r>
    </w:p>
    <w:p w:rsidRPr="00741490" w:rsidR="00A552EC" w:rsidP="4EB30FC2" w:rsidRDefault="00A552EC" w14:paraId="6F822DFA" w14:textId="77777777">
      <w:pPr>
        <w:rPr>
          <w:szCs w:val="24"/>
        </w:rPr>
      </w:pPr>
    </w:p>
    <w:p w:rsidRPr="00741490" w:rsidR="001D391D" w:rsidP="4EB30FC2" w:rsidRDefault="00A552EC" w14:paraId="6F9D6F4A" w14:textId="63D04A9E">
      <w:pPr>
        <w:rPr>
          <w:szCs w:val="24"/>
        </w:rPr>
      </w:pPr>
      <w:r w:rsidRPr="00741490">
        <w:rPr>
          <w:szCs w:val="24"/>
        </w:rPr>
        <w:t>Depth perception using stereo vision can also be conducted using both passive and active methods. A passive system would rely solely on any light already present in the scene and would work well in sunlight or any other well-lit conditions</w:t>
      </w:r>
      <w:r w:rsidR="00BE26DA">
        <w:rPr>
          <w:szCs w:val="24"/>
        </w:rPr>
        <w:t xml:space="preserve"> </w:t>
      </w:r>
      <w:r w:rsidR="00BE26DA">
        <w:rPr>
          <w:szCs w:val="24"/>
        </w:rPr>
        <w:fldChar w:fldCharType="begin"/>
      </w:r>
      <w:r w:rsidR="00F47613">
        <w:rPr>
          <w:szCs w:val="24"/>
        </w:rPr>
        <w:instrText xml:space="preserve"> ADDIN EN.CITE &lt;EndNote&gt;&lt;Cite&gt;&lt;Year&gt;2018&lt;/Year&gt;&lt;RecNum&gt;73&lt;/RecNum&gt;&lt;DisplayText&gt;[7]&lt;/DisplayText&gt;&lt;record&gt;&lt;rec-number&gt;73&lt;/rec-number&gt;&lt;foreign-keys&gt;&lt;key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 While it does not perform as well as its active counterpart in low light scenes or with non-textured objects, it is a more cost-effective method, and works well for the purposes of our project</w:t>
      </w:r>
      <w:r w:rsidR="00BE26DA">
        <w:rPr>
          <w:szCs w:val="24"/>
        </w:rPr>
        <w:t xml:space="preserve"> </w:t>
      </w:r>
      <w:r w:rsidR="00BE26DA">
        <w:rPr>
          <w:szCs w:val="24"/>
        </w:rPr>
        <w:fldChar w:fldCharType="begin"/>
      </w:r>
      <w:r w:rsidR="00F47613">
        <w:rPr>
          <w:szCs w:val="24"/>
        </w:rPr>
        <w:instrText xml:space="preserve"> ADDIN EN.CITE &lt;EndNote&gt;&lt;Cite&gt;&lt;Year&gt;2018&lt;/Year&gt;&lt;RecNum&gt;73&lt;/RecNum&gt;&lt;DisplayText&gt;[7]&lt;/DisplayText&gt;&lt;record&gt;&lt;rec-number&gt;73&lt;/rec-number&gt;&lt;foreign-keys&gt;&lt;key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 The active version of this would use a structured light source between the two cameras and would be more useful for low lighting conditions</w:t>
      </w:r>
      <w:r w:rsidR="00BE26DA">
        <w:rPr>
          <w:szCs w:val="24"/>
        </w:rPr>
        <w:t xml:space="preserve"> </w:t>
      </w:r>
      <w:r w:rsidR="00BE26DA">
        <w:rPr>
          <w:szCs w:val="24"/>
        </w:rPr>
        <w:fldChar w:fldCharType="begin"/>
      </w:r>
      <w:r w:rsidR="00F47613">
        <w:rPr>
          <w:szCs w:val="24"/>
        </w:rPr>
        <w:instrText xml:space="preserve"> ADDIN EN.CITE &lt;EndNote&gt;&lt;Cite&gt;&lt;Year&gt;2018&lt;/Year&gt;&lt;RecNum&gt;73&lt;/RecNum&gt;&lt;DisplayText&gt;[7]&lt;/DisplayText&gt;&lt;record&gt;&lt;rec-number&gt;73&lt;/rec-number&gt;&lt;foreign-keys&gt;&lt;key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 However, in conditions where there is already a sufficient amount of light present or with objects that are far enough that the structured light source wouldn’t reach them, this version would work the same as a passive system</w:t>
      </w:r>
      <w:r w:rsidR="00BE26DA">
        <w:rPr>
          <w:szCs w:val="24"/>
        </w:rPr>
        <w:t xml:space="preserve"> </w:t>
      </w:r>
      <w:r w:rsidR="00BE26DA">
        <w:rPr>
          <w:szCs w:val="24"/>
        </w:rPr>
        <w:fldChar w:fldCharType="begin"/>
      </w:r>
      <w:r w:rsidR="00F47613">
        <w:rPr>
          <w:szCs w:val="24"/>
        </w:rPr>
        <w:instrText xml:space="preserve"> ADDIN EN.CITE &lt;EndNote&gt;&lt;Cite&gt;&lt;Year&gt;2018&lt;/Year&gt;&lt;RecNum&gt;73&lt;/RecNum&gt;&lt;DisplayText&gt;[7]&lt;/DisplayText&gt;&lt;record&gt;&lt;rec-number&gt;73&lt;/rec-number&gt;&lt;foreign-keys&gt;&lt;key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00BE26DA">
        <w:rPr>
          <w:szCs w:val="24"/>
        </w:rPr>
        <w:fldChar w:fldCharType="separate"/>
      </w:r>
      <w:r w:rsidR="00BE26DA">
        <w:rPr>
          <w:noProof/>
          <w:szCs w:val="24"/>
        </w:rPr>
        <w:t>[7]</w:t>
      </w:r>
      <w:r w:rsidR="00BE26DA">
        <w:rPr>
          <w:szCs w:val="24"/>
        </w:rPr>
        <w:fldChar w:fldCharType="end"/>
      </w:r>
      <w:r w:rsidRPr="00741490">
        <w:rPr>
          <w:szCs w:val="24"/>
        </w:rPr>
        <w:t>. Also, since our primary objective in this project is to be able to range without being detected, introducing an active light source would not be a favorable design.</w:t>
      </w:r>
    </w:p>
    <w:p w:rsidRPr="00C13B71" w:rsidR="006273E1" w:rsidP="4EB30FC2" w:rsidRDefault="00AE2A54" w14:paraId="16CE6143" w14:textId="71DFE0A4">
      <w:pPr>
        <w:pStyle w:val="Heading3"/>
        <w:rPr>
          <w:b/>
          <w:bCs/>
        </w:rPr>
      </w:pPr>
      <w:bookmarkStart w:name="_Toc68159149" w:id="59"/>
      <w:bookmarkStart w:name="_Toc78839519" w:id="60"/>
      <w:r w:rsidRPr="00C13B71">
        <w:rPr>
          <w:b/>
          <w:bCs/>
        </w:rPr>
        <w:t xml:space="preserve">3.2.3 </w:t>
      </w:r>
      <w:r w:rsidRPr="00C13B71" w:rsidR="002452EC">
        <w:rPr>
          <w:b/>
          <w:bCs/>
        </w:rPr>
        <w:t>Micro-processor</w:t>
      </w:r>
      <w:bookmarkEnd w:id="59"/>
      <w:bookmarkEnd w:id="60"/>
    </w:p>
    <w:p w:rsidR="00D357A2" w:rsidP="4EB30FC2" w:rsidRDefault="000719FC" w14:paraId="06CB6B52" w14:textId="67444096">
      <w:pPr>
        <w:rPr>
          <w:szCs w:val="24"/>
        </w:rPr>
      </w:pPr>
      <w:r w:rsidRPr="00741490">
        <w:rPr>
          <w:szCs w:val="24"/>
        </w:rPr>
        <w:t>There are many different sorts of microprocessors that are available on the market to be used for a project such as this range finder. To be able to</w:t>
      </w:r>
      <w:r w:rsidRPr="00741490" w:rsidR="00C05566">
        <w:rPr>
          <w:szCs w:val="24"/>
        </w:rPr>
        <w:t xml:space="preserve"> perform the necessary processing algorithms on the images gathered from </w:t>
      </w:r>
      <w:r w:rsidRPr="00741490" w:rsidR="00ED561B">
        <w:rPr>
          <w:szCs w:val="24"/>
        </w:rPr>
        <w:t xml:space="preserve">the </w:t>
      </w:r>
      <w:r w:rsidRPr="00741490" w:rsidR="00493DDE">
        <w:rPr>
          <w:szCs w:val="24"/>
        </w:rPr>
        <w:t xml:space="preserve">stereo vision setup and the IR camera will require a relatively high degree of performance. </w:t>
      </w:r>
      <w:r w:rsidRPr="00741490" w:rsidR="000D46DE">
        <w:rPr>
          <w:szCs w:val="24"/>
        </w:rPr>
        <w:t>Because of the high level of performance that will be expected of this microprocessor, less sophisticated chips such as Texas Instruments’ MSP series and Arduino chips will not be considered since they simply lack the ability to perform more complicated image processing algorithms.</w:t>
      </w:r>
      <w:r w:rsidRPr="4F625920" w:rsidR="22CD3DDF">
        <w:rPr>
          <w:szCs w:val="24"/>
        </w:rPr>
        <w:t xml:space="preserve"> These microprocessors often come </w:t>
      </w:r>
      <w:r w:rsidRPr="7A1F92FA" w:rsidR="22CD3DDF">
        <w:rPr>
          <w:szCs w:val="24"/>
        </w:rPr>
        <w:t>with boards that have several components</w:t>
      </w:r>
      <w:r w:rsidRPr="03893907" w:rsidR="22CD3DDF">
        <w:rPr>
          <w:szCs w:val="24"/>
        </w:rPr>
        <w:t xml:space="preserve">, often including </w:t>
      </w:r>
      <w:r w:rsidRPr="574E812C" w:rsidR="22CD3DDF">
        <w:rPr>
          <w:szCs w:val="24"/>
        </w:rPr>
        <w:t xml:space="preserve">GPU’s, coprocessors, </w:t>
      </w:r>
      <w:r w:rsidRPr="27097B80" w:rsidR="2EFC0477">
        <w:rPr>
          <w:szCs w:val="24"/>
        </w:rPr>
        <w:t>RAM, and SD card readers.</w:t>
      </w:r>
    </w:p>
    <w:p w:rsidRPr="00741490" w:rsidR="004B0D35" w:rsidP="66A81841" w:rsidRDefault="004B0D35" w14:paraId="25C4A3CD" w14:textId="500B556F">
      <w:pPr>
        <w:keepNext/>
      </w:pPr>
    </w:p>
    <w:p w:rsidRPr="000E040D" w:rsidR="005971C2" w:rsidP="66A81841" w:rsidRDefault="002D25A0" w14:paraId="64730952" w14:textId="7EC1706D">
      <w:r w:rsidRPr="00741490">
        <w:rPr>
          <w:szCs w:val="24"/>
        </w:rPr>
        <w:t>One of the most obvious choices to be used in this project is the Raspberry Pi.</w:t>
      </w:r>
      <w:r w:rsidRPr="00741490" w:rsidR="004B0D35">
        <w:rPr>
          <w:szCs w:val="24"/>
        </w:rPr>
        <w:t xml:space="preserve"> The</w:t>
      </w:r>
      <w:r w:rsidRPr="00741490" w:rsidR="00941F17">
        <w:rPr>
          <w:szCs w:val="24"/>
        </w:rPr>
        <w:t xml:space="preserve"> Raspberry Pi</w:t>
      </w:r>
      <w:r w:rsidRPr="00741490" w:rsidR="004B0D35">
        <w:rPr>
          <w:szCs w:val="24"/>
        </w:rPr>
        <w:t xml:space="preserve"> possess</w:t>
      </w:r>
      <w:r w:rsidRPr="00741490" w:rsidR="00941F17">
        <w:rPr>
          <w:szCs w:val="24"/>
        </w:rPr>
        <w:t>es</w:t>
      </w:r>
      <w:r w:rsidRPr="00741490" w:rsidR="004B0D35">
        <w:rPr>
          <w:szCs w:val="24"/>
        </w:rPr>
        <w:t xml:space="preserve"> </w:t>
      </w:r>
      <w:r w:rsidRPr="00741490" w:rsidR="007472D0">
        <w:rPr>
          <w:szCs w:val="24"/>
        </w:rPr>
        <w:t>many traits that make it a favorable choice for this project. It has an enormous community dedicated to producing quality tools</w:t>
      </w:r>
      <w:r w:rsidRPr="00741490" w:rsidR="007D02BC">
        <w:rPr>
          <w:szCs w:val="24"/>
        </w:rPr>
        <w:t xml:space="preserve"> with great documentation </w:t>
      </w:r>
      <w:r w:rsidRPr="00741490" w:rsidR="00941F17">
        <w:rPr>
          <w:szCs w:val="24"/>
        </w:rPr>
        <w:t>to support building projects on the platfo</w:t>
      </w:r>
      <w:r w:rsidRPr="00741490" w:rsidR="00135BE2">
        <w:rPr>
          <w:szCs w:val="24"/>
        </w:rPr>
        <w:t xml:space="preserve">rm. </w:t>
      </w:r>
      <w:r w:rsidRPr="00741490" w:rsidR="00170026">
        <w:rPr>
          <w:szCs w:val="24"/>
        </w:rPr>
        <w:t xml:space="preserve">The </w:t>
      </w:r>
      <w:r w:rsidRPr="00741490" w:rsidR="00457667">
        <w:rPr>
          <w:szCs w:val="24"/>
        </w:rPr>
        <w:t xml:space="preserve">Raspberry Pi comes with many models, however there is one model that </w:t>
      </w:r>
      <w:r w:rsidRPr="00741490" w:rsidR="00970159">
        <w:rPr>
          <w:szCs w:val="24"/>
        </w:rPr>
        <w:t xml:space="preserve">comes with an impressive 8 GB of RAM, </w:t>
      </w:r>
      <w:r w:rsidRPr="00741490" w:rsidR="002B6FF9">
        <w:rPr>
          <w:szCs w:val="24"/>
        </w:rPr>
        <w:t xml:space="preserve">allowing the chip to run </w:t>
      </w:r>
      <w:r w:rsidRPr="00741490" w:rsidR="00590496">
        <w:rPr>
          <w:szCs w:val="24"/>
        </w:rPr>
        <w:t xml:space="preserve">relatively complex programs without much issue. </w:t>
      </w:r>
      <w:r w:rsidRPr="00741490" w:rsidR="00436955">
        <w:rPr>
          <w:szCs w:val="24"/>
        </w:rPr>
        <w:t xml:space="preserve">Additionally, the chip allows us </w:t>
      </w:r>
      <w:r w:rsidRPr="00741490" w:rsidR="005971C2">
        <w:rPr>
          <w:szCs w:val="24"/>
        </w:rPr>
        <w:t>to install</w:t>
      </w:r>
      <w:r w:rsidRPr="00741490" w:rsidR="00436955">
        <w:rPr>
          <w:szCs w:val="24"/>
        </w:rPr>
        <w:t xml:space="preserve"> a conventional operating system (Linux), </w:t>
      </w:r>
      <w:r w:rsidRPr="00741490" w:rsidR="00B30052">
        <w:rPr>
          <w:szCs w:val="24"/>
        </w:rPr>
        <w:t>and</w:t>
      </w:r>
      <w:r w:rsidRPr="00741490" w:rsidR="002266FD">
        <w:rPr>
          <w:szCs w:val="24"/>
        </w:rPr>
        <w:t xml:space="preserve"> display</w:t>
      </w:r>
      <w:r w:rsidRPr="00741490" w:rsidR="000356F1">
        <w:rPr>
          <w:szCs w:val="24"/>
        </w:rPr>
        <w:t xml:space="preserve"> output to a display which will be very useful for </w:t>
      </w:r>
      <w:r w:rsidRPr="00741490" w:rsidR="00551923">
        <w:rPr>
          <w:szCs w:val="24"/>
        </w:rPr>
        <w:t>developing a user interface for the range-finding system.</w:t>
      </w:r>
      <w:r w:rsidRPr="00741490" w:rsidR="0085283B">
        <w:rPr>
          <w:szCs w:val="24"/>
        </w:rPr>
        <w:t xml:space="preserve"> The processor included on the Raspberry Pi is a</w:t>
      </w:r>
      <w:r w:rsidRPr="00741490" w:rsidR="003D2025">
        <w:rPr>
          <w:szCs w:val="24"/>
        </w:rPr>
        <w:t xml:space="preserve"> 64-bit</w:t>
      </w:r>
      <w:r w:rsidRPr="00741490" w:rsidR="0085283B">
        <w:rPr>
          <w:szCs w:val="24"/>
        </w:rPr>
        <w:t xml:space="preserve"> quad-core ARM Cortex</w:t>
      </w:r>
      <w:r w:rsidRPr="00741490" w:rsidR="00E44AC1">
        <w:rPr>
          <w:szCs w:val="24"/>
        </w:rPr>
        <w:t>-A72 processor</w:t>
      </w:r>
      <w:r w:rsidRPr="00741490" w:rsidR="003D2025">
        <w:rPr>
          <w:szCs w:val="24"/>
        </w:rPr>
        <w:t xml:space="preserve"> with a 1.5 GHz cl</w:t>
      </w:r>
      <w:r w:rsidRPr="00741490" w:rsidR="00F91693">
        <w:rPr>
          <w:szCs w:val="24"/>
        </w:rPr>
        <w:t xml:space="preserve">ock rate. Since the </w:t>
      </w:r>
      <w:r w:rsidRPr="00741490" w:rsidR="00BA3480">
        <w:rPr>
          <w:szCs w:val="24"/>
        </w:rPr>
        <w:t>microprocessor is multicore, this will allow us to take advantage of multi-threading to further improve the performance of the code</w:t>
      </w:r>
      <w:r w:rsidR="00B74B3A">
        <w:rPr>
          <w:szCs w:val="24"/>
        </w:rPr>
        <w:t xml:space="preserve"> </w:t>
      </w:r>
      <w:r w:rsidR="00B74B3A">
        <w:rPr>
          <w:szCs w:val="24"/>
        </w:rPr>
        <w:fldChar w:fldCharType="begin"/>
      </w:r>
      <w:r w:rsidR="00B74B3A">
        <w:rPr>
          <w:szCs w:val="24"/>
        </w:rPr>
        <w:instrText xml:space="preserve"> ADDIN EN.CITE &lt;EndNote&gt;&lt;Cite ExcludeAuth="1" ExcludeYear="1"&gt;&lt;RecNum&gt;72&lt;/RecNum&gt;&lt;DisplayText&gt;[10]&lt;/DisplayText&gt;&lt;record&gt;&lt;rec-number&gt;72&lt;/rec-number&gt;&lt;foreign-keys&gt;&lt;key app="EN" db-id="rdeffdz2jv5v23ewswxxe5ae22rfpex5sase" timestamp="1619482467" guid="7f7b0a2e-16f8-4308-aa09-42a62089e307"&gt;72&lt;/key&gt;&lt;/foreign-keys&gt;&lt;ref-type name="Journal Article"&gt;17&lt;/ref-type&gt;&lt;contributors&gt;&lt;/contributors&gt;&lt;titles&gt;&lt;title&gt;Raspberry Pi 4 Model B specifications&lt;/title&gt;&lt;secondary-title&gt;Raspberry Pi&lt;/secondary-title&gt;&lt;/titles&gt;&lt;periodical&gt;&lt;full-title&gt;Raspberry Pi&lt;/full-title&gt;&lt;/periodical&gt;&lt;dates&gt;&lt;/dates&gt;&lt;urls&gt;&lt;related-urls&gt;&lt;url&gt;https://www.raspberrypi.org/products/raspberry-pi-4-model-b&lt;/url&gt;&lt;/related-urls&gt;&lt;/urls&gt;&lt;language&gt;en-GB&lt;/language&gt;&lt;access-date&gt;2021/04/27/00:00:09&lt;/access-date&gt;&lt;/record&gt;&lt;/Cite&gt;&lt;/EndNote&gt;</w:instrText>
      </w:r>
      <w:r w:rsidR="00B74B3A">
        <w:rPr>
          <w:szCs w:val="24"/>
        </w:rPr>
        <w:fldChar w:fldCharType="separate"/>
      </w:r>
      <w:r w:rsidR="00B74B3A">
        <w:rPr>
          <w:noProof/>
          <w:szCs w:val="24"/>
        </w:rPr>
        <w:t>[10]</w:t>
      </w:r>
      <w:r w:rsidR="00B74B3A">
        <w:rPr>
          <w:szCs w:val="24"/>
        </w:rPr>
        <w:fldChar w:fldCharType="end"/>
      </w:r>
    </w:p>
    <w:p w:rsidR="66A81841" w:rsidP="66A81841" w:rsidRDefault="66A81841" w14:paraId="414537FA" w14:textId="31B17596"/>
    <w:p w:rsidRPr="002524A5" w:rsidR="0BAD539A" w:rsidP="0808E893" w:rsidRDefault="00896FD4" w14:paraId="53E67EF0" w14:textId="22ED0C1C">
      <w:pPr>
        <w:rPr>
          <w:szCs w:val="24"/>
        </w:rPr>
      </w:pPr>
      <w:r>
        <w:t xml:space="preserve">Another </w:t>
      </w:r>
      <w:r w:rsidR="00145406">
        <w:t xml:space="preserve">relevant piece of microprocessor technology is the Nvidia Jetson Nano. This </w:t>
      </w:r>
      <w:r w:rsidR="00502618">
        <w:t xml:space="preserve">system includes a </w:t>
      </w:r>
      <w:r w:rsidR="00A37A6E">
        <w:t xml:space="preserve">quad-core ARM Cortex-A57 CPU, 4 GB DDR4 RAM, </w:t>
      </w:r>
      <w:r w:rsidR="00C309C1">
        <w:t xml:space="preserve">and a 128-core Nvidia Maxwell GPU. </w:t>
      </w:r>
      <w:r w:rsidR="0035490B">
        <w:t>This system</w:t>
      </w:r>
      <w:r w:rsidR="000D4328">
        <w:t xml:space="preserve"> delivers a staggering amount of power while maintaining an impressively small form-factor. The</w:t>
      </w:r>
      <w:r w:rsidR="00681499">
        <w:t xml:space="preserve"> Jetson Nano, like the Raspberry Pi, fully supports Linux as an operating sys</w:t>
      </w:r>
      <w:r w:rsidR="002709C1">
        <w:t>tem</w:t>
      </w:r>
      <w:r w:rsidR="001D5E0D">
        <w:t xml:space="preserve">. Since a GPU is included on the board, </w:t>
      </w:r>
      <w:r w:rsidR="004D74B3">
        <w:t xml:space="preserve">we would be able to run </w:t>
      </w:r>
      <w:r w:rsidR="002C173B">
        <w:t>p</w:t>
      </w:r>
      <w:r w:rsidR="00B96274">
        <w:t xml:space="preserve">opular image processing </w:t>
      </w:r>
      <w:r w:rsidR="00626F02">
        <w:t xml:space="preserve">libraries such as OpenCV </w:t>
      </w:r>
      <w:r w:rsidR="00055A01">
        <w:t xml:space="preserve">with a great degree of performance. </w:t>
      </w:r>
      <w:r w:rsidR="006477B0">
        <w:t>Relative to the Raspberry Pi, the development community for this system is much smaller, however the impressive power packed into this system</w:t>
      </w:r>
      <w:r w:rsidR="003E4126">
        <w:t xml:space="preserve"> provides great incentive for an engineer to choose to implement it into a </w:t>
      </w:r>
      <w:r w:rsidR="00344295">
        <w:t>computationally taxing system</w:t>
      </w:r>
      <w:r w:rsidR="002524A5">
        <w:t xml:space="preserve"> </w:t>
      </w:r>
      <w:r w:rsidR="002524A5">
        <w:fldChar w:fldCharType="begin"/>
      </w:r>
      <w:r w:rsidR="002524A5">
        <w:instrText xml:space="preserve"> ADDIN EN.CITE &lt;EndNote&gt;&lt;Cite ExcludeAuth="1"&gt;&lt;Year&gt;2019&lt;/Year&gt;&lt;RecNum&gt;70&lt;/RecNum&gt;&lt;DisplayText&gt;[11]&lt;/DisplayText&gt;&lt;record&gt;&lt;rec-number&gt;70&lt;/rec-number&gt;&lt;foreign-keys&gt;&lt;key app="EN" db-id="rdeffdz2jv5v23ewswxxe5ae22rfpex5sase" timestamp="1619482467" guid="b95515c8-3289-4c10-a383-271c0e8f4c4d"&gt;70&lt;/key&gt;&lt;/foreign-keys&gt;&lt;ref-type name="Journal Article"&gt;17&lt;/ref-type&gt;&lt;contributors&gt;&lt;/contributors&gt;&lt;titles&gt;&lt;title&gt;Jetson Nano Developer Kit&lt;/title&gt;&lt;secondary-title&gt;NVIDIA Developer&lt;/secondary-title&gt;&lt;/titles&gt;&lt;periodical&gt;&lt;full-title&gt;NVIDIA Developer&lt;/full-title&gt;&lt;/periodical&gt;&lt;dates&gt;&lt;year&gt;2019&lt;/year&gt;&lt;pub-dates&gt;&lt;date&gt;2019/03/06/T13:29:27-08:00&lt;/date&gt;&lt;/pub-dates&gt;&lt;/dates&gt;&lt;urls&gt;&lt;related-urls&gt;&lt;url&gt;https://developer.nvidia.com/embedded/jetson-nano-developer-kit&lt;/url&gt;&lt;/related-urls&gt;&lt;/urls&gt;&lt;language&gt;en&lt;/language&gt;&lt;access-date&gt;2021/04/26/23:57:43&lt;/access-date&gt;&lt;/record&gt;&lt;/Cite&gt;&lt;/EndNote&gt;</w:instrText>
      </w:r>
      <w:r w:rsidR="002524A5">
        <w:fldChar w:fldCharType="separate"/>
      </w:r>
      <w:r w:rsidRPr="127A1EEA" w:rsidR="002524A5">
        <w:t>[11]</w:t>
      </w:r>
      <w:r w:rsidR="002524A5">
        <w:fldChar w:fldCharType="end"/>
      </w:r>
      <w:r w:rsidR="002524A5">
        <w:t>.</w:t>
      </w:r>
    </w:p>
    <w:p w:rsidRPr="00C13B71" w:rsidR="002452EC" w:rsidP="4EB30FC2" w:rsidRDefault="00AE2A54" w14:paraId="463115D6" w14:textId="57CD6E45">
      <w:pPr>
        <w:pStyle w:val="Heading3"/>
        <w:rPr>
          <w:b/>
          <w:bCs/>
        </w:rPr>
      </w:pPr>
      <w:bookmarkStart w:name="_Toc68159150" w:id="61"/>
      <w:bookmarkStart w:name="_Toc78839520" w:id="62"/>
      <w:r w:rsidRPr="00C13B71">
        <w:rPr>
          <w:b/>
          <w:bCs/>
        </w:rPr>
        <w:t xml:space="preserve">3.2.4 </w:t>
      </w:r>
      <w:r w:rsidRPr="00C13B71" w:rsidR="002452EC">
        <w:rPr>
          <w:b/>
          <w:bCs/>
        </w:rPr>
        <w:t>Displays</w:t>
      </w:r>
      <w:bookmarkEnd w:id="61"/>
      <w:bookmarkEnd w:id="62"/>
    </w:p>
    <w:p w:rsidRPr="00AE2A54" w:rsidR="295496BE" w:rsidP="4EB30FC2" w:rsidRDefault="3BE9C1DD" w14:paraId="69EFA947" w14:textId="4CCF4FD7">
      <w:pPr>
        <w:rPr>
          <w:szCs w:val="24"/>
        </w:rPr>
      </w:pPr>
      <w:r>
        <w:t>While researching the best display for our uses, we had several key factors contribute to our final decision. We needed to ensure that the display had a port that is compatible with the Jetson Nano without any modification.</w:t>
      </w:r>
      <w:r w:rsidR="46D719FE">
        <w:t xml:space="preserve"> Consequently, we narrowed our display decision down to one that receives input from either HDMI or DisplayPort connections. Additionally, we want to keep the form factor of our project down t</w:t>
      </w:r>
      <w:r w:rsidR="2E5A8E2A">
        <w:t xml:space="preserve">o a minimum, so we decided that the size of the display should reflect this design decision. </w:t>
      </w:r>
      <w:r w:rsidR="70D281C1">
        <w:t>We want to ensure that we will be able to build our own custom housing for the display as well, so it was important to us that the display panel that we chose comes with as minimal a housing as possible to minimize the amount of work that we need to do to strip it down to its bare components. We would like to build our own housing for the display so ideally there would be li</w:t>
      </w:r>
      <w:r w:rsidR="6AF01D7F">
        <w:t>ttle to no included housing around the display. To ensure a go</w:t>
      </w:r>
      <w:r w:rsidR="2BCE368A">
        <w:t>od user-experience and minimal need for peripherals, we also decided that the display that we decide feature touch-screen input functionality. This will allow us to save on size by eliminating the need for a</w:t>
      </w:r>
      <w:r w:rsidR="1769A3C9">
        <w:t xml:space="preserve"> keyboard/mouse to interact with the GUI. </w:t>
      </w:r>
      <w:r w:rsidR="6AF01D7F">
        <w:t xml:space="preserve">Based on these design decisions, we </w:t>
      </w:r>
      <w:r w:rsidR="602872CF">
        <w:t>decided on a display that fully meets our requirements.</w:t>
      </w:r>
    </w:p>
    <w:p w:rsidRPr="00C13B71" w:rsidR="7EF3EB68" w:rsidP="4EB30FC2" w:rsidRDefault="00AE2A54" w14:paraId="55933C26" w14:textId="0731ACDA">
      <w:pPr>
        <w:pStyle w:val="Heading3"/>
        <w:rPr>
          <w:b/>
          <w:bCs/>
        </w:rPr>
      </w:pPr>
      <w:bookmarkStart w:name="_Toc68159151" w:id="63"/>
      <w:bookmarkStart w:name="_Toc78839521" w:id="64"/>
      <w:r w:rsidRPr="00C13B71">
        <w:rPr>
          <w:b/>
          <w:bCs/>
        </w:rPr>
        <w:t xml:space="preserve">3.2.5 </w:t>
      </w:r>
      <w:r w:rsidRPr="00C13B71" w:rsidR="7EF3EB68">
        <w:rPr>
          <w:b/>
          <w:bCs/>
        </w:rPr>
        <w:t>MicroSD Card</w:t>
      </w:r>
      <w:bookmarkEnd w:id="63"/>
      <w:bookmarkEnd w:id="64"/>
    </w:p>
    <w:p w:rsidRPr="00741490" w:rsidR="7EF3EB68" w:rsidP="4EB30FC2" w:rsidRDefault="7EF3EB68" w14:paraId="1B9C692A" w14:textId="2EFDEE45">
      <w:pPr>
        <w:rPr>
          <w:szCs w:val="24"/>
        </w:rPr>
      </w:pPr>
      <w:r w:rsidRPr="00741490">
        <w:rPr>
          <w:szCs w:val="24"/>
        </w:rPr>
        <w:t xml:space="preserve">We will need to use a MicroSD card to be used with the Nvidia Jetson Nano to store the operating system and any additional source code files that will be used for this project. </w:t>
      </w:r>
      <w:r w:rsidRPr="00741490" w:rsidR="44C9ADB4">
        <w:rPr>
          <w:szCs w:val="24"/>
        </w:rPr>
        <w:t>The storage size of the MicroSD card needs to enough that we can store an entire Linux operating system and the source files for the project. We believe that more storage space than expected is ideal</w:t>
      </w:r>
      <w:r w:rsidRPr="00741490" w:rsidR="21E2EC74">
        <w:rPr>
          <w:szCs w:val="24"/>
        </w:rPr>
        <w:t xml:space="preserve"> since, should we choose to expand the project, we will have more than enough additional resources at our disposal. Based on these design decisions, we have chosen a MicroSD card that fully meets our needs.</w:t>
      </w:r>
    </w:p>
    <w:p w:rsidR="295496BE" w:rsidP="4EB30FC2" w:rsidRDefault="295496BE" w14:paraId="022D5525" w14:textId="38F6B0D1"/>
    <w:p w:rsidRPr="00C13B71" w:rsidR="168CEC9A" w:rsidP="00AE2A54" w:rsidRDefault="00AE2A54" w14:paraId="352588F0" w14:textId="74EB66A8">
      <w:pPr>
        <w:pStyle w:val="Heading4"/>
        <w:rPr>
          <w:b/>
          <w:bCs/>
        </w:rPr>
      </w:pPr>
      <w:r w:rsidRPr="00C13B71">
        <w:rPr>
          <w:b/>
          <w:bCs/>
        </w:rPr>
        <w:t xml:space="preserve">3.2.5.1 </w:t>
      </w:r>
      <w:r w:rsidRPr="00C13B71" w:rsidR="168CEC9A">
        <w:rPr>
          <w:b/>
          <w:bCs/>
        </w:rPr>
        <w:t>SAMSUNG: EVO Select 128GB MicroSDXC</w:t>
      </w:r>
    </w:p>
    <w:p w:rsidRPr="00741490" w:rsidR="295496BE" w:rsidP="4EB30FC2" w:rsidRDefault="295496BE" w14:paraId="5E556711" w14:textId="6E1BF3EA">
      <w:pPr>
        <w:rPr>
          <w:b/>
          <w:bCs/>
          <w:szCs w:val="24"/>
        </w:rPr>
      </w:pPr>
    </w:p>
    <w:p w:rsidRPr="00A26603" w:rsidR="295496BE" w:rsidP="4EB30FC2" w:rsidRDefault="168CEC9A" w14:paraId="274DA387" w14:textId="7637C7A4">
      <w:pPr>
        <w:rPr>
          <w:szCs w:val="24"/>
        </w:rPr>
      </w:pPr>
      <w:r w:rsidRPr="00741490">
        <w:rPr>
          <w:szCs w:val="24"/>
        </w:rPr>
        <w:t xml:space="preserve">This MicroSD card features 128GB of storage, which is more than enough for our storage needs. The card boasts an impressive 100MB/s transfer rate, which ensures that our program can access the resources needed at a rate fast enough as to not incur any </w:t>
      </w:r>
      <w:r w:rsidRPr="00741490" w:rsidR="7E7F296F">
        <w:rPr>
          <w:szCs w:val="24"/>
        </w:rPr>
        <w:t>noticeable</w:t>
      </w:r>
      <w:r w:rsidRPr="00741490">
        <w:rPr>
          <w:szCs w:val="24"/>
        </w:rPr>
        <w:t xml:space="preserve"> latency. </w:t>
      </w:r>
      <w:r w:rsidRPr="00741490" w:rsidR="460DB0EF">
        <w:rPr>
          <w:szCs w:val="24"/>
        </w:rPr>
        <w:t>The card will fit natively with the Jetson Nano board, and includes an adapter that will allow us to format the card and flash our operating system of choice onto the card</w:t>
      </w:r>
      <w:r w:rsidRPr="00741490" w:rsidR="13D6B6FD">
        <w:rPr>
          <w:szCs w:val="24"/>
        </w:rPr>
        <w:t xml:space="preserve"> with ease. In addition to the impressive technical characteristics, the card is water</w:t>
      </w:r>
      <w:r w:rsidRPr="00741490" w:rsidR="12D58317">
        <w:rPr>
          <w:szCs w:val="24"/>
        </w:rPr>
        <w:t>-proof, temperature-proof, x-ray proof, and magnetic-proof, which will improve the durability and stability of our final design</w:t>
      </w:r>
      <w:r w:rsidR="00C83BEE">
        <w:rPr>
          <w:szCs w:val="24"/>
        </w:rPr>
        <w:t xml:space="preserve"> </w:t>
      </w:r>
      <w:r w:rsidR="00C83BEE">
        <w:rPr>
          <w:szCs w:val="24"/>
        </w:rPr>
        <w:fldChar w:fldCharType="begin"/>
      </w:r>
      <w:r w:rsidR="00C83BEE">
        <w:rPr>
          <w:szCs w:val="24"/>
        </w:rPr>
        <w:instrText xml:space="preserve"> ADDIN EN.CITE &lt;EndNote&gt;&lt;Cite ExcludeAuth="1" ExcludeYear="1"&gt;&lt;RecNum&gt;118&lt;/RecNum&gt;&lt;DisplayText&gt;[12]&lt;/DisplayText&gt;&lt;record&gt;&lt;rec-number&gt;118&lt;/rec-number&gt;&lt;foreign-keys&gt;&lt;key app="EN" db-id="rdeffdz2jv5v23ewswxxe5ae22rfpex5sase" timestamp="1619489062" guid="2c9e66e7-bce7-4341-af65-3bcc1e15725b"&gt;118&lt;/key&gt;&lt;/foreign-keys&gt;&lt;ref-type name="Journal Article"&gt;17&lt;/ref-type&gt;&lt;contributors&gt;&lt;/contributors&gt;&lt;titles&gt;&lt;title&gt;EVO Select microSDXC Memory Card 128GB&lt;/title&gt;&lt;secondary-title&gt;Samsung Electronics America&lt;/secondary-title&gt;&lt;/titles&gt;&lt;periodical&gt;&lt;full-title&gt;Samsung Electronics America&lt;/full-title&gt;&lt;/periodical&gt;&lt;dates&gt;&lt;/dates&gt;&lt;urls&gt;&lt;related-urls&gt;&lt;url&gt;https://www.samsung.com/us/computing/memory-storage/memory-cards/evo-select-microsdxc-memory-card-128gb-mb-me128ha-am/&lt;/url&gt;&lt;url&gt;files/23/evo-select-microsdxc-memory-card-128gb-mb-me128ha-am.html&lt;/url&gt;&lt;/related-urls&gt;&lt;/urls&gt;&lt;language&gt;en-US&lt;/language&gt;&lt;access-date&gt;2021/04/27/00:59:37&lt;/access-date&gt;&lt;/record&gt;&lt;/Cite&gt;&lt;/EndNote&gt;</w:instrText>
      </w:r>
      <w:r w:rsidR="00C83BEE">
        <w:rPr>
          <w:szCs w:val="24"/>
        </w:rPr>
        <w:fldChar w:fldCharType="separate"/>
      </w:r>
      <w:r w:rsidR="00C83BEE">
        <w:rPr>
          <w:noProof/>
          <w:szCs w:val="24"/>
        </w:rPr>
        <w:t>[12]</w:t>
      </w:r>
      <w:r w:rsidR="00C83BEE">
        <w:rPr>
          <w:szCs w:val="24"/>
        </w:rPr>
        <w:fldChar w:fldCharType="end"/>
      </w:r>
      <w:r w:rsidRPr="00741490" w:rsidR="12D58317">
        <w:rPr>
          <w:szCs w:val="24"/>
        </w:rPr>
        <w:t>.</w:t>
      </w:r>
    </w:p>
    <w:p w:rsidRPr="00C13B71" w:rsidR="12D58317" w:rsidP="4EB30FC2" w:rsidRDefault="00AE2A54" w14:paraId="4F60DCE2" w14:textId="3A6239AB">
      <w:pPr>
        <w:pStyle w:val="Heading3"/>
        <w:rPr>
          <w:b/>
          <w:bCs/>
        </w:rPr>
      </w:pPr>
      <w:bookmarkStart w:name="_Toc68159152" w:id="65"/>
      <w:bookmarkStart w:name="_Toc78839522" w:id="66"/>
      <w:r w:rsidRPr="00C13B71">
        <w:rPr>
          <w:b/>
          <w:bCs/>
        </w:rPr>
        <w:t xml:space="preserve">3.2.6 </w:t>
      </w:r>
      <w:r w:rsidRPr="00C13B71" w:rsidR="12D58317">
        <w:rPr>
          <w:b/>
          <w:bCs/>
        </w:rPr>
        <w:t>Operating System</w:t>
      </w:r>
      <w:bookmarkEnd w:id="65"/>
      <w:bookmarkEnd w:id="66"/>
    </w:p>
    <w:p w:rsidRPr="00A26603" w:rsidR="295496BE" w:rsidP="4EB30FC2" w:rsidRDefault="797B5F1B" w14:paraId="452D7F7F" w14:textId="3FCF46C3">
      <w:pPr>
        <w:rPr>
          <w:szCs w:val="24"/>
        </w:rPr>
      </w:pPr>
      <w:r w:rsidRPr="00741490">
        <w:rPr>
          <w:szCs w:val="24"/>
        </w:rPr>
        <w:t>The operating system that we choose for this project will be key part of producing an optimized final design. A resource-intensive operating system will slow down our micr</w:t>
      </w:r>
      <w:r w:rsidRPr="00741490" w:rsidR="79EA27C5">
        <w:rPr>
          <w:szCs w:val="24"/>
        </w:rPr>
        <w:t xml:space="preserve">oprocessor with too much overhead, so we ideally want an operating system that is as barebones as possible. With this in mind, it seems that a Linux distribution will be the most logical option for </w:t>
      </w:r>
      <w:r w:rsidRPr="00741490" w:rsidR="23BBB18C">
        <w:rPr>
          <w:szCs w:val="24"/>
        </w:rPr>
        <w:t xml:space="preserve">our needs. Many Linux distributions exist, some with more features and overhead than others, so it is important that we decide on one that will be best suited to our use case. </w:t>
      </w:r>
    </w:p>
    <w:p w:rsidRPr="00C13B71" w:rsidR="00377D6C" w:rsidP="4EB30FC2" w:rsidRDefault="00AE2A54" w14:paraId="06896F1C" w14:textId="516005E4">
      <w:pPr>
        <w:pStyle w:val="Heading3"/>
        <w:rPr>
          <w:b/>
          <w:bCs/>
        </w:rPr>
      </w:pPr>
      <w:bookmarkStart w:name="_Toc68159153" w:id="67"/>
      <w:bookmarkStart w:name="_Toc78839523" w:id="68"/>
      <w:r w:rsidRPr="00C13B71">
        <w:rPr>
          <w:b/>
          <w:bCs/>
        </w:rPr>
        <w:t xml:space="preserve">3.2.7 </w:t>
      </w:r>
      <w:r w:rsidRPr="00C13B71" w:rsidR="38C8657E">
        <w:rPr>
          <w:b/>
          <w:bCs/>
        </w:rPr>
        <w:t xml:space="preserve">Power </w:t>
      </w:r>
      <w:r w:rsidRPr="00C13B71" w:rsidR="23B7564E">
        <w:rPr>
          <w:b/>
          <w:bCs/>
        </w:rPr>
        <w:t>S</w:t>
      </w:r>
      <w:r w:rsidRPr="00C13B71" w:rsidR="309D0ACC">
        <w:rPr>
          <w:b/>
          <w:bCs/>
        </w:rPr>
        <w:t>ystem</w:t>
      </w:r>
      <w:bookmarkEnd w:id="67"/>
      <w:bookmarkEnd w:id="68"/>
    </w:p>
    <w:p w:rsidR="79F611AE" w:rsidP="4EB30FC2" w:rsidRDefault="79F611AE" w14:paraId="7D3B55C8" w14:textId="13802836">
      <w:r w:rsidRPr="0B8DE4E9">
        <w:rPr>
          <w:szCs w:val="24"/>
        </w:rPr>
        <w:t>This section will talk about the power sub-system in our system and how we came to the conclusion to choose certain parts. This won’t go over common components like capacitors and resistors.</w:t>
      </w:r>
    </w:p>
    <w:p w:rsidR="0B8DE4E9" w:rsidP="4EB30FC2" w:rsidRDefault="0B8DE4E9" w14:paraId="749A4EBF" w14:textId="41AD1460"/>
    <w:p w:rsidR="74CCF0F7" w:rsidP="4EB30FC2" w:rsidRDefault="46EFC95C" w14:paraId="76E12F2C" w14:textId="3879C1BF">
      <w:r>
        <w:t xml:space="preserve">There are a lot of different </w:t>
      </w:r>
      <w:r w:rsidR="69969235">
        <w:t>power</w:t>
      </w:r>
      <w:r>
        <w:t xml:space="preserve"> converter systems in many different systems. If any desired voltage level is not the same as main voltage supplied, there needs</w:t>
      </w:r>
      <w:r w:rsidR="69969235">
        <w:t xml:space="preserve"> to be </w:t>
      </w:r>
      <w:r>
        <w:t xml:space="preserve">a </w:t>
      </w:r>
      <w:r w:rsidR="69969235">
        <w:t xml:space="preserve">power </w:t>
      </w:r>
      <w:r>
        <w:t xml:space="preserve">converter. For this system, we plan on making its power come </w:t>
      </w:r>
      <w:r w:rsidR="69969235">
        <w:t xml:space="preserve">from </w:t>
      </w:r>
      <w:r>
        <w:t>a</w:t>
      </w:r>
      <w:r w:rsidR="69969235">
        <w:t xml:space="preserve"> wall</w:t>
      </w:r>
      <w:r>
        <w:t xml:space="preserve"> outlet. </w:t>
      </w:r>
      <w:r w:rsidR="69969235">
        <w:t xml:space="preserve"> This </w:t>
      </w:r>
      <w:r>
        <w:t xml:space="preserve">means we need to convert 120 voltage in </w:t>
      </w:r>
      <w:r w:rsidR="748A1037">
        <w:t>alternating current (120V AC)</w:t>
      </w:r>
      <w:r>
        <w:t xml:space="preserve"> to something usable for our system. </w:t>
      </w:r>
    </w:p>
    <w:p w:rsidR="1AF5ACD3" w:rsidP="4EB30FC2" w:rsidRDefault="1AF5ACD3" w14:paraId="230ABBC5" w14:textId="24FC3315">
      <w:pPr>
        <w:rPr>
          <w:szCs w:val="24"/>
        </w:rPr>
      </w:pPr>
    </w:p>
    <w:p w:rsidR="74CCF0F7" w:rsidP="4EB30FC2" w:rsidRDefault="46EFC95C" w14:paraId="528D57E5" w14:textId="6E226B1A">
      <w:r>
        <w:t xml:space="preserve">Some of the commonly used </w:t>
      </w:r>
      <w:r w:rsidR="2FBFFAF1">
        <w:t xml:space="preserve">direct current (DC) </w:t>
      </w:r>
      <w:r>
        <w:t>voltages in systems include 12 volts, 5 volts, and 3.3 volts. 5 volts DC has gotten more used as the USB protocol has been increasing in popularity while using 5 volts DC. Over a long distance, higher voltages are more efficient than lower voltages. This means 12 volts is more efficient than 5 volts, but 120 volts AC is more efficient than 12 volts. So, we want to make the distance the 12 volts DC has to travel less than the 120 volts AC and the 5 volts DC even less than either of them.</w:t>
      </w:r>
    </w:p>
    <w:p w:rsidR="1EAB5D71" w:rsidP="4EB30FC2" w:rsidRDefault="1EAB5D71" w14:paraId="563C23AC" w14:textId="6946C9E8"/>
    <w:p w:rsidRPr="0065228F" w:rsidR="000F779E" w:rsidP="000F779E" w:rsidRDefault="0B7EAB67" w14:paraId="701E969D" w14:textId="2A3845B9">
      <w:r>
        <w:t xml:space="preserve">For the power, we are going to be drawing power from the wall. This requires a buck converter to bring the voltage down to the levels acceptable by the cameras and the raspberry pi. The voltage level needed for the cameras is 12 volts while the voltage for the raspberry pi is 5 volts. With this, I will need to take a PWM buck converter from 120 volts AC to 12 volts DC and another buck converter </w:t>
      </w:r>
      <w:r w:rsidR="37F98FB3">
        <w:t>from</w:t>
      </w:r>
      <w:r>
        <w:t xml:space="preserve"> 12 volts DC to 5 volts DC. For power requirements, the cameras operate on at most 3 watts of power each. With a total of 3 cameras, this makes the total power required for the cameras 9 watts. The Nvidia Jetson Nano Developer Kit can take in at most 2 amps at 5 volts, bringing the total power up to 10 watts. There is also the touch screen, which is rated for .62 amps at 5 volts. This brings the total power required up to 22 watts. This is before efficiency of the converters is considered. There may also be some power spikes in the system, drawing more current than anticipated, so the power system should be able to handle 5 amps at 5 volts. Even if the system does draw more power, it shouldn’t destroy the entire system.</w:t>
      </w:r>
    </w:p>
    <w:p w:rsidR="34551A3B" w:rsidP="34551A3B" w:rsidRDefault="34551A3B" w14:paraId="1739921D" w14:textId="1602C4C4"/>
    <w:p w:rsidR="0746679D" w:rsidP="34551A3B" w:rsidRDefault="0746679D" w14:paraId="7C3602FE" w14:textId="5BA2882B">
      <w:r>
        <w:t xml:space="preserve">We will be adding in a lithium ion battery, but that part </w:t>
      </w:r>
      <w:r w:rsidR="1E261C4B">
        <w:t>will</w:t>
      </w:r>
      <w:r>
        <w:t xml:space="preserve"> not be </w:t>
      </w:r>
      <w:r w:rsidR="46E92208">
        <w:t xml:space="preserve">talked about here because that part will be relatively easy to get as well as the only consideration will be reliability </w:t>
      </w:r>
      <w:r w:rsidR="0A305234">
        <w:t xml:space="preserve">while looking at the batteries within the power requirements set. 12V lithium ion batteries are also common in laptops, so getting one </w:t>
      </w:r>
      <w:r w:rsidR="633197E0">
        <w:t>for our system will be</w:t>
      </w:r>
      <w:r w:rsidR="46E92208">
        <w:t xml:space="preserve"> </w:t>
      </w:r>
      <w:r w:rsidR="633197E0">
        <w:t>easily done.</w:t>
      </w:r>
    </w:p>
    <w:p w:rsidRPr="00C13B71" w:rsidR="00B50A7B" w:rsidP="00AE2A54" w:rsidRDefault="00AE2A54" w14:paraId="7AF7D64A" w14:textId="212EE0A0">
      <w:pPr>
        <w:pStyle w:val="Heading4"/>
        <w:rPr>
          <w:b/>
          <w:bCs/>
        </w:rPr>
      </w:pPr>
      <w:bookmarkStart w:name="_Toc68159154" w:id="69"/>
      <w:r w:rsidRPr="00C13B71">
        <w:rPr>
          <w:b/>
          <w:bCs/>
        </w:rPr>
        <w:t xml:space="preserve">3.2.7.1 </w:t>
      </w:r>
      <w:r w:rsidRPr="00C13B71" w:rsidR="5DC6E45E">
        <w:rPr>
          <w:b/>
          <w:bCs/>
        </w:rPr>
        <w:t>AC-DC Conversion</w:t>
      </w:r>
      <w:bookmarkEnd w:id="69"/>
    </w:p>
    <w:p w:rsidR="0AAD55DA" w:rsidP="4EB30FC2" w:rsidRDefault="0AAD55DA" w14:paraId="77E2AD33" w14:textId="6946C9E8">
      <w:pPr>
        <w:rPr>
          <w:szCs w:val="24"/>
        </w:rPr>
      </w:pPr>
    </w:p>
    <w:p w:rsidR="00B50A7B" w:rsidP="4EB30FC2" w:rsidRDefault="5DC6E45E" w14:paraId="27523038" w14:textId="57A87108">
      <w:pPr>
        <w:rPr>
          <w:szCs w:val="24"/>
        </w:rPr>
      </w:pPr>
      <w:r w:rsidRPr="4D7FA42D">
        <w:rPr>
          <w:szCs w:val="24"/>
        </w:rPr>
        <w:t>AC-DC conversion can be done in multiple ways. The first thing to be decided will be to use a single-phase rectifier or a three-phase rectifier. A three-phase rectifier would be higher efficiency, but the power required to make the system work is low, so the highest possible efficiency isn’t necessary. A three-phase rectifier also requires three different inputs. The voltage drop between peaks is less in a three-phase rectifier is less, but the drop between peaks is not a big factor in what we are using. We do have a limitation on the size of the system, so a single-phase rectifier is the best option.</w:t>
      </w:r>
    </w:p>
    <w:p w:rsidR="0AAD55DA" w:rsidP="4EB30FC2" w:rsidRDefault="0AAD55DA" w14:paraId="61C529C6" w14:textId="0A1BE8D7">
      <w:pPr>
        <w:rPr>
          <w:szCs w:val="24"/>
        </w:rPr>
      </w:pPr>
    </w:p>
    <w:p w:rsidR="00B50A7B" w:rsidP="4EB30FC2" w:rsidRDefault="5DC6E45E" w14:paraId="7C360BBD" w14:textId="134A971D">
      <w:pPr>
        <w:rPr>
          <w:szCs w:val="24"/>
        </w:rPr>
      </w:pPr>
      <w:r w:rsidRPr="4D7FA42D">
        <w:rPr>
          <w:szCs w:val="24"/>
        </w:rPr>
        <w:t>Looking at the different single-phase rectifiers, we can do a half wave or a full wave rectifier. The efficiency of the full wave rectifier is much higher than the half wave rectifier, but the half wave rectifier is simpler to build. A bridge full wave rectifier doesn’t take up much room while being as efficient as possible for a single-phase rectifier. Efficiency is more important for low heat generation to try to use as little space as possible by not using a heat sink, and the space savings for going with a half wave rectifier over a full wave rectifier is not enough to justify.</w:t>
      </w:r>
    </w:p>
    <w:p w:rsidR="0AAD55DA" w:rsidP="4EB30FC2" w:rsidRDefault="0AAD55DA" w14:paraId="76066166" w14:textId="37756081">
      <w:pPr>
        <w:rPr>
          <w:szCs w:val="24"/>
        </w:rPr>
      </w:pPr>
    </w:p>
    <w:p w:rsidR="00B50A7B" w:rsidP="4EB30FC2" w:rsidRDefault="5DC6E45E" w14:paraId="0C1035B9" w14:textId="5BD563D5">
      <w:pPr>
        <w:rPr>
          <w:szCs w:val="24"/>
        </w:rPr>
      </w:pPr>
      <w:r w:rsidRPr="4D7FA42D">
        <w:rPr>
          <w:szCs w:val="24"/>
        </w:rPr>
        <w:t>For a full wave rectifier, we can use either a bridge rectifier or a center tap rectifier. A bridge rectifier requires 4 diodes while a center tap rectifier requires only 2 diodes. A center tap rectifier requires a center tap transformer, whereas the bridge rectifier doesn’t. This means we need either 2 more diodes or 1 center tap transformer. Adding 2 more diodes would be easier and more economical than adding a center tap transformer. The transformer utilization factor of a bridge rectifier is higher than that of a center tapped full wave rectifier, making the efficiency higher on the bridge rectifier. Because of these reasons, we are going to be using a bridge rectifier.</w:t>
      </w:r>
    </w:p>
    <w:p w:rsidR="2770CB7A" w:rsidP="4EB30FC2" w:rsidRDefault="2770CB7A" w14:paraId="5F17BEB7" w14:textId="7AABDAAE">
      <w:pPr>
        <w:rPr>
          <w:szCs w:val="24"/>
        </w:rPr>
      </w:pPr>
    </w:p>
    <w:p w:rsidR="00EC7E12" w:rsidP="4EB30FC2" w:rsidRDefault="244F28A3" w14:paraId="417DEC83" w14:textId="2DB987C4">
      <w:pPr>
        <w:rPr>
          <w:szCs w:val="24"/>
        </w:rPr>
      </w:pPr>
      <w:r w:rsidRPr="4D7FA42D">
        <w:rPr>
          <w:szCs w:val="24"/>
        </w:rPr>
        <w:t>To do the AC-DC conversion, we need a PWM controller. On One option is to use a flyback topology controller. Since this is a low power device, a flyback controller would make sense, but it would have a large ripple current. This can be fixed with an EMI filter, but that incurs extra cost and complexity. Another option is using forward topology controller. The forward topology design is for low power devices, but for higher power devices compared to the flyback topology. Since the max current expected is going to be less than 4 amps, a forward topology would be less efficient at the lower currents compared to a flyback topology controller. For this reason, we are going to be with a flyback topology controller.</w:t>
      </w:r>
    </w:p>
    <w:p w:rsidR="6FEC3DBB" w:rsidP="4EB30FC2" w:rsidRDefault="6FEC3DBB" w14:paraId="3E9A2D13" w14:textId="6883FD3A">
      <w:pPr>
        <w:rPr>
          <w:szCs w:val="24"/>
        </w:rPr>
      </w:pPr>
    </w:p>
    <w:p w:rsidR="00EC7E12" w:rsidP="4EB30FC2" w:rsidRDefault="244F28A3" w14:paraId="06A9A638" w14:textId="035D01A8">
      <w:pPr>
        <w:rPr>
          <w:szCs w:val="24"/>
        </w:rPr>
      </w:pPr>
      <w:r w:rsidRPr="4D7FA42D">
        <w:rPr>
          <w:szCs w:val="24"/>
        </w:rPr>
        <w:t>Bringing down the amount of flyback controllers to 3, we get the LM5023, UCC28730-Q1, and UCC28631. Any of these will be close to the best controller to use in this system.</w:t>
      </w:r>
    </w:p>
    <w:p w:rsidR="6FEC3DBB" w:rsidP="4EB30FC2" w:rsidRDefault="6FEC3DBB" w14:paraId="4E696FA5" w14:textId="13D78F1C">
      <w:pPr>
        <w:rPr>
          <w:szCs w:val="24"/>
        </w:rPr>
      </w:pPr>
    </w:p>
    <w:p w:rsidR="00EC7E12" w:rsidP="4EB30FC2" w:rsidRDefault="244F28A3" w14:paraId="52ED846C" w14:textId="1DC0F8E5">
      <w:pPr>
        <w:rPr>
          <w:szCs w:val="24"/>
        </w:rPr>
      </w:pPr>
      <w:r w:rsidRPr="4D7FA42D">
        <w:rPr>
          <w:szCs w:val="24"/>
        </w:rPr>
        <w:t>To get the LM5023 to work, it requires the most components out of all the options listed. It also has the lowest efficiency at the low end by about 10% compared to the next lowest efficiency at .5 amps. Because of this, this would be the worst option of these 3.</w:t>
      </w:r>
    </w:p>
    <w:p w:rsidR="6FEC3DBB" w:rsidP="4EB30FC2" w:rsidRDefault="6FEC3DBB" w14:paraId="0E3BF71F" w14:textId="093DAB1D">
      <w:pPr>
        <w:rPr>
          <w:szCs w:val="24"/>
        </w:rPr>
      </w:pPr>
    </w:p>
    <w:p w:rsidRPr="004710C5" w:rsidR="6FEC3DBB" w:rsidP="4EB30FC2" w:rsidRDefault="244F28A3" w14:paraId="19773AD7" w14:textId="79BE2DF4">
      <w:r>
        <w:t xml:space="preserve">Comparing the UCC28730-Q1 to the UCC28631, the UCC28730-Q1 has better efficiency at currents higher than .7, but below that, the UCC28631 has better efficiency. We expect this system to be above .5 amps when in operation, so the advantage goes to the UCC28631. The UCC28631 also is a simpler power system, with 23 parts compared to 26 parts as well as a lower voltage peak to peak. Because there are more advantages with the UCC28631 compared to the UCC28730-Q, we are going with the UCC28631 flyback controller. There are other differences between these 2 controllers, but those differences are irrelevant. </w:t>
      </w:r>
    </w:p>
    <w:p w:rsidR="0B9AC1C2" w:rsidRDefault="0B9AC1C2" w14:paraId="4CA63A25" w14:textId="79BE2DF4">
      <w:r>
        <w:br w:type="page"/>
      </w:r>
    </w:p>
    <w:p w:rsidR="03EEC3EB" w:rsidP="03EEC3EB" w:rsidRDefault="03EEC3EB" w14:paraId="1830936A" w14:textId="762251DB"/>
    <w:tbl>
      <w:tblPr>
        <w:tblStyle w:val="TableGrid"/>
        <w:tblW w:w="0" w:type="auto"/>
        <w:tblLayout w:type="fixed"/>
        <w:tblLook w:val="04A0" w:firstRow="1" w:lastRow="0" w:firstColumn="1" w:lastColumn="0" w:noHBand="0" w:noVBand="1"/>
      </w:tblPr>
      <w:tblGrid>
        <w:gridCol w:w="2340"/>
        <w:gridCol w:w="1890"/>
        <w:gridCol w:w="2160"/>
        <w:gridCol w:w="2250"/>
      </w:tblGrid>
      <w:tr w:rsidR="03EEC3EB" w:rsidTr="03EEC3EB" w14:paraId="2C67826A" w14:textId="77777777">
        <w:tc>
          <w:tcPr>
            <w:tcW w:w="2340" w:type="dxa"/>
            <w:tcBorders>
              <w:top w:val="single" w:color="auto" w:sz="8" w:space="0"/>
              <w:left w:val="single" w:color="auto" w:sz="8" w:space="0"/>
              <w:bottom w:val="single" w:color="auto" w:sz="8" w:space="0"/>
              <w:right w:val="single" w:color="auto" w:sz="8" w:space="0"/>
            </w:tcBorders>
          </w:tcPr>
          <w:p w:rsidR="03EEC3EB" w:rsidP="03EEC3EB" w:rsidRDefault="03EEC3EB" w14:paraId="49248BAD" w14:textId="7D618BE1">
            <w:pPr>
              <w:rPr>
                <w:b/>
                <w:bCs/>
                <w:szCs w:val="24"/>
              </w:rPr>
            </w:pP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1D83B90E" w14:textId="5CF11EB7">
            <w:r w:rsidRPr="03EEC3EB">
              <w:rPr>
                <w:szCs w:val="24"/>
              </w:rPr>
              <w:t>UCC28730-Q1</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2D03C2EB" w14:textId="5FEDF44C">
            <w:r w:rsidRPr="03EEC3EB">
              <w:rPr>
                <w:color w:val="000000" w:themeColor="text1"/>
                <w:szCs w:val="24"/>
              </w:rPr>
              <w:t>UCC28631</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33F812CB" w14:textId="593CBC51">
            <w:r w:rsidRPr="03EEC3EB">
              <w:rPr>
                <w:szCs w:val="24"/>
              </w:rPr>
              <w:t>LM5023</w:t>
            </w:r>
          </w:p>
        </w:tc>
      </w:tr>
      <w:tr w:rsidR="03EEC3EB" w:rsidTr="03EEC3EB" w14:paraId="46509552" w14:textId="77777777">
        <w:tc>
          <w:tcPr>
            <w:tcW w:w="2340" w:type="dxa"/>
            <w:tcBorders>
              <w:top w:val="single" w:color="auto" w:sz="8" w:space="0"/>
              <w:left w:val="single" w:color="auto" w:sz="8" w:space="0"/>
              <w:bottom w:val="single" w:color="auto" w:sz="8" w:space="0"/>
              <w:right w:val="single" w:color="auto" w:sz="8" w:space="0"/>
            </w:tcBorders>
          </w:tcPr>
          <w:p w:rsidR="03EEC3EB" w:rsidRDefault="03EEC3EB" w14:paraId="5215003E" w14:textId="1252EDEE">
            <w:r w:rsidRPr="03EEC3EB">
              <w:rPr>
                <w:b/>
                <w:bCs/>
                <w:szCs w:val="24"/>
              </w:rPr>
              <w:t xml:space="preserve">Efficiency of Circuit at maximum power (3 amps) </w:t>
            </w:r>
          </w:p>
          <w:p w:rsidR="03EEC3EB" w:rsidRDefault="03EEC3EB" w14:paraId="0374B963" w14:textId="18AC3118">
            <w:r w:rsidRPr="03EEC3EB">
              <w:rPr>
                <w:b/>
                <w:bCs/>
                <w:szCs w:val="24"/>
              </w:rPr>
              <w:t xml:space="preserve"> </w:t>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3EFA8917" w14:textId="23321050">
            <w:r w:rsidRPr="03EEC3EB">
              <w:rPr>
                <w:b/>
                <w:bCs/>
                <w:szCs w:val="24"/>
              </w:rPr>
              <w:t>83.4%</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4BDA1CB2" w14:textId="0C15B6A8">
            <w:r w:rsidRPr="03EEC3EB">
              <w:rPr>
                <w:b/>
                <w:bCs/>
                <w:color w:val="000000" w:themeColor="text1"/>
                <w:szCs w:val="24"/>
              </w:rPr>
              <w:t>87.2%</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3C554C75" w14:textId="347CEB4D">
            <w:r w:rsidRPr="03EEC3EB">
              <w:rPr>
                <w:b/>
                <w:bCs/>
                <w:szCs w:val="24"/>
              </w:rPr>
              <w:t>86%</w:t>
            </w:r>
          </w:p>
        </w:tc>
      </w:tr>
      <w:tr w:rsidR="03EEC3EB" w:rsidTr="03EEC3EB" w14:paraId="53F6FE71" w14:textId="77777777">
        <w:tc>
          <w:tcPr>
            <w:tcW w:w="2340" w:type="dxa"/>
            <w:tcBorders>
              <w:top w:val="single" w:color="auto" w:sz="8" w:space="0"/>
              <w:left w:val="single" w:color="auto" w:sz="8" w:space="0"/>
              <w:bottom w:val="single" w:color="auto" w:sz="8" w:space="0"/>
              <w:right w:val="single" w:color="auto" w:sz="8" w:space="0"/>
            </w:tcBorders>
          </w:tcPr>
          <w:p w:rsidR="03EEC3EB" w:rsidRDefault="03EEC3EB" w14:paraId="0395DC7A" w14:textId="62521569">
            <w:r w:rsidRPr="03EEC3EB">
              <w:rPr>
                <w:b/>
                <w:bCs/>
                <w:szCs w:val="24"/>
              </w:rPr>
              <w:t>Efficiency of Circuit at half power (1.5 amps)</w:t>
            </w:r>
          </w:p>
          <w:p w:rsidR="03EEC3EB" w:rsidRDefault="03EEC3EB" w14:paraId="68650360" w14:textId="42C8B8D6">
            <w:r w:rsidRPr="03EEC3EB">
              <w:rPr>
                <w:b/>
                <w:bCs/>
                <w:szCs w:val="24"/>
              </w:rPr>
              <w:t xml:space="preserve"> </w:t>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25CFCAAB" w14:textId="221B67A1">
            <w:r w:rsidRPr="03EEC3EB">
              <w:rPr>
                <w:b/>
                <w:bCs/>
                <w:szCs w:val="24"/>
              </w:rPr>
              <w:t>84.5%</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55C5854E" w14:textId="74B146E2">
            <w:r w:rsidRPr="03EEC3EB">
              <w:rPr>
                <w:b/>
                <w:bCs/>
                <w:color w:val="000000" w:themeColor="text1"/>
                <w:szCs w:val="24"/>
              </w:rPr>
              <w:t>87.8%</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3A2FC53C" w14:textId="1EFEF8E1">
            <w:r w:rsidRPr="03EEC3EB">
              <w:rPr>
                <w:b/>
                <w:bCs/>
                <w:szCs w:val="24"/>
              </w:rPr>
              <w:t>85%</w:t>
            </w:r>
          </w:p>
        </w:tc>
      </w:tr>
      <w:tr w:rsidR="03EEC3EB" w:rsidTr="03EEC3EB" w14:paraId="5BB722D2" w14:textId="77777777">
        <w:tc>
          <w:tcPr>
            <w:tcW w:w="2340" w:type="dxa"/>
            <w:tcBorders>
              <w:top w:val="single" w:color="auto" w:sz="8" w:space="0"/>
              <w:left w:val="single" w:color="auto" w:sz="8" w:space="0"/>
              <w:bottom w:val="single" w:color="auto" w:sz="8" w:space="0"/>
              <w:right w:val="single" w:color="auto" w:sz="8" w:space="0"/>
            </w:tcBorders>
          </w:tcPr>
          <w:p w:rsidR="03EEC3EB" w:rsidRDefault="03EEC3EB" w14:paraId="33B4C43B" w14:textId="54FAA62A">
            <w:r w:rsidRPr="03EEC3EB">
              <w:rPr>
                <w:b/>
                <w:bCs/>
                <w:szCs w:val="24"/>
              </w:rPr>
              <w:t>Efficiency of Circuit at .5 amps</w:t>
            </w:r>
          </w:p>
          <w:p w:rsidR="03EEC3EB" w:rsidRDefault="03EEC3EB" w14:paraId="3C75CD90" w14:textId="2DE11D36">
            <w:r w:rsidRPr="03EEC3EB">
              <w:rPr>
                <w:b/>
                <w:bCs/>
                <w:szCs w:val="24"/>
              </w:rPr>
              <w:t xml:space="preserve"> </w:t>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78395039" w14:textId="2EF31306">
            <w:r w:rsidRPr="03EEC3EB">
              <w:rPr>
                <w:b/>
                <w:bCs/>
                <w:szCs w:val="24"/>
              </w:rPr>
              <w:t>84.2%</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5558D826" w14:textId="55218FC1">
            <w:r w:rsidRPr="03EEC3EB">
              <w:rPr>
                <w:b/>
                <w:bCs/>
                <w:color w:val="000000" w:themeColor="text1"/>
                <w:szCs w:val="24"/>
              </w:rPr>
              <w:t>84.5%</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17DE6950" w14:textId="28E09DC0">
            <w:r w:rsidRPr="03EEC3EB">
              <w:rPr>
                <w:b/>
                <w:bCs/>
                <w:szCs w:val="24"/>
              </w:rPr>
              <w:t>78%</w:t>
            </w:r>
          </w:p>
        </w:tc>
      </w:tr>
      <w:tr w:rsidR="03EEC3EB" w:rsidTr="03EEC3EB" w14:paraId="38E4C927" w14:textId="77777777">
        <w:tc>
          <w:tcPr>
            <w:tcW w:w="2340" w:type="dxa"/>
            <w:tcBorders>
              <w:top w:val="single" w:color="auto" w:sz="8" w:space="0"/>
              <w:left w:val="single" w:color="auto" w:sz="8" w:space="0"/>
              <w:bottom w:val="single" w:color="auto" w:sz="8" w:space="0"/>
              <w:right w:val="single" w:color="auto" w:sz="8" w:space="0"/>
            </w:tcBorders>
          </w:tcPr>
          <w:p w:rsidR="03EEC3EB" w:rsidRDefault="03EEC3EB" w14:paraId="2C8EBBC6" w14:textId="36FB6728">
            <w:r w:rsidRPr="03EEC3EB">
              <w:rPr>
                <w:b/>
                <w:bCs/>
                <w:szCs w:val="24"/>
              </w:rPr>
              <w:t>Current Range</w:t>
            </w:r>
          </w:p>
          <w:p w:rsidR="03EEC3EB" w:rsidRDefault="03EEC3EB" w14:paraId="0348465A" w14:textId="428D4EE8">
            <w:r w:rsidRPr="03EEC3EB">
              <w:rPr>
                <w:b/>
                <w:bCs/>
                <w:szCs w:val="24"/>
              </w:rPr>
              <w:t>(at 12 Volts)</w:t>
            </w:r>
          </w:p>
          <w:p w:rsidR="03EEC3EB" w:rsidRDefault="03EEC3EB" w14:paraId="35B714B7" w14:textId="41221ABF">
            <w:r w:rsidRPr="03EEC3EB">
              <w:rPr>
                <w:b/>
                <w:bCs/>
                <w:szCs w:val="24"/>
              </w:rPr>
              <w:t xml:space="preserve"> </w:t>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26635800" w14:textId="38D7AD7B">
            <w:r w:rsidRPr="03EEC3EB">
              <w:rPr>
                <w:b/>
                <w:bCs/>
                <w:szCs w:val="24"/>
              </w:rPr>
              <w:t>Up to 8.33 amps</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7F7DB515" w14:textId="0BE54434">
            <w:r w:rsidRPr="03EEC3EB">
              <w:rPr>
                <w:b/>
                <w:bCs/>
                <w:color w:val="000000" w:themeColor="text1"/>
                <w:szCs w:val="24"/>
              </w:rPr>
              <w:t>Up to 5 amps</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0B708395" w14:textId="6B36A504">
            <w:r w:rsidRPr="03EEC3EB">
              <w:rPr>
                <w:b/>
                <w:bCs/>
                <w:szCs w:val="24"/>
              </w:rPr>
              <w:t>Up to 3.43 amps</w:t>
            </w:r>
          </w:p>
        </w:tc>
      </w:tr>
      <w:tr w:rsidR="03EEC3EB" w:rsidTr="03EEC3EB" w14:paraId="6485D9B8" w14:textId="77777777">
        <w:tc>
          <w:tcPr>
            <w:tcW w:w="2340" w:type="dxa"/>
            <w:tcBorders>
              <w:top w:val="single" w:color="auto" w:sz="8" w:space="0"/>
              <w:left w:val="single" w:color="auto" w:sz="8" w:space="0"/>
              <w:bottom w:val="single" w:color="auto" w:sz="8" w:space="0"/>
              <w:right w:val="single" w:color="auto" w:sz="8" w:space="0"/>
            </w:tcBorders>
          </w:tcPr>
          <w:p w:rsidR="03EEC3EB" w:rsidRDefault="03EEC3EB" w14:paraId="1369F22D" w14:textId="413BA393">
            <w:r w:rsidRPr="03EEC3EB">
              <w:rPr>
                <w:b/>
                <w:bCs/>
                <w:szCs w:val="24"/>
              </w:rPr>
              <w:t>BOM count</w:t>
            </w:r>
          </w:p>
          <w:p w:rsidR="03EEC3EB" w:rsidRDefault="03EEC3EB" w14:paraId="4C22BAEB" w14:textId="02301409">
            <w:r w:rsidRPr="03EEC3EB">
              <w:rPr>
                <w:b/>
                <w:bCs/>
                <w:szCs w:val="24"/>
              </w:rPr>
              <w:t xml:space="preserve"> </w:t>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71DE7106" w14:textId="19BF066F">
            <w:r w:rsidRPr="03EEC3EB">
              <w:rPr>
                <w:b/>
                <w:bCs/>
                <w:szCs w:val="24"/>
              </w:rPr>
              <w:t>26</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78550885" w14:textId="1EA3CCA3">
            <w:r w:rsidRPr="03EEC3EB">
              <w:rPr>
                <w:b/>
                <w:bCs/>
                <w:color w:val="000000" w:themeColor="text1"/>
                <w:szCs w:val="24"/>
              </w:rPr>
              <w:t>23</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45C4D2AB" w14:textId="6FFC539E">
            <w:r w:rsidRPr="03EEC3EB">
              <w:rPr>
                <w:b/>
                <w:bCs/>
                <w:szCs w:val="24"/>
              </w:rPr>
              <w:t>37</w:t>
            </w:r>
          </w:p>
        </w:tc>
      </w:tr>
      <w:tr w:rsidR="03EEC3EB" w:rsidTr="03EEC3EB" w14:paraId="3FCFBBA1" w14:textId="77777777">
        <w:tc>
          <w:tcPr>
            <w:tcW w:w="2340" w:type="dxa"/>
            <w:tcBorders>
              <w:top w:val="single" w:color="auto" w:sz="8" w:space="0"/>
              <w:left w:val="single" w:color="auto" w:sz="8" w:space="0"/>
              <w:bottom w:val="single" w:color="auto" w:sz="8" w:space="0"/>
              <w:right w:val="single" w:color="auto" w:sz="8" w:space="0"/>
            </w:tcBorders>
          </w:tcPr>
          <w:p w:rsidR="03EEC3EB" w:rsidP="03EEC3EB" w:rsidRDefault="03EEC3EB" w14:paraId="265572C7" w14:textId="1C320E81">
            <w:pPr>
              <w:rPr>
                <w:b/>
                <w:bCs/>
                <w:szCs w:val="24"/>
              </w:rPr>
            </w:pPr>
            <w:r w:rsidRPr="03EEC3EB">
              <w:rPr>
                <w:b/>
                <w:bCs/>
                <w:szCs w:val="24"/>
              </w:rPr>
              <w:t>Recommended Maximum Power</w:t>
            </w:r>
            <w:r>
              <w:br/>
            </w:r>
            <w:r w:rsidRPr="03EEC3EB">
              <w:rPr>
                <w:b/>
                <w:bCs/>
                <w:szCs w:val="24"/>
              </w:rPr>
              <w:t xml:space="preserve"> </w:t>
            </w:r>
            <w:r>
              <w:br/>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56BC7EB0" w14:textId="406B2EC2">
            <w:r w:rsidRPr="03EEC3EB">
              <w:rPr>
                <w:b/>
                <w:bCs/>
                <w:szCs w:val="24"/>
              </w:rPr>
              <w:t>100W</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6E73C7B6" w14:textId="15B26508">
            <w:r w:rsidRPr="03EEC3EB">
              <w:rPr>
                <w:b/>
                <w:bCs/>
                <w:color w:val="000000" w:themeColor="text1"/>
                <w:szCs w:val="24"/>
              </w:rPr>
              <w:t>60W</w:t>
            </w:r>
          </w:p>
        </w:tc>
        <w:tc>
          <w:tcPr>
            <w:tcW w:w="2250" w:type="dxa"/>
            <w:tcBorders>
              <w:top w:val="single" w:color="auto" w:sz="8" w:space="0"/>
              <w:left w:val="single" w:color="auto" w:sz="8" w:space="0"/>
              <w:bottom w:val="single" w:color="auto" w:sz="8" w:space="0"/>
              <w:right w:val="single" w:color="auto" w:sz="8" w:space="0"/>
            </w:tcBorders>
          </w:tcPr>
          <w:p w:rsidR="03EEC3EB" w:rsidRDefault="03EEC3EB" w14:paraId="168B2529" w14:textId="7ADA5B64">
            <w:r w:rsidRPr="03EEC3EB">
              <w:rPr>
                <w:b/>
                <w:bCs/>
                <w:szCs w:val="24"/>
              </w:rPr>
              <w:t>41W</w:t>
            </w:r>
          </w:p>
        </w:tc>
      </w:tr>
      <w:tr w:rsidR="03EEC3EB" w:rsidTr="03EEC3EB" w14:paraId="7D7CF681" w14:textId="77777777">
        <w:tc>
          <w:tcPr>
            <w:tcW w:w="2340" w:type="dxa"/>
            <w:tcBorders>
              <w:top w:val="single" w:color="auto" w:sz="8" w:space="0"/>
              <w:left w:val="single" w:color="auto" w:sz="8" w:space="0"/>
              <w:bottom w:val="single" w:color="auto" w:sz="8" w:space="0"/>
              <w:right w:val="single" w:color="auto" w:sz="8" w:space="0"/>
            </w:tcBorders>
          </w:tcPr>
          <w:p w:rsidR="03EEC3EB" w:rsidRDefault="03EEC3EB" w14:paraId="397117E9" w14:textId="4565B65D">
            <w:r w:rsidRPr="03EEC3EB">
              <w:rPr>
                <w:b/>
                <w:bCs/>
                <w:szCs w:val="24"/>
              </w:rPr>
              <w:t>Vout peak to peak at 12 volts and 3 amps output</w:t>
            </w:r>
          </w:p>
          <w:p w:rsidR="03EEC3EB" w:rsidRDefault="03EEC3EB" w14:paraId="41D4D72E" w14:textId="34E2CBD3">
            <w:r w:rsidRPr="03EEC3EB">
              <w:rPr>
                <w:b/>
                <w:bCs/>
                <w:szCs w:val="24"/>
              </w:rPr>
              <w:t xml:space="preserve"> </w:t>
            </w:r>
          </w:p>
        </w:tc>
        <w:tc>
          <w:tcPr>
            <w:tcW w:w="1890" w:type="dxa"/>
            <w:tcBorders>
              <w:top w:val="single" w:color="auto" w:sz="8" w:space="0"/>
              <w:left w:val="single" w:color="auto" w:sz="8" w:space="0"/>
              <w:bottom w:val="single" w:color="auto" w:sz="8" w:space="0"/>
              <w:right w:val="single" w:color="auto" w:sz="8" w:space="0"/>
            </w:tcBorders>
          </w:tcPr>
          <w:p w:rsidR="03EEC3EB" w:rsidRDefault="03EEC3EB" w14:paraId="148B3B21" w14:textId="5313922A">
            <w:r w:rsidRPr="03EEC3EB">
              <w:rPr>
                <w:b/>
                <w:bCs/>
                <w:szCs w:val="24"/>
              </w:rPr>
              <w:t>75.47 mV</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232B2661" w14:textId="5CCFD51F">
            <w:r w:rsidRPr="03EEC3EB">
              <w:rPr>
                <w:b/>
                <w:bCs/>
                <w:color w:val="000000" w:themeColor="text1"/>
                <w:szCs w:val="24"/>
              </w:rPr>
              <w:t>62.27 mV</w:t>
            </w:r>
          </w:p>
        </w:tc>
        <w:tc>
          <w:tcPr>
            <w:tcW w:w="2250" w:type="dxa"/>
            <w:tcBorders>
              <w:top w:val="single" w:color="auto" w:sz="8" w:space="0"/>
              <w:left w:val="single" w:color="auto" w:sz="8" w:space="0"/>
              <w:bottom w:val="single" w:color="auto" w:sz="8" w:space="0"/>
              <w:right w:val="single" w:color="auto" w:sz="8" w:space="0"/>
            </w:tcBorders>
          </w:tcPr>
          <w:p w:rsidR="03EEC3EB" w:rsidP="007C7258" w:rsidRDefault="03EEC3EB" w14:paraId="093C07B5" w14:textId="09C9C71F">
            <w:pPr>
              <w:keepNext/>
            </w:pPr>
            <w:r w:rsidRPr="03EEC3EB">
              <w:rPr>
                <w:b/>
                <w:bCs/>
                <w:szCs w:val="24"/>
              </w:rPr>
              <w:t>92.04 mV</w:t>
            </w:r>
          </w:p>
        </w:tc>
      </w:tr>
    </w:tbl>
    <w:p w:rsidR="43071A67" w:rsidP="007C7258" w:rsidRDefault="007C7258" w14:paraId="665C2A8F" w14:textId="2CBD1817">
      <w:pPr>
        <w:pStyle w:val="Caption"/>
      </w:pPr>
      <w:bookmarkStart w:name="_Toc70371042" w:id="70"/>
      <w:bookmarkStart w:name="_Toc70409952" w:id="71"/>
      <w:r w:rsidRPr="03EEC3EB">
        <w:rPr>
          <w:szCs w:val="24"/>
        </w:rPr>
        <w:t xml:space="preserve">Table </w:t>
      </w:r>
      <w:r>
        <w:fldChar w:fldCharType="begin"/>
      </w:r>
      <w:r>
        <w:instrText>SEQ Table \* ARABIC</w:instrText>
      </w:r>
      <w:r>
        <w:fldChar w:fldCharType="separate"/>
      </w:r>
      <w:r w:rsidR="0088456F">
        <w:rPr>
          <w:noProof/>
        </w:rPr>
        <w:t>4</w:t>
      </w:r>
      <w:r>
        <w:fldChar w:fldCharType="end"/>
      </w:r>
      <w:r w:rsidR="38618E92">
        <w:t>.</w:t>
      </w:r>
      <w:r w:rsidRPr="007C7258">
        <w:rPr>
          <w:szCs w:val="24"/>
        </w:rPr>
        <w:t xml:space="preserve"> </w:t>
      </w:r>
      <w:r>
        <w:rPr>
          <w:szCs w:val="24"/>
        </w:rPr>
        <w:t>C</w:t>
      </w:r>
      <w:r w:rsidRPr="03EEC3EB">
        <w:rPr>
          <w:szCs w:val="24"/>
        </w:rPr>
        <w:t xml:space="preserve">omparison between 120V to 12V AC-DC flyback </w:t>
      </w:r>
      <w:commentRangeStart w:id="72"/>
      <w:r w:rsidRPr="03EEC3EB">
        <w:rPr>
          <w:szCs w:val="24"/>
        </w:rPr>
        <w:t>controllers</w:t>
      </w:r>
      <w:commentRangeEnd w:id="72"/>
      <w:r>
        <w:rPr>
          <w:rStyle w:val="CommentReference"/>
        </w:rPr>
        <w:commentReference w:id="72"/>
      </w:r>
      <w:bookmarkEnd w:id="70"/>
      <w:bookmarkEnd w:id="71"/>
    </w:p>
    <w:p w:rsidR="43071A67" w:rsidP="03EEC3EB" w:rsidRDefault="43071A67" w14:paraId="09A2CF82" w14:textId="03D1DF22">
      <w:r>
        <w:t xml:space="preserve">The </w:t>
      </w:r>
      <w:r w:rsidRPr="5FC6362A" w:rsidR="509BCD78">
        <w:rPr>
          <w:b/>
          <w:bCs/>
        </w:rPr>
        <w:t xml:space="preserve">Table </w:t>
      </w:r>
      <w:r w:rsidR="00CF71D2">
        <w:rPr>
          <w:b/>
          <w:bCs/>
        </w:rPr>
        <w:t>4</w:t>
      </w:r>
      <w:r w:rsidRPr="5FC6362A">
        <w:rPr>
          <w:b/>
        </w:rPr>
        <w:t xml:space="preserve"> </w:t>
      </w:r>
      <w:r>
        <w:t>shows the main differences between the parts compared for the power system. These are only the main parts considered as there are others that would work here as well. The efficiency is shown at 3 different points to show that the system is expected to fluctuate between different power needs based on what is seen from the cameras. The controller selected is highlighted in yellow in the table.</w:t>
      </w:r>
    </w:p>
    <w:p w:rsidRPr="00C13B71" w:rsidR="00B50A7B" w:rsidP="00AE2A54" w:rsidRDefault="00AE2A54" w14:paraId="4076C6D9" w14:textId="25A258EE">
      <w:pPr>
        <w:pStyle w:val="Heading4"/>
        <w:rPr>
          <w:b/>
          <w:bCs/>
        </w:rPr>
      </w:pPr>
      <w:bookmarkStart w:name="_Toc68159155" w:id="73"/>
      <w:r w:rsidRPr="00C13B71">
        <w:rPr>
          <w:b/>
          <w:bCs/>
        </w:rPr>
        <w:t xml:space="preserve">3.2.7.2 </w:t>
      </w:r>
      <w:r w:rsidRPr="00C13B71" w:rsidR="5DC6E45E">
        <w:rPr>
          <w:b/>
          <w:bCs/>
        </w:rPr>
        <w:t>DC-DC Conversion</w:t>
      </w:r>
      <w:bookmarkEnd w:id="73"/>
    </w:p>
    <w:p w:rsidR="18E06445" w:rsidP="4EB30FC2" w:rsidRDefault="18E06445" w14:paraId="2BE174C3" w14:textId="6978A8B4">
      <w:r w:rsidRPr="54FEADB4">
        <w:rPr>
          <w:szCs w:val="24"/>
        </w:rPr>
        <w:t>DC-DC conversion can be done in multiple ways. DC-DC conversions can be done either to go up in voltage or down in voltage. The only DC-DC conversion we are doing is from 12 volts down to 5 volts. One option is to use 2 resistors to get the voltage we want, but that would be really inefficient at 42% efficiency, generating a lot of heat. This would be the smallest option available. The other options would involve using a step-down controller or step-down regulator. This would take up more room but be far more efficient.</w:t>
      </w:r>
    </w:p>
    <w:p w:rsidR="18E06445" w:rsidP="4EB30FC2" w:rsidRDefault="18E06445" w14:paraId="61C40584" w14:textId="4458EC7A">
      <w:r>
        <w:t xml:space="preserve"> </w:t>
      </w:r>
    </w:p>
    <w:p w:rsidR="55B43184" w:rsidP="03EEC3EB" w:rsidRDefault="55B43184" w14:paraId="12777A0B" w14:textId="67A73835">
      <w:r w:rsidRPr="03EEC3EB">
        <w:rPr>
          <w:szCs w:val="24"/>
        </w:rPr>
        <w:t>For the DC-DC conversion, we can use many different step-down controllers or step-down regulators. The main focus will be on using as small as a footprint as possible, where efficiency should be above 90% over the entire current range from 1 amp to 5 amps, which is the expected current output range.</w:t>
      </w:r>
    </w:p>
    <w:p w:rsidR="03EEC3EB" w:rsidP="03EEC3EB" w:rsidRDefault="03EEC3EB" w14:paraId="060DEDB5" w14:textId="021FC555">
      <w:pPr>
        <w:rPr>
          <w:szCs w:val="24"/>
        </w:rPr>
      </w:pPr>
    </w:p>
    <w:p w:rsidR="55B43184" w:rsidP="03EEC3EB" w:rsidRDefault="55B43184" w14:paraId="33E12A4E" w14:textId="6F0EB1A1">
      <w:pPr>
        <w:rPr>
          <w:szCs w:val="24"/>
        </w:rPr>
      </w:pPr>
      <w:r w:rsidRPr="03EEC3EB">
        <w:rPr>
          <w:szCs w:val="24"/>
        </w:rPr>
        <w:t>Limiting this down to 3 regulators, we have the TPS56623x, the TPSM84624, and the TPS543620. The TPS56623x has different variants. They all meet the power requirements and the efficiency we want, but the efficiency of the TPS56623x is slightly better over the other regulators at low current draw. The lowest bill of materials count uses the TPSM84624, but the smallest footprint uses the TPS56623x. Because the TPS56623x has the most benefits going for it with the least amount of drawbacks, we are going to be using the TPS56623x regulator in the 12V to 5V DC-DC converter.</w:t>
      </w:r>
      <w:r w:rsidRPr="03EEC3EB" w:rsidR="6E2D79CA">
        <w:rPr>
          <w:szCs w:val="24"/>
        </w:rPr>
        <w:t xml:space="preserve"> </w:t>
      </w:r>
    </w:p>
    <w:p w:rsidR="55B43184" w:rsidP="03EEC3EB" w:rsidRDefault="55B43184" w14:paraId="65766450" w14:textId="7669CA9F">
      <w:r>
        <w:t xml:space="preserve"> </w:t>
      </w:r>
    </w:p>
    <w:p w:rsidR="08927C62" w:rsidRDefault="08927C62" w14:paraId="77AD25B8" w14:textId="7A0D12E5">
      <w:r>
        <w:br w:type="page"/>
      </w:r>
    </w:p>
    <w:p w:rsidR="08927C62" w:rsidP="08927C62" w:rsidRDefault="08927C62" w14:paraId="611DD464" w14:textId="2C3E9257"/>
    <w:tbl>
      <w:tblPr>
        <w:tblStyle w:val="TableGrid"/>
        <w:tblW w:w="0" w:type="auto"/>
        <w:tblLayout w:type="fixed"/>
        <w:tblLook w:val="04A0" w:firstRow="1" w:lastRow="0" w:firstColumn="1" w:lastColumn="0" w:noHBand="0" w:noVBand="1"/>
      </w:tblPr>
      <w:tblGrid>
        <w:gridCol w:w="2160"/>
        <w:gridCol w:w="2160"/>
        <w:gridCol w:w="2160"/>
        <w:gridCol w:w="2160"/>
      </w:tblGrid>
      <w:tr w:rsidR="03EEC3EB" w:rsidTr="03EEC3EB" w14:paraId="368E66F6"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736AEE4F" w14:textId="7D09D4C0">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2B0C71A5" w14:textId="416CE684">
            <w:r w:rsidRPr="03EEC3EB">
              <w:rPr>
                <w:color w:val="000000" w:themeColor="text1"/>
                <w:szCs w:val="24"/>
              </w:rPr>
              <w:t>TPS56623x</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269AB463" w14:textId="35992152">
            <w:r w:rsidRPr="03EEC3EB">
              <w:rPr>
                <w:szCs w:val="24"/>
              </w:rPr>
              <w:t>TPSM84624</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46979841" w14:textId="65AAE4C5">
            <w:r w:rsidRPr="03EEC3EB">
              <w:rPr>
                <w:szCs w:val="24"/>
              </w:rPr>
              <w:t>TPS543620</w:t>
            </w:r>
          </w:p>
        </w:tc>
      </w:tr>
      <w:tr w:rsidR="03EEC3EB" w:rsidTr="03EEC3EB" w14:paraId="0A0FA0CC"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6B702C57" w14:textId="25D8722C">
            <w:r w:rsidRPr="03EEC3EB">
              <w:rPr>
                <w:b/>
                <w:bCs/>
                <w:szCs w:val="24"/>
              </w:rPr>
              <w:t xml:space="preserve">Efficiency of Circuit at maximum power (5 amps) </w:t>
            </w:r>
          </w:p>
          <w:p w:rsidR="03EEC3EB" w:rsidRDefault="03EEC3EB" w14:paraId="5368B515" w14:textId="719B0E34">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5CE968C0" w14:textId="0495C15A">
            <w:r w:rsidRPr="03EEC3EB">
              <w:rPr>
                <w:b/>
                <w:bCs/>
                <w:color w:val="000000" w:themeColor="text1"/>
                <w:szCs w:val="24"/>
              </w:rPr>
              <w:t>95.6%</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55395ABF" w14:textId="2EC498FC">
            <w:r w:rsidRPr="03EEC3EB">
              <w:rPr>
                <w:b/>
                <w:bCs/>
                <w:szCs w:val="24"/>
              </w:rPr>
              <w:t>94.4%</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47923693" w14:textId="500765A4">
            <w:r w:rsidRPr="03EEC3EB">
              <w:rPr>
                <w:b/>
                <w:bCs/>
                <w:szCs w:val="24"/>
              </w:rPr>
              <w:t>94.5%</w:t>
            </w:r>
          </w:p>
        </w:tc>
      </w:tr>
      <w:tr w:rsidR="03EEC3EB" w:rsidTr="03EEC3EB" w14:paraId="4FDECD32"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25CF055F" w14:textId="4669CC19">
            <w:r w:rsidRPr="03EEC3EB">
              <w:rPr>
                <w:b/>
                <w:bCs/>
                <w:szCs w:val="24"/>
              </w:rPr>
              <w:t>Efficiency of Circuit at half power (2.5 amps)</w:t>
            </w:r>
          </w:p>
          <w:p w:rsidR="03EEC3EB" w:rsidRDefault="03EEC3EB" w14:paraId="3C2DAE90" w14:textId="31CF3833">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2B473B0A" w14:textId="2CADD6BF">
            <w:r w:rsidRPr="03EEC3EB">
              <w:rPr>
                <w:b/>
                <w:bCs/>
                <w:color w:val="000000" w:themeColor="text1"/>
                <w:szCs w:val="24"/>
              </w:rPr>
              <w:t>96.3%</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27275D74" w14:textId="1797E551">
            <w:r w:rsidRPr="03EEC3EB">
              <w:rPr>
                <w:b/>
                <w:bCs/>
                <w:szCs w:val="24"/>
              </w:rPr>
              <w:t>94.3%</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7715CAAF" w14:textId="394918E6">
            <w:r w:rsidRPr="03EEC3EB">
              <w:rPr>
                <w:b/>
                <w:bCs/>
                <w:szCs w:val="24"/>
              </w:rPr>
              <w:t>95.4%</w:t>
            </w:r>
          </w:p>
        </w:tc>
      </w:tr>
      <w:tr w:rsidR="03EEC3EB" w:rsidTr="03EEC3EB" w14:paraId="406B89C7"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3A60138A" w14:textId="4FE7826F">
            <w:r w:rsidRPr="03EEC3EB">
              <w:rPr>
                <w:b/>
                <w:bCs/>
                <w:szCs w:val="24"/>
              </w:rPr>
              <w:t>Efficiency of Circuit at .5 amps</w:t>
            </w:r>
          </w:p>
          <w:p w:rsidR="03EEC3EB" w:rsidRDefault="03EEC3EB" w14:paraId="57662CD4" w14:textId="798A35BA">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335CAC2E" w14:textId="7223E8B1">
            <w:r w:rsidRPr="03EEC3EB">
              <w:rPr>
                <w:b/>
                <w:bCs/>
                <w:color w:val="000000" w:themeColor="text1"/>
                <w:szCs w:val="24"/>
              </w:rPr>
              <w:t>94.8%</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0698F5F8" w14:textId="1E746D68">
            <w:r w:rsidRPr="03EEC3EB">
              <w:rPr>
                <w:b/>
                <w:bCs/>
                <w:szCs w:val="24"/>
              </w:rPr>
              <w:t>83.3%</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662790F7" w14:textId="57B4CEEC">
            <w:r w:rsidRPr="03EEC3EB">
              <w:rPr>
                <w:b/>
                <w:bCs/>
                <w:szCs w:val="24"/>
              </w:rPr>
              <w:t>89.3%</w:t>
            </w:r>
          </w:p>
        </w:tc>
      </w:tr>
      <w:tr w:rsidR="03EEC3EB" w:rsidTr="03EEC3EB" w14:paraId="587AC18A"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08B0DAA2" w14:textId="20EEB4E1">
            <w:r w:rsidRPr="03EEC3EB">
              <w:rPr>
                <w:b/>
                <w:bCs/>
                <w:szCs w:val="24"/>
              </w:rPr>
              <w:t>Current Range</w:t>
            </w:r>
          </w:p>
          <w:p w:rsidR="03EEC3EB" w:rsidRDefault="03EEC3EB" w14:paraId="3EF19E60" w14:textId="5BEF0FFE">
            <w:r w:rsidRPr="03EEC3EB">
              <w:rPr>
                <w:b/>
                <w:bCs/>
                <w:szCs w:val="24"/>
              </w:rPr>
              <w:t>(at 5 Volts)</w:t>
            </w:r>
          </w:p>
          <w:p w:rsidR="03EEC3EB" w:rsidRDefault="03EEC3EB" w14:paraId="746E7125" w14:textId="6C3CBCF1">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09250F79" w14:textId="71FB8ED5">
            <w:r w:rsidRPr="03EEC3EB">
              <w:rPr>
                <w:b/>
                <w:bCs/>
                <w:color w:val="000000" w:themeColor="text1"/>
                <w:szCs w:val="24"/>
              </w:rPr>
              <w:t>Up to 6 amps</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4CA9245E" w14:textId="7819D878">
            <w:r w:rsidRPr="03EEC3EB">
              <w:rPr>
                <w:b/>
                <w:bCs/>
                <w:szCs w:val="24"/>
              </w:rPr>
              <w:t>Up to 6 amps</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2727A256" w14:textId="499B53B2">
            <w:r w:rsidRPr="03EEC3EB">
              <w:rPr>
                <w:b/>
                <w:bCs/>
                <w:szCs w:val="24"/>
              </w:rPr>
              <w:t>Up to 6 amps</w:t>
            </w:r>
          </w:p>
        </w:tc>
      </w:tr>
      <w:tr w:rsidR="03EEC3EB" w:rsidTr="03EEC3EB" w14:paraId="35283B51"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566AFDF8" w14:textId="4193188D">
            <w:r w:rsidRPr="03EEC3EB">
              <w:rPr>
                <w:b/>
                <w:bCs/>
                <w:szCs w:val="24"/>
              </w:rPr>
              <w:t>BOM count</w:t>
            </w:r>
          </w:p>
          <w:p w:rsidR="03EEC3EB" w:rsidRDefault="03EEC3EB" w14:paraId="417F283A" w14:textId="68930024">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17865B86" w14:textId="776B8FAA">
            <w:r w:rsidRPr="03EEC3EB">
              <w:rPr>
                <w:b/>
                <w:bCs/>
                <w:color w:val="000000" w:themeColor="text1"/>
                <w:szCs w:val="24"/>
              </w:rPr>
              <w:t>15</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10035721" w14:textId="793A34AE">
            <w:r w:rsidRPr="03EEC3EB">
              <w:rPr>
                <w:b/>
                <w:bCs/>
                <w:szCs w:val="24"/>
              </w:rPr>
              <w:t>8</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5BFB6CCB" w14:textId="638E894C">
            <w:r w:rsidRPr="03EEC3EB">
              <w:rPr>
                <w:b/>
                <w:bCs/>
                <w:szCs w:val="24"/>
              </w:rPr>
              <w:t>17</w:t>
            </w:r>
          </w:p>
        </w:tc>
      </w:tr>
      <w:tr w:rsidR="03EEC3EB" w:rsidTr="03EEC3EB" w14:paraId="1E92B346" w14:textId="77777777">
        <w:tc>
          <w:tcPr>
            <w:tcW w:w="2160" w:type="dxa"/>
            <w:tcBorders>
              <w:top w:val="single" w:color="auto" w:sz="8" w:space="0"/>
              <w:left w:val="single" w:color="auto" w:sz="8" w:space="0"/>
              <w:bottom w:val="single" w:color="auto" w:sz="8" w:space="0"/>
              <w:right w:val="single" w:color="auto" w:sz="8" w:space="0"/>
            </w:tcBorders>
          </w:tcPr>
          <w:p w:rsidR="03EEC3EB" w:rsidP="03EEC3EB" w:rsidRDefault="03EEC3EB" w14:paraId="2964B327" w14:textId="58F2B23A">
            <w:pPr>
              <w:rPr>
                <w:b/>
                <w:bCs/>
                <w:szCs w:val="24"/>
              </w:rPr>
            </w:pPr>
            <w:r w:rsidRPr="03EEC3EB">
              <w:rPr>
                <w:b/>
                <w:bCs/>
                <w:szCs w:val="24"/>
              </w:rPr>
              <w:t>Recommended Maximum Power at 5 volts</w:t>
            </w:r>
            <w:r>
              <w:br/>
            </w:r>
            <w:r w:rsidRPr="03EEC3EB">
              <w:rPr>
                <w:b/>
                <w:bCs/>
                <w:szCs w:val="24"/>
              </w:rPr>
              <w:t xml:space="preserve"> </w:t>
            </w:r>
            <w:r>
              <w:br/>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3B84B24A" w14:textId="7CD606A7">
            <w:r w:rsidRPr="03EEC3EB">
              <w:rPr>
                <w:b/>
                <w:bCs/>
                <w:color w:val="000000" w:themeColor="text1"/>
                <w:szCs w:val="24"/>
              </w:rPr>
              <w:t>30W</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1FA1A850" w14:textId="6916C3C2">
            <w:r w:rsidRPr="03EEC3EB">
              <w:rPr>
                <w:b/>
                <w:bCs/>
                <w:szCs w:val="24"/>
              </w:rPr>
              <w:t>30W</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3A1C96BC" w14:textId="2EE9D16E">
            <w:r w:rsidRPr="03EEC3EB">
              <w:rPr>
                <w:b/>
                <w:bCs/>
                <w:szCs w:val="24"/>
              </w:rPr>
              <w:t>30W</w:t>
            </w:r>
          </w:p>
        </w:tc>
      </w:tr>
      <w:tr w:rsidR="03EEC3EB" w:rsidTr="03EEC3EB" w14:paraId="40F72369"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5F4D6605" w14:textId="4ECAFCDC">
            <w:r w:rsidRPr="03EEC3EB">
              <w:rPr>
                <w:b/>
                <w:bCs/>
                <w:szCs w:val="24"/>
              </w:rPr>
              <w:t>Vout peak to peak at 5 volts and 5 amps output</w:t>
            </w:r>
          </w:p>
          <w:p w:rsidR="03EEC3EB" w:rsidRDefault="03EEC3EB" w14:paraId="78292CAE" w14:textId="364F29C0">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5BCC1EF5" w14:textId="39A080AF">
            <w:r w:rsidRPr="03EEC3EB">
              <w:rPr>
                <w:b/>
                <w:bCs/>
                <w:color w:val="000000" w:themeColor="text1"/>
                <w:szCs w:val="24"/>
              </w:rPr>
              <w:t>8.71 mV</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5652F290" w14:textId="500C9AB6">
            <w:r w:rsidRPr="03EEC3EB">
              <w:rPr>
                <w:b/>
                <w:bCs/>
                <w:szCs w:val="24"/>
              </w:rPr>
              <w:t>11.9 mV</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30C56F2A" w14:textId="4F1D2AA0">
            <w:r w:rsidRPr="03EEC3EB">
              <w:rPr>
                <w:b/>
                <w:bCs/>
                <w:szCs w:val="24"/>
              </w:rPr>
              <w:t>8.32 mV</w:t>
            </w:r>
          </w:p>
        </w:tc>
      </w:tr>
      <w:tr w:rsidR="03EEC3EB" w:rsidTr="03EEC3EB" w14:paraId="7591C138" w14:textId="77777777">
        <w:tc>
          <w:tcPr>
            <w:tcW w:w="2160" w:type="dxa"/>
            <w:tcBorders>
              <w:top w:val="single" w:color="auto" w:sz="8" w:space="0"/>
              <w:left w:val="single" w:color="auto" w:sz="8" w:space="0"/>
              <w:bottom w:val="single" w:color="auto" w:sz="8" w:space="0"/>
              <w:right w:val="single" w:color="auto" w:sz="8" w:space="0"/>
            </w:tcBorders>
          </w:tcPr>
          <w:p w:rsidR="03EEC3EB" w:rsidRDefault="03EEC3EB" w14:paraId="6C0C2DD7" w14:textId="1972778A">
            <w:r w:rsidRPr="03EEC3EB">
              <w:rPr>
                <w:b/>
                <w:bCs/>
                <w:szCs w:val="24"/>
              </w:rPr>
              <w:t>Circuit Footprint</w:t>
            </w:r>
          </w:p>
          <w:p w:rsidR="03EEC3EB" w:rsidRDefault="03EEC3EB" w14:paraId="07D6A5C7" w14:textId="20D218FE">
            <w:r w:rsidRPr="03EEC3EB">
              <w:rPr>
                <w:b/>
                <w:bCs/>
                <w:szCs w:val="24"/>
              </w:rP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2BF5A4CB" w14:textId="799735FA">
            <w:r w:rsidRPr="03EEC3EB">
              <w:rPr>
                <w:b/>
                <w:bCs/>
                <w:color w:val="000000" w:themeColor="text1"/>
                <w:szCs w:val="24"/>
              </w:rPr>
              <w:t>130 mm</w:t>
            </w:r>
            <w:r w:rsidRPr="03EEC3EB">
              <w:rPr>
                <w:b/>
                <w:bCs/>
                <w:color w:val="000000" w:themeColor="text1"/>
                <w:szCs w:val="24"/>
                <w:vertAlign w:val="superscript"/>
              </w:rPr>
              <w:t>2</w:t>
            </w:r>
          </w:p>
        </w:tc>
        <w:tc>
          <w:tcPr>
            <w:tcW w:w="2160" w:type="dxa"/>
            <w:tcBorders>
              <w:top w:val="single" w:color="auto" w:sz="8" w:space="0"/>
              <w:left w:val="single" w:color="auto" w:sz="8" w:space="0"/>
              <w:bottom w:val="single" w:color="auto" w:sz="8" w:space="0"/>
              <w:right w:val="single" w:color="auto" w:sz="8" w:space="0"/>
            </w:tcBorders>
          </w:tcPr>
          <w:p w:rsidR="03EEC3EB" w:rsidRDefault="03EEC3EB" w14:paraId="0DF6A376" w14:textId="4F23F33E">
            <w:r w:rsidRPr="03EEC3EB">
              <w:rPr>
                <w:b/>
                <w:bCs/>
                <w:szCs w:val="24"/>
              </w:rPr>
              <w:t>145 mm</w:t>
            </w:r>
            <w:r w:rsidRPr="03EEC3EB">
              <w:rPr>
                <w:b/>
                <w:bCs/>
                <w:szCs w:val="24"/>
                <w:vertAlign w:val="superscript"/>
              </w:rPr>
              <w:t>2</w:t>
            </w:r>
          </w:p>
        </w:tc>
        <w:tc>
          <w:tcPr>
            <w:tcW w:w="2160" w:type="dxa"/>
            <w:tcBorders>
              <w:top w:val="single" w:color="auto" w:sz="8" w:space="0"/>
              <w:left w:val="single" w:color="auto" w:sz="8" w:space="0"/>
              <w:bottom w:val="single" w:color="auto" w:sz="8" w:space="0"/>
              <w:right w:val="single" w:color="auto" w:sz="8" w:space="0"/>
            </w:tcBorders>
          </w:tcPr>
          <w:p w:rsidR="03EEC3EB" w:rsidP="007C7258" w:rsidRDefault="03EEC3EB" w14:paraId="5B529893" w14:textId="310711DF">
            <w:pPr>
              <w:keepNext/>
            </w:pPr>
            <w:r w:rsidRPr="03EEC3EB">
              <w:rPr>
                <w:b/>
                <w:bCs/>
                <w:szCs w:val="24"/>
              </w:rPr>
              <w:t>237 mm</w:t>
            </w:r>
            <w:r w:rsidRPr="03EEC3EB">
              <w:rPr>
                <w:b/>
                <w:bCs/>
                <w:szCs w:val="24"/>
                <w:vertAlign w:val="superscript"/>
              </w:rPr>
              <w:t>2</w:t>
            </w:r>
          </w:p>
        </w:tc>
      </w:tr>
    </w:tbl>
    <w:p w:rsidR="03EEC3EB" w:rsidP="03EEC3EB" w:rsidRDefault="007C7258" w14:paraId="6EE3D096" w14:textId="17795543">
      <w:pPr>
        <w:rPr>
          <w:i/>
        </w:rPr>
      </w:pPr>
      <w:bookmarkStart w:name="_Toc70409953" w:id="74"/>
      <w:r w:rsidRPr="03EEC3EB">
        <w:rPr>
          <w:szCs w:val="24"/>
        </w:rPr>
        <w:t xml:space="preserve">Table </w:t>
      </w:r>
      <w:r>
        <w:fldChar w:fldCharType="begin"/>
      </w:r>
      <w:r>
        <w:instrText>SEQ Table \* ARABIC</w:instrText>
      </w:r>
      <w:r>
        <w:fldChar w:fldCharType="separate"/>
      </w:r>
      <w:r w:rsidR="0088456F">
        <w:rPr>
          <w:noProof/>
        </w:rPr>
        <w:t>5</w:t>
      </w:r>
      <w:r>
        <w:fldChar w:fldCharType="end"/>
      </w:r>
      <w:r w:rsidR="4EA90B94">
        <w:t>.</w:t>
      </w:r>
      <w:r>
        <w:t xml:space="preserve"> </w:t>
      </w:r>
      <w:r>
        <w:rPr>
          <w:szCs w:val="24"/>
        </w:rPr>
        <w:t>C</w:t>
      </w:r>
      <w:r w:rsidRPr="03EEC3EB">
        <w:rPr>
          <w:szCs w:val="24"/>
        </w:rPr>
        <w:t>omparison between 12V to 5V DC-DC controllers</w:t>
      </w:r>
      <w:bookmarkEnd w:id="74"/>
    </w:p>
    <w:p w:rsidRPr="007C7258" w:rsidR="007C7258" w:rsidP="03EEC3EB" w:rsidRDefault="007C7258" w14:paraId="63EEAC9F" w14:textId="77777777"/>
    <w:p w:rsidR="586E53F1" w:rsidP="03EEC3EB" w:rsidRDefault="404F33CA" w14:paraId="1A1A4218" w14:textId="0A64BF53">
      <w:r w:rsidRPr="6EC81991">
        <w:rPr>
          <w:b/>
          <w:bCs/>
        </w:rPr>
        <w:t xml:space="preserve">Table </w:t>
      </w:r>
      <w:r w:rsidR="00A66949">
        <w:rPr>
          <w:b/>
          <w:bCs/>
        </w:rPr>
        <w:t>5</w:t>
      </w:r>
      <w:r w:rsidRPr="6EC81991" w:rsidR="586E53F1">
        <w:rPr>
          <w:b/>
        </w:rPr>
        <w:t xml:space="preserve"> </w:t>
      </w:r>
      <w:r w:rsidR="586E53F1">
        <w:t>shows the differences between the 3 different voltage regulators compared. These are only the main parts considered as there are others that would work here as well. The efficiency is shown at 3 different points to show that the system is expected to fluctuate between different power needs based on what is seen from the cameras. The regulator selected is highlighted in yellow in the table.</w:t>
      </w:r>
    </w:p>
    <w:p w:rsidR="03EEC3EB" w:rsidP="03EEC3EB" w:rsidRDefault="03EEC3EB" w14:paraId="7D1FF61B" w14:textId="4A8F5B39">
      <w:pPr>
        <w:rPr>
          <w:szCs w:val="24"/>
        </w:rPr>
      </w:pPr>
    </w:p>
    <w:p w:rsidR="18E06445" w:rsidP="4EB30FC2" w:rsidRDefault="18E06445" w14:paraId="685864B4" w14:textId="3B56D013">
      <w:r w:rsidRPr="54FEADB4">
        <w:rPr>
          <w:szCs w:val="24"/>
        </w:rPr>
        <w:t xml:space="preserve">For the DC-DC conversion, the best step-down regulator is going to be the TPS56623x. There are 4 different variants to this regulator. There is the TPS566231, the TPS566238, the TPS566231P, and the TPS566238P. The differences between them are in the feature set. </w:t>
      </w:r>
    </w:p>
    <w:p w:rsidR="18E06445" w:rsidP="4EB30FC2" w:rsidRDefault="18E06445" w14:paraId="44B26A81" w14:textId="37D7FF63">
      <w:r w:rsidRPr="54FEADB4">
        <w:rPr>
          <w:szCs w:val="24"/>
        </w:rPr>
        <w:t xml:space="preserve"> </w:t>
      </w:r>
    </w:p>
    <w:p w:rsidR="18E06445" w:rsidP="4EB30FC2" w:rsidRDefault="18E06445" w14:paraId="2FCD4470" w14:textId="285D9F00">
      <w:r w:rsidRPr="54FEADB4">
        <w:rPr>
          <w:szCs w:val="24"/>
        </w:rPr>
        <w:t xml:space="preserve">The TPS566231 and the TPS566238 have an adjustable soft start time. The TPS566231P and the TPS566238P have the power good indicator. We have to go with one or the other. The better one for us is the power good for trouble shooting since we don’t need to adjust the soft startup time. </w:t>
      </w:r>
    </w:p>
    <w:p w:rsidR="18E06445" w:rsidP="4EB30FC2" w:rsidRDefault="18E06445" w14:paraId="6A1EF94A" w14:textId="603D346A">
      <w:r w:rsidRPr="54FEADB4">
        <w:rPr>
          <w:szCs w:val="24"/>
        </w:rPr>
        <w:t xml:space="preserve"> </w:t>
      </w:r>
    </w:p>
    <w:p w:rsidR="18E06445" w:rsidP="4EB30FC2" w:rsidRDefault="18E06445" w14:paraId="015A555E" w14:textId="235B3DE8">
      <w:r>
        <w:t>The TPS566231 and the TPS566231P has advanced eco-mode control which is meant to save on power by increasing the light load efficiency. The TPS566238 and the TPS566238P have force continuous current mode. This is to have control over the switching frequency and the output voltage ripple, at the cost of less light load efficiency. For this system, we don’t need either of these, but the advanced eco-mode is a nice to have, so we will be going with the TPS566231P for the 12V to 5V DC-DC voltage regulator.</w:t>
      </w:r>
    </w:p>
    <w:p w:rsidR="03EEC3EB" w:rsidP="03EEC3EB" w:rsidRDefault="03EEC3EB" w14:paraId="0FE15BC0" w14:textId="45797C97"/>
    <w:tbl>
      <w:tblPr>
        <w:tblStyle w:val="TableGrid"/>
        <w:tblW w:w="0" w:type="auto"/>
        <w:tblLayout w:type="fixed"/>
        <w:tblLook w:val="04A0" w:firstRow="1" w:lastRow="0" w:firstColumn="1" w:lastColumn="0" w:noHBand="0" w:noVBand="1"/>
      </w:tblPr>
      <w:tblGrid>
        <w:gridCol w:w="1620"/>
        <w:gridCol w:w="1710"/>
        <w:gridCol w:w="1785"/>
        <w:gridCol w:w="1875"/>
        <w:gridCol w:w="1650"/>
      </w:tblGrid>
      <w:tr w:rsidR="03EEC3EB" w:rsidTr="03EEC3EB" w14:paraId="570A8EB0" w14:textId="77777777">
        <w:tc>
          <w:tcPr>
            <w:tcW w:w="1620" w:type="dxa"/>
            <w:tcBorders>
              <w:top w:val="single" w:color="auto" w:sz="8" w:space="0"/>
              <w:left w:val="single" w:color="auto" w:sz="8" w:space="0"/>
              <w:bottom w:val="single" w:color="auto" w:sz="8" w:space="0"/>
              <w:right w:val="single" w:color="auto" w:sz="8" w:space="0"/>
            </w:tcBorders>
          </w:tcPr>
          <w:p w:rsidR="03EEC3EB" w:rsidRDefault="03EEC3EB" w14:paraId="0CFF269F" w14:textId="0AFEC7BB">
            <w:r w:rsidRPr="03EEC3EB">
              <w:rPr>
                <w:b/>
                <w:bCs/>
                <w:szCs w:val="24"/>
              </w:rPr>
              <w:t>Features</w:t>
            </w:r>
          </w:p>
        </w:tc>
        <w:tc>
          <w:tcPr>
            <w:tcW w:w="1710" w:type="dxa"/>
            <w:tcBorders>
              <w:top w:val="single" w:color="auto" w:sz="8" w:space="0"/>
              <w:left w:val="single" w:color="auto" w:sz="8" w:space="0"/>
              <w:bottom w:val="single" w:color="auto" w:sz="8" w:space="0"/>
              <w:right w:val="single" w:color="auto" w:sz="8" w:space="0"/>
            </w:tcBorders>
          </w:tcPr>
          <w:p w:rsidR="03EEC3EB" w:rsidRDefault="03EEC3EB" w14:paraId="17E71AC9" w14:textId="403219E0">
            <w:r w:rsidRPr="03EEC3EB">
              <w:rPr>
                <w:szCs w:val="24"/>
              </w:rPr>
              <w:t>TPS566231</w:t>
            </w:r>
          </w:p>
        </w:tc>
        <w:tc>
          <w:tcPr>
            <w:tcW w:w="1785" w:type="dxa"/>
            <w:tcBorders>
              <w:top w:val="single" w:color="auto" w:sz="8" w:space="0"/>
              <w:left w:val="single" w:color="auto" w:sz="8" w:space="0"/>
              <w:bottom w:val="single" w:color="auto" w:sz="8" w:space="0"/>
              <w:right w:val="single" w:color="auto" w:sz="8" w:space="0"/>
            </w:tcBorders>
          </w:tcPr>
          <w:p w:rsidR="03EEC3EB" w:rsidRDefault="03EEC3EB" w14:paraId="29083B29" w14:textId="297C91A5">
            <w:r w:rsidRPr="03EEC3EB">
              <w:rPr>
                <w:szCs w:val="24"/>
              </w:rPr>
              <w:t>TPS566238</w:t>
            </w:r>
          </w:p>
        </w:tc>
        <w:tc>
          <w:tcPr>
            <w:tcW w:w="1875"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62EBAB9B" w14:textId="049BEA4C">
            <w:r w:rsidRPr="03EEC3EB">
              <w:rPr>
                <w:color w:val="000000" w:themeColor="text1"/>
                <w:szCs w:val="24"/>
              </w:rPr>
              <w:t>TPS566231P</w:t>
            </w:r>
          </w:p>
        </w:tc>
        <w:tc>
          <w:tcPr>
            <w:tcW w:w="1650" w:type="dxa"/>
            <w:tcBorders>
              <w:top w:val="single" w:color="auto" w:sz="8" w:space="0"/>
              <w:left w:val="single" w:color="auto" w:sz="8" w:space="0"/>
              <w:bottom w:val="single" w:color="auto" w:sz="8" w:space="0"/>
              <w:right w:val="single" w:color="auto" w:sz="8" w:space="0"/>
            </w:tcBorders>
          </w:tcPr>
          <w:p w:rsidR="03EEC3EB" w:rsidRDefault="03EEC3EB" w14:paraId="4B41D3A1" w14:textId="631E36AD">
            <w:r w:rsidRPr="03EEC3EB">
              <w:rPr>
                <w:szCs w:val="24"/>
              </w:rPr>
              <w:t>TPS566238P</w:t>
            </w:r>
          </w:p>
        </w:tc>
      </w:tr>
      <w:tr w:rsidR="03EEC3EB" w:rsidTr="03EEC3EB" w14:paraId="13A6374C" w14:textId="77777777">
        <w:tc>
          <w:tcPr>
            <w:tcW w:w="1620" w:type="dxa"/>
            <w:tcBorders>
              <w:top w:val="single" w:color="auto" w:sz="8" w:space="0"/>
              <w:left w:val="single" w:color="auto" w:sz="8" w:space="0"/>
              <w:bottom w:val="single" w:color="auto" w:sz="8" w:space="0"/>
              <w:right w:val="single" w:color="auto" w:sz="8" w:space="0"/>
            </w:tcBorders>
          </w:tcPr>
          <w:p w:rsidR="03EEC3EB" w:rsidRDefault="03EEC3EB" w14:paraId="6F7D5D8A" w14:textId="2B16DB87">
            <w:r w:rsidRPr="03EEC3EB">
              <w:rPr>
                <w:b/>
                <w:bCs/>
                <w:szCs w:val="24"/>
              </w:rPr>
              <w:t>Soft Startup Time</w:t>
            </w:r>
          </w:p>
        </w:tc>
        <w:tc>
          <w:tcPr>
            <w:tcW w:w="1710" w:type="dxa"/>
            <w:tcBorders>
              <w:top w:val="single" w:color="auto" w:sz="8" w:space="0"/>
              <w:left w:val="single" w:color="auto" w:sz="8" w:space="0"/>
              <w:bottom w:val="single" w:color="auto" w:sz="8" w:space="0"/>
              <w:right w:val="single" w:color="auto" w:sz="8" w:space="0"/>
            </w:tcBorders>
          </w:tcPr>
          <w:p w:rsidR="03EEC3EB" w:rsidRDefault="03EEC3EB" w14:paraId="0B636003" w14:textId="7C59F1C7">
            <w:r w:rsidRPr="03EEC3EB">
              <w:rPr>
                <w:b/>
                <w:bCs/>
                <w:szCs w:val="24"/>
              </w:rPr>
              <w:t>Has it</w:t>
            </w:r>
          </w:p>
          <w:p w:rsidR="03EEC3EB" w:rsidP="7C7BD7CF" w:rsidRDefault="03EEC3EB" w14:paraId="20F5EC83" w14:textId="5CB856FA">
            <w:pPr>
              <w:pStyle w:val="ListParagraph"/>
              <w:numPr>
                <w:ilvl w:val="0"/>
                <w:numId w:val="26"/>
              </w:numPr>
              <w:rPr>
                <w:b/>
                <w:bCs/>
                <w:szCs w:val="24"/>
              </w:rPr>
            </w:pPr>
            <w:r w:rsidRPr="7C7BD7CF">
              <w:rPr>
                <w:b/>
              </w:rPr>
              <w:t xml:space="preserve"> </w:t>
            </w:r>
          </w:p>
        </w:tc>
        <w:tc>
          <w:tcPr>
            <w:tcW w:w="1785" w:type="dxa"/>
            <w:tcBorders>
              <w:top w:val="single" w:color="auto" w:sz="8" w:space="0"/>
              <w:left w:val="single" w:color="auto" w:sz="8" w:space="0"/>
              <w:bottom w:val="single" w:color="auto" w:sz="8" w:space="0"/>
              <w:right w:val="single" w:color="auto" w:sz="8" w:space="0"/>
            </w:tcBorders>
          </w:tcPr>
          <w:p w:rsidR="03EEC3EB" w:rsidRDefault="03EEC3EB" w14:paraId="5AB5FB5F" w14:textId="2F471E1D">
            <w:r w:rsidRPr="03EEC3EB">
              <w:rPr>
                <w:b/>
                <w:bCs/>
                <w:szCs w:val="24"/>
              </w:rPr>
              <w:t>Has it</w:t>
            </w:r>
          </w:p>
          <w:p w:rsidR="03EEC3EB" w:rsidP="7C7BD7CF" w:rsidRDefault="03EEC3EB" w14:paraId="1D5EA863" w14:textId="20B1DF9C">
            <w:pPr>
              <w:pStyle w:val="ListParagraph"/>
              <w:numPr>
                <w:ilvl w:val="0"/>
                <w:numId w:val="25"/>
              </w:numPr>
              <w:rPr>
                <w:b/>
                <w:bCs/>
                <w:szCs w:val="24"/>
              </w:rPr>
            </w:pPr>
          </w:p>
        </w:tc>
        <w:tc>
          <w:tcPr>
            <w:tcW w:w="1875" w:type="dxa"/>
            <w:tcBorders>
              <w:top w:val="single" w:color="auto" w:sz="8" w:space="0"/>
              <w:left w:val="single" w:color="auto" w:sz="8" w:space="0"/>
              <w:bottom w:val="single" w:color="auto" w:sz="8" w:space="0"/>
              <w:right w:val="single" w:color="auto" w:sz="8" w:space="0"/>
            </w:tcBorders>
            <w:shd w:val="clear" w:color="auto" w:fill="FFFF00"/>
          </w:tcPr>
          <w:p w:rsidR="00C31929" w:rsidP="00C31929" w:rsidRDefault="03EEC3EB" w14:paraId="4BD18A25" w14:textId="42AE64EC">
            <w:r w:rsidRPr="7C7BD7CF">
              <w:rPr>
                <w:b/>
                <w:color w:val="000000" w:themeColor="text1"/>
              </w:rPr>
              <w:t>Does not have it</w:t>
            </w:r>
          </w:p>
          <w:p w:rsidR="7C7BD7CF" w:rsidP="7C7BD7CF" w:rsidRDefault="7C7BD7CF" w14:paraId="2A4C7828" w14:textId="44968B8B">
            <w:pPr>
              <w:pStyle w:val="ListParagraph"/>
              <w:numPr>
                <w:ilvl w:val="0"/>
                <w:numId w:val="16"/>
              </w:numPr>
              <w:rPr>
                <w:b/>
                <w:color w:val="000000" w:themeColor="text1"/>
              </w:rPr>
            </w:pPr>
          </w:p>
          <w:p w:rsidR="03EEC3EB" w:rsidRDefault="03EEC3EB" w14:paraId="6B266179" w14:textId="4A20406C">
            <w:r w:rsidRPr="03EEC3EB">
              <w:rPr>
                <w:b/>
                <w:bCs/>
                <w:szCs w:val="24"/>
              </w:rPr>
              <w:t xml:space="preserve"> </w:t>
            </w:r>
          </w:p>
        </w:tc>
        <w:tc>
          <w:tcPr>
            <w:tcW w:w="1650" w:type="dxa"/>
            <w:tcBorders>
              <w:top w:val="single" w:color="auto" w:sz="8" w:space="0"/>
              <w:left w:val="single" w:color="auto" w:sz="8" w:space="0"/>
              <w:bottom w:val="single" w:color="auto" w:sz="8" w:space="0"/>
              <w:right w:val="single" w:color="auto" w:sz="8" w:space="0"/>
            </w:tcBorders>
          </w:tcPr>
          <w:p w:rsidR="03EEC3EB" w:rsidRDefault="03EEC3EB" w14:paraId="14620C3E" w14:textId="3B3DC565">
            <w:r w:rsidRPr="7C7BD7CF">
              <w:rPr>
                <w:b/>
              </w:rPr>
              <w:t>Does not have it</w:t>
            </w:r>
          </w:p>
          <w:p w:rsidR="03EEC3EB" w:rsidP="7C7BD7CF" w:rsidRDefault="03EEC3EB" w14:paraId="3CBE785E" w14:textId="270B6D7B">
            <w:pPr>
              <w:pStyle w:val="ListParagraph"/>
              <w:numPr>
                <w:ilvl w:val="0"/>
                <w:numId w:val="15"/>
              </w:numPr>
              <w:rPr>
                <w:b/>
                <w:szCs w:val="24"/>
              </w:rPr>
            </w:pPr>
            <w:r w:rsidRPr="7C7BD7CF">
              <w:rPr>
                <w:b/>
              </w:rPr>
              <w:t xml:space="preserve"> </w:t>
            </w:r>
          </w:p>
        </w:tc>
      </w:tr>
      <w:tr w:rsidR="03EEC3EB" w:rsidTr="03EEC3EB" w14:paraId="15FBE716" w14:textId="77777777">
        <w:tc>
          <w:tcPr>
            <w:tcW w:w="1620" w:type="dxa"/>
            <w:tcBorders>
              <w:top w:val="single" w:color="auto" w:sz="8" w:space="0"/>
              <w:left w:val="single" w:color="auto" w:sz="8" w:space="0"/>
              <w:bottom w:val="single" w:color="auto" w:sz="8" w:space="0"/>
              <w:right w:val="single" w:color="auto" w:sz="8" w:space="0"/>
            </w:tcBorders>
          </w:tcPr>
          <w:p w:rsidR="03EEC3EB" w:rsidRDefault="03EEC3EB" w14:paraId="51E637E8" w14:textId="208B83AE">
            <w:r w:rsidRPr="03EEC3EB">
              <w:rPr>
                <w:b/>
                <w:bCs/>
                <w:szCs w:val="24"/>
              </w:rPr>
              <w:t>Power Good Indicator</w:t>
            </w:r>
          </w:p>
        </w:tc>
        <w:tc>
          <w:tcPr>
            <w:tcW w:w="1710" w:type="dxa"/>
            <w:tcBorders>
              <w:top w:val="single" w:color="auto" w:sz="8" w:space="0"/>
              <w:left w:val="single" w:color="auto" w:sz="8" w:space="0"/>
              <w:bottom w:val="single" w:color="auto" w:sz="8" w:space="0"/>
              <w:right w:val="single" w:color="auto" w:sz="8" w:space="0"/>
            </w:tcBorders>
          </w:tcPr>
          <w:p w:rsidR="00C31929" w:rsidP="00C31929" w:rsidRDefault="03EEC3EB" w14:paraId="15EA4247" w14:textId="7685AC71">
            <w:r w:rsidRPr="7C7BD7CF">
              <w:rPr>
                <w:b/>
              </w:rPr>
              <w:t>Does not have it</w:t>
            </w:r>
          </w:p>
          <w:p w:rsidR="7C7BD7CF" w:rsidP="7C7BD7CF" w:rsidRDefault="7C7BD7CF" w14:paraId="7D337863" w14:textId="41181150">
            <w:pPr>
              <w:pStyle w:val="ListParagraph"/>
              <w:numPr>
                <w:ilvl w:val="0"/>
                <w:numId w:val="18"/>
              </w:numPr>
              <w:rPr>
                <w:b/>
              </w:rPr>
            </w:pPr>
          </w:p>
          <w:p w:rsidR="03EEC3EB" w:rsidRDefault="03EEC3EB" w14:paraId="7515C383" w14:textId="732AC119">
            <w:r w:rsidRPr="03EEC3EB">
              <w:rPr>
                <w:b/>
                <w:bCs/>
                <w:szCs w:val="24"/>
              </w:rPr>
              <w:t xml:space="preserve"> </w:t>
            </w:r>
          </w:p>
        </w:tc>
        <w:tc>
          <w:tcPr>
            <w:tcW w:w="1785" w:type="dxa"/>
            <w:tcBorders>
              <w:top w:val="single" w:color="auto" w:sz="8" w:space="0"/>
              <w:left w:val="single" w:color="auto" w:sz="8" w:space="0"/>
              <w:bottom w:val="single" w:color="auto" w:sz="8" w:space="0"/>
              <w:right w:val="single" w:color="auto" w:sz="8" w:space="0"/>
            </w:tcBorders>
          </w:tcPr>
          <w:p w:rsidR="00C31929" w:rsidP="00C31929" w:rsidRDefault="03EEC3EB" w14:paraId="6A76F3A0" w14:textId="2C5156B6">
            <w:r w:rsidRPr="7C7BD7CF">
              <w:rPr>
                <w:b/>
              </w:rPr>
              <w:t>Does not have it</w:t>
            </w:r>
          </w:p>
          <w:p w:rsidR="7C7BD7CF" w:rsidP="7C7BD7CF" w:rsidRDefault="7C7BD7CF" w14:paraId="0B65C4F9" w14:textId="37E4659D">
            <w:pPr>
              <w:pStyle w:val="ListParagraph"/>
              <w:numPr>
                <w:ilvl w:val="0"/>
                <w:numId w:val="17"/>
              </w:numPr>
              <w:rPr>
                <w:b/>
              </w:rPr>
            </w:pPr>
          </w:p>
          <w:p w:rsidR="03EEC3EB" w:rsidRDefault="03EEC3EB" w14:paraId="24AE67D5" w14:textId="6B490988">
            <w:r w:rsidRPr="03EEC3EB">
              <w:rPr>
                <w:b/>
                <w:bCs/>
                <w:szCs w:val="24"/>
              </w:rPr>
              <w:t xml:space="preserve"> </w:t>
            </w:r>
          </w:p>
        </w:tc>
        <w:tc>
          <w:tcPr>
            <w:tcW w:w="1875"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3B8D84B5" w14:textId="32A230D4">
            <w:r w:rsidRPr="03EEC3EB">
              <w:rPr>
                <w:b/>
                <w:bCs/>
                <w:color w:val="000000" w:themeColor="text1"/>
                <w:szCs w:val="24"/>
              </w:rPr>
              <w:t>Has it</w:t>
            </w:r>
          </w:p>
          <w:p w:rsidR="03EEC3EB" w:rsidP="7C7BD7CF" w:rsidRDefault="03EEC3EB" w14:paraId="01110865" w14:textId="4826FCCB">
            <w:pPr>
              <w:pStyle w:val="ListParagraph"/>
              <w:numPr>
                <w:ilvl w:val="0"/>
                <w:numId w:val="24"/>
              </w:numPr>
              <w:rPr>
                <w:b/>
                <w:bCs/>
                <w:szCs w:val="24"/>
              </w:rPr>
            </w:pPr>
            <w:r w:rsidRPr="7C7BD7CF">
              <w:rPr>
                <w:b/>
              </w:rPr>
              <w:t xml:space="preserve"> </w:t>
            </w:r>
          </w:p>
        </w:tc>
        <w:tc>
          <w:tcPr>
            <w:tcW w:w="1650" w:type="dxa"/>
            <w:tcBorders>
              <w:top w:val="single" w:color="auto" w:sz="8" w:space="0"/>
              <w:left w:val="single" w:color="auto" w:sz="8" w:space="0"/>
              <w:bottom w:val="single" w:color="auto" w:sz="8" w:space="0"/>
              <w:right w:val="single" w:color="auto" w:sz="8" w:space="0"/>
            </w:tcBorders>
          </w:tcPr>
          <w:p w:rsidR="03EEC3EB" w:rsidRDefault="03EEC3EB" w14:paraId="147380BB" w14:textId="1A703024">
            <w:r w:rsidRPr="03EEC3EB">
              <w:rPr>
                <w:b/>
                <w:bCs/>
                <w:szCs w:val="24"/>
              </w:rPr>
              <w:t>Has it</w:t>
            </w:r>
          </w:p>
          <w:p w:rsidR="03EEC3EB" w:rsidP="7C7BD7CF" w:rsidRDefault="03EEC3EB" w14:paraId="134C84E4" w14:textId="07B41D4C">
            <w:pPr>
              <w:pStyle w:val="ListParagraph"/>
              <w:numPr>
                <w:ilvl w:val="0"/>
                <w:numId w:val="23"/>
              </w:numPr>
              <w:rPr>
                <w:b/>
                <w:bCs/>
                <w:szCs w:val="24"/>
              </w:rPr>
            </w:pPr>
          </w:p>
        </w:tc>
      </w:tr>
      <w:tr w:rsidR="03EEC3EB" w:rsidTr="03EEC3EB" w14:paraId="61A91FF3" w14:textId="77777777">
        <w:tc>
          <w:tcPr>
            <w:tcW w:w="1620" w:type="dxa"/>
            <w:tcBorders>
              <w:top w:val="single" w:color="auto" w:sz="8" w:space="0"/>
              <w:left w:val="single" w:color="auto" w:sz="8" w:space="0"/>
              <w:bottom w:val="single" w:color="auto" w:sz="8" w:space="0"/>
              <w:right w:val="single" w:color="auto" w:sz="8" w:space="0"/>
            </w:tcBorders>
          </w:tcPr>
          <w:p w:rsidR="03EEC3EB" w:rsidRDefault="03EEC3EB" w14:paraId="0F1DB9B6" w14:textId="0607DA5C">
            <w:r w:rsidRPr="03EEC3EB">
              <w:rPr>
                <w:b/>
                <w:bCs/>
                <w:szCs w:val="24"/>
              </w:rPr>
              <w:t>Eco-mode</w:t>
            </w:r>
          </w:p>
        </w:tc>
        <w:tc>
          <w:tcPr>
            <w:tcW w:w="1710" w:type="dxa"/>
            <w:tcBorders>
              <w:top w:val="single" w:color="auto" w:sz="8" w:space="0"/>
              <w:left w:val="single" w:color="auto" w:sz="8" w:space="0"/>
              <w:bottom w:val="single" w:color="auto" w:sz="8" w:space="0"/>
              <w:right w:val="single" w:color="auto" w:sz="8" w:space="0"/>
            </w:tcBorders>
          </w:tcPr>
          <w:p w:rsidR="03EEC3EB" w:rsidRDefault="03EEC3EB" w14:paraId="358E5A58" w14:textId="63E5FB80">
            <w:r w:rsidRPr="03EEC3EB">
              <w:rPr>
                <w:b/>
                <w:bCs/>
                <w:szCs w:val="24"/>
              </w:rPr>
              <w:t>Has it</w:t>
            </w:r>
          </w:p>
          <w:p w:rsidR="03EEC3EB" w:rsidP="7C7BD7CF" w:rsidRDefault="03EEC3EB" w14:paraId="2F7C7F8E" w14:textId="74EA2320">
            <w:pPr>
              <w:pStyle w:val="ListParagraph"/>
              <w:numPr>
                <w:ilvl w:val="0"/>
                <w:numId w:val="21"/>
              </w:numPr>
              <w:rPr>
                <w:b/>
                <w:bCs/>
                <w:szCs w:val="24"/>
              </w:rPr>
            </w:pPr>
          </w:p>
        </w:tc>
        <w:tc>
          <w:tcPr>
            <w:tcW w:w="1785" w:type="dxa"/>
            <w:tcBorders>
              <w:top w:val="single" w:color="auto" w:sz="8" w:space="0"/>
              <w:left w:val="single" w:color="auto" w:sz="8" w:space="0"/>
              <w:bottom w:val="single" w:color="auto" w:sz="8" w:space="0"/>
              <w:right w:val="single" w:color="auto" w:sz="8" w:space="0"/>
            </w:tcBorders>
          </w:tcPr>
          <w:p w:rsidR="03EEC3EB" w:rsidP="7C7BD7CF" w:rsidRDefault="12EB9CC4" w14:paraId="4A3D3C09" w14:textId="43898B29">
            <w:pPr>
              <w:rPr>
                <w:rFonts w:ascii="Wingdings" w:hAnsi="Wingdings" w:eastAsia="Wingdings" w:cs="Wingdings"/>
                <w:b/>
                <w:bCs/>
              </w:rPr>
            </w:pPr>
            <w:r w:rsidRPr="7C7BD7CF">
              <w:rPr>
                <w:b/>
                <w:bCs/>
              </w:rPr>
              <w:t>Does not have it</w:t>
            </w:r>
          </w:p>
          <w:p w:rsidR="03EEC3EB" w:rsidP="7C7BD7CF" w:rsidRDefault="03EEC3EB" w14:paraId="1CDD3EF6" w14:textId="50D988AF">
            <w:pPr>
              <w:pStyle w:val="ListParagraph"/>
              <w:numPr>
                <w:ilvl w:val="0"/>
                <w:numId w:val="14"/>
              </w:numPr>
            </w:pPr>
          </w:p>
        </w:tc>
        <w:tc>
          <w:tcPr>
            <w:tcW w:w="1875" w:type="dxa"/>
            <w:tcBorders>
              <w:top w:val="single" w:color="auto" w:sz="8" w:space="0"/>
              <w:left w:val="single" w:color="auto" w:sz="8" w:space="0"/>
              <w:bottom w:val="single" w:color="auto" w:sz="8" w:space="0"/>
              <w:right w:val="single" w:color="auto" w:sz="8" w:space="0"/>
            </w:tcBorders>
            <w:shd w:val="clear" w:color="auto" w:fill="FFFF00"/>
          </w:tcPr>
          <w:p w:rsidR="03EEC3EB" w:rsidRDefault="03EEC3EB" w14:paraId="2A97B169" w14:textId="580A331B">
            <w:r w:rsidRPr="03EEC3EB">
              <w:rPr>
                <w:b/>
                <w:bCs/>
                <w:color w:val="000000" w:themeColor="text1"/>
                <w:szCs w:val="24"/>
              </w:rPr>
              <w:t>Has it</w:t>
            </w:r>
          </w:p>
          <w:p w:rsidR="03EEC3EB" w:rsidP="7C7BD7CF" w:rsidRDefault="03EEC3EB" w14:paraId="1A4C3A3B" w14:textId="7699B0DD">
            <w:pPr>
              <w:pStyle w:val="ListParagraph"/>
              <w:numPr>
                <w:ilvl w:val="0"/>
                <w:numId w:val="22"/>
              </w:numPr>
              <w:rPr>
                <w:b/>
                <w:bCs/>
                <w:szCs w:val="24"/>
              </w:rPr>
            </w:pPr>
          </w:p>
          <w:p w:rsidR="03EEC3EB" w:rsidRDefault="03EEC3EB" w14:paraId="55DE27D8" w14:textId="4097EE1D">
            <w:r w:rsidRPr="03EEC3EB">
              <w:rPr>
                <w:b/>
                <w:bCs/>
                <w:szCs w:val="24"/>
              </w:rPr>
              <w:t xml:space="preserve"> </w:t>
            </w:r>
          </w:p>
        </w:tc>
        <w:tc>
          <w:tcPr>
            <w:tcW w:w="1650" w:type="dxa"/>
            <w:tcBorders>
              <w:top w:val="single" w:color="auto" w:sz="8" w:space="0"/>
              <w:left w:val="single" w:color="auto" w:sz="8" w:space="0"/>
              <w:bottom w:val="single" w:color="auto" w:sz="8" w:space="0"/>
              <w:right w:val="single" w:color="auto" w:sz="8" w:space="0"/>
            </w:tcBorders>
          </w:tcPr>
          <w:p w:rsidR="00C31929" w:rsidP="00C31929" w:rsidRDefault="03EEC3EB" w14:paraId="17A9875C" w14:textId="562F12DE">
            <w:r w:rsidRPr="7C7BD7CF">
              <w:rPr>
                <w:b/>
              </w:rPr>
              <w:t>Does not have it</w:t>
            </w:r>
          </w:p>
          <w:p w:rsidR="7C7BD7CF" w:rsidP="7C7BD7CF" w:rsidRDefault="7C7BD7CF" w14:paraId="61CE30BA" w14:textId="7FBC491C">
            <w:pPr>
              <w:pStyle w:val="ListParagraph"/>
              <w:numPr>
                <w:ilvl w:val="0"/>
                <w:numId w:val="13"/>
              </w:numPr>
              <w:rPr>
                <w:b/>
              </w:rPr>
            </w:pPr>
          </w:p>
          <w:p w:rsidR="03EEC3EB" w:rsidRDefault="03EEC3EB" w14:paraId="02BE648E" w14:textId="2AF387EF">
            <w:r w:rsidRPr="03EEC3EB">
              <w:rPr>
                <w:b/>
                <w:bCs/>
                <w:szCs w:val="24"/>
              </w:rPr>
              <w:t xml:space="preserve"> </w:t>
            </w:r>
          </w:p>
        </w:tc>
      </w:tr>
      <w:tr w:rsidR="03EEC3EB" w:rsidTr="03EEC3EB" w14:paraId="01887FD6" w14:textId="77777777">
        <w:tc>
          <w:tcPr>
            <w:tcW w:w="1620" w:type="dxa"/>
            <w:tcBorders>
              <w:top w:val="single" w:color="auto" w:sz="8" w:space="0"/>
              <w:left w:val="single" w:color="auto" w:sz="8" w:space="0"/>
              <w:bottom w:val="single" w:color="auto" w:sz="8" w:space="0"/>
              <w:right w:val="single" w:color="auto" w:sz="8" w:space="0"/>
            </w:tcBorders>
          </w:tcPr>
          <w:p w:rsidR="03EEC3EB" w:rsidRDefault="03EEC3EB" w14:paraId="330652D2" w14:textId="5029C5E3">
            <w:r w:rsidRPr="03EEC3EB">
              <w:rPr>
                <w:b/>
                <w:bCs/>
                <w:szCs w:val="24"/>
              </w:rPr>
              <w:t>Continuous Current Mode</w:t>
            </w:r>
          </w:p>
        </w:tc>
        <w:tc>
          <w:tcPr>
            <w:tcW w:w="1710" w:type="dxa"/>
            <w:tcBorders>
              <w:top w:val="single" w:color="auto" w:sz="8" w:space="0"/>
              <w:left w:val="single" w:color="auto" w:sz="8" w:space="0"/>
              <w:bottom w:val="single" w:color="auto" w:sz="8" w:space="0"/>
              <w:right w:val="single" w:color="auto" w:sz="8" w:space="0"/>
            </w:tcBorders>
          </w:tcPr>
          <w:p w:rsidR="00C31929" w:rsidP="00C31929" w:rsidRDefault="03EEC3EB" w14:paraId="6719C7E0" w14:textId="1C5E657E">
            <w:r w:rsidRPr="7C7BD7CF">
              <w:rPr>
                <w:b/>
              </w:rPr>
              <w:t>Does not have it</w:t>
            </w:r>
          </w:p>
          <w:p w:rsidR="7C7BD7CF" w:rsidP="7C7BD7CF" w:rsidRDefault="7C7BD7CF" w14:paraId="74B7EF96" w14:textId="184343BA">
            <w:pPr>
              <w:pStyle w:val="ListParagraph"/>
              <w:numPr>
                <w:ilvl w:val="0"/>
                <w:numId w:val="11"/>
              </w:numPr>
              <w:rPr>
                <w:b/>
              </w:rPr>
            </w:pPr>
          </w:p>
          <w:p w:rsidR="03EEC3EB" w:rsidRDefault="03EEC3EB" w14:paraId="2B18EF13" w14:textId="1BE32336">
            <w:r w:rsidRPr="03EEC3EB">
              <w:rPr>
                <w:b/>
                <w:bCs/>
                <w:szCs w:val="24"/>
              </w:rPr>
              <w:t xml:space="preserve"> </w:t>
            </w:r>
          </w:p>
        </w:tc>
        <w:tc>
          <w:tcPr>
            <w:tcW w:w="1785" w:type="dxa"/>
            <w:tcBorders>
              <w:top w:val="single" w:color="auto" w:sz="8" w:space="0"/>
              <w:left w:val="single" w:color="auto" w:sz="8" w:space="0"/>
              <w:bottom w:val="single" w:color="auto" w:sz="8" w:space="0"/>
              <w:right w:val="single" w:color="auto" w:sz="8" w:space="0"/>
            </w:tcBorders>
          </w:tcPr>
          <w:p w:rsidR="03EEC3EB" w:rsidRDefault="03EEC3EB" w14:paraId="0FF19642" w14:textId="3CE1F83D">
            <w:r w:rsidRPr="03EEC3EB">
              <w:rPr>
                <w:b/>
                <w:bCs/>
                <w:szCs w:val="24"/>
              </w:rPr>
              <w:t>Has it</w:t>
            </w:r>
          </w:p>
          <w:p w:rsidR="03EEC3EB" w:rsidP="7C7BD7CF" w:rsidRDefault="03EEC3EB" w14:paraId="2779F07B" w14:textId="0EBD06C3">
            <w:pPr>
              <w:pStyle w:val="ListParagraph"/>
              <w:numPr>
                <w:ilvl w:val="0"/>
                <w:numId w:val="20"/>
              </w:numPr>
              <w:rPr>
                <w:b/>
                <w:bCs/>
                <w:szCs w:val="24"/>
              </w:rPr>
            </w:pPr>
          </w:p>
        </w:tc>
        <w:tc>
          <w:tcPr>
            <w:tcW w:w="1875" w:type="dxa"/>
            <w:tcBorders>
              <w:top w:val="single" w:color="auto" w:sz="8" w:space="0"/>
              <w:left w:val="single" w:color="auto" w:sz="8" w:space="0"/>
              <w:bottom w:val="single" w:color="auto" w:sz="8" w:space="0"/>
              <w:right w:val="single" w:color="auto" w:sz="8" w:space="0"/>
            </w:tcBorders>
            <w:shd w:val="clear" w:color="auto" w:fill="FFFF00"/>
          </w:tcPr>
          <w:p w:rsidR="00C31929" w:rsidP="00C31929" w:rsidRDefault="03EEC3EB" w14:paraId="02BFF9A1" w14:textId="090DE45C">
            <w:r w:rsidRPr="7C7BD7CF">
              <w:rPr>
                <w:b/>
                <w:color w:val="000000" w:themeColor="text1"/>
              </w:rPr>
              <w:t>Does not have it</w:t>
            </w:r>
          </w:p>
          <w:p w:rsidR="7C7BD7CF" w:rsidP="7C7BD7CF" w:rsidRDefault="7C7BD7CF" w14:paraId="299DEE6B" w14:textId="553A988A">
            <w:pPr>
              <w:pStyle w:val="ListParagraph"/>
              <w:numPr>
                <w:ilvl w:val="0"/>
                <w:numId w:val="12"/>
              </w:numPr>
              <w:rPr>
                <w:b/>
                <w:color w:val="000000" w:themeColor="text1"/>
              </w:rPr>
            </w:pPr>
          </w:p>
          <w:p w:rsidR="03EEC3EB" w:rsidRDefault="03EEC3EB" w14:paraId="0D89E953" w14:textId="072EFCE0">
            <w:r w:rsidRPr="03EEC3EB">
              <w:rPr>
                <w:b/>
                <w:bCs/>
                <w:szCs w:val="24"/>
              </w:rPr>
              <w:t xml:space="preserve"> </w:t>
            </w:r>
          </w:p>
        </w:tc>
        <w:tc>
          <w:tcPr>
            <w:tcW w:w="1650" w:type="dxa"/>
            <w:tcBorders>
              <w:top w:val="single" w:color="auto" w:sz="8" w:space="0"/>
              <w:left w:val="single" w:color="auto" w:sz="8" w:space="0"/>
              <w:bottom w:val="single" w:color="auto" w:sz="8" w:space="0"/>
              <w:right w:val="single" w:color="auto" w:sz="8" w:space="0"/>
            </w:tcBorders>
          </w:tcPr>
          <w:p w:rsidR="03EEC3EB" w:rsidRDefault="03EEC3EB" w14:paraId="33FA7A2C" w14:textId="41E27F52">
            <w:pPr>
              <w:rPr>
                <w:b/>
              </w:rPr>
            </w:pPr>
            <w:r w:rsidRPr="7C7BD7CF">
              <w:rPr>
                <w:b/>
              </w:rPr>
              <w:t>Has it</w:t>
            </w:r>
          </w:p>
          <w:p w:rsidR="03EEC3EB" w:rsidP="007C7258" w:rsidRDefault="03EEC3EB" w14:paraId="35F4478A" w14:textId="74D9DDFE">
            <w:pPr>
              <w:pStyle w:val="ListParagraph"/>
              <w:keepNext/>
              <w:numPr>
                <w:ilvl w:val="0"/>
                <w:numId w:val="19"/>
              </w:numPr>
              <w:rPr>
                <w:b/>
              </w:rPr>
            </w:pPr>
            <w:r w:rsidRPr="7C7BD7CF">
              <w:rPr>
                <w:b/>
              </w:rPr>
              <w:t xml:space="preserve"> </w:t>
            </w:r>
          </w:p>
        </w:tc>
      </w:tr>
    </w:tbl>
    <w:p w:rsidR="007C7258" w:rsidP="03EEC3EB" w:rsidRDefault="007C7258" w14:paraId="3A5B043D" w14:textId="037C3D56">
      <w:pPr>
        <w:rPr>
          <w:i/>
        </w:rPr>
      </w:pPr>
      <w:bookmarkStart w:name="_Toc70409954" w:id="75"/>
      <w:r w:rsidRPr="0B3F0CF5">
        <w:rPr>
          <w:i/>
        </w:rPr>
        <w:t xml:space="preserve">Table </w:t>
      </w:r>
      <w:r>
        <w:fldChar w:fldCharType="begin"/>
      </w:r>
      <w:r>
        <w:instrText>SEQ Table \* ARABIC</w:instrText>
      </w:r>
      <w:r>
        <w:fldChar w:fldCharType="separate"/>
      </w:r>
      <w:r w:rsidR="0088456F">
        <w:rPr>
          <w:noProof/>
        </w:rPr>
        <w:t>6</w:t>
      </w:r>
      <w:r>
        <w:fldChar w:fldCharType="end"/>
      </w:r>
      <w:r w:rsidRPr="0B3F0CF5" w:rsidR="09515CBC">
        <w:rPr>
          <w:i/>
          <w:iCs/>
        </w:rPr>
        <w:t>.</w:t>
      </w:r>
      <w:r w:rsidRPr="0B3F0CF5">
        <w:rPr>
          <w:i/>
        </w:rPr>
        <w:t xml:space="preserve"> Comparing different versions of the TPS56623x voltage regulator</w:t>
      </w:r>
      <w:bookmarkEnd w:id="75"/>
    </w:p>
    <w:p w:rsidR="6DFF7A03" w:rsidP="03EEC3EB" w:rsidRDefault="6DFF7A03" w14:paraId="4A0DDFEB" w14:textId="13EAB135">
      <w:r w:rsidRPr="03EEC3EB">
        <w:rPr>
          <w:szCs w:val="24"/>
        </w:rPr>
        <w:t xml:space="preserve"> </w:t>
      </w:r>
    </w:p>
    <w:p w:rsidR="6DFF7A03" w:rsidP="03EEC3EB" w:rsidRDefault="36B01D48" w14:paraId="308C5DF6" w14:textId="3CD73AA8">
      <w:r w:rsidRPr="6EC81991">
        <w:rPr>
          <w:b/>
          <w:bCs/>
        </w:rPr>
        <w:t xml:space="preserve">Table </w:t>
      </w:r>
      <w:r w:rsidR="00A66949">
        <w:rPr>
          <w:b/>
          <w:bCs/>
        </w:rPr>
        <w:t>6</w:t>
      </w:r>
      <w:r w:rsidRPr="6EC81991" w:rsidR="6DFF7A03">
        <w:rPr>
          <w:b/>
        </w:rPr>
        <w:t xml:space="preserve"> </w:t>
      </w:r>
      <w:r w:rsidR="6DFF7A03">
        <w:t>shows the differences between the TPS566231, the TPS566238, the TPS566231P, and the TPS566238P. If the part has a feature supported, it has the text “has it” in the corresponding box as well as a check mark underneath. If the feature is not supported, then the corresponding box has the text “does not have it” with a cross. These differences don’t have much impact on performance and are minor features, but they may make a difference in the performance of the system.</w:t>
      </w:r>
    </w:p>
    <w:p w:rsidR="03EEC3EB" w:rsidP="03EEC3EB" w:rsidRDefault="03EEC3EB" w14:paraId="64D8CF0D" w14:textId="413B40E7"/>
    <w:p w:rsidRPr="00C13B71" w:rsidR="002452EC" w:rsidP="4EB30FC2" w:rsidRDefault="00AE2A54" w14:paraId="28418EBC" w14:textId="5A8CDD2C">
      <w:pPr>
        <w:pStyle w:val="Heading3"/>
        <w:rPr>
          <w:b/>
          <w:bCs/>
          <w:sz w:val="24"/>
          <w:szCs w:val="24"/>
        </w:rPr>
      </w:pPr>
      <w:bookmarkStart w:name="_Toc68159156" w:id="76"/>
      <w:bookmarkStart w:name="_Toc78839524" w:id="77"/>
      <w:r w:rsidRPr="00C13B71">
        <w:rPr>
          <w:b/>
          <w:bCs/>
          <w:sz w:val="24"/>
          <w:szCs w:val="24"/>
        </w:rPr>
        <w:t xml:space="preserve">3.2.8 </w:t>
      </w:r>
      <w:r w:rsidRPr="00C13B71" w:rsidR="002452EC">
        <w:rPr>
          <w:b/>
          <w:bCs/>
          <w:sz w:val="24"/>
          <w:szCs w:val="24"/>
        </w:rPr>
        <w:t>Clock</w:t>
      </w:r>
      <w:bookmarkEnd w:id="76"/>
      <w:bookmarkEnd w:id="77"/>
    </w:p>
    <w:p w:rsidR="390E2332" w:rsidP="58C32FA5" w:rsidRDefault="390E2332" w14:paraId="2E0977E1" w14:textId="7F8DB8BC">
      <w:r w:rsidRPr="0BB39A22">
        <w:rPr>
          <w:szCs w:val="24"/>
        </w:rPr>
        <w:t xml:space="preserve">We want to use a master clock so that for troubleshooting, we can send an impulse signal through the system to get a single reading. We could use one of the cameras or the clock from the image processing unit, but then if we wanted to test the whole system and just want a single impulse, the easiest way would be to replace the clock signal with an impulse signal. </w:t>
      </w:r>
    </w:p>
    <w:p w:rsidR="390E2332" w:rsidP="58C32FA5" w:rsidRDefault="390E2332" w14:paraId="267837B0" w14:textId="3A09E2B6">
      <w:r w:rsidRPr="24E6A58A">
        <w:rPr>
          <w:rFonts w:ascii="Times New Roman" w:hAnsi="Times New Roman" w:eastAsia="Times New Roman" w:cs="Times New Roman"/>
          <w:szCs w:val="24"/>
        </w:rPr>
        <w:t xml:space="preserve"> </w:t>
      </w:r>
    </w:p>
    <w:p w:rsidR="1932904F" w:rsidP="1FFA0C0D" w:rsidRDefault="01C3E22C" w14:paraId="22AFD7CD" w14:textId="0D8E9ABA">
      <w:r>
        <w:t xml:space="preserve">For this, we just need a simple clock that can be converted down to </w:t>
      </w:r>
      <w:r w:rsidRPr="1932904F">
        <w:rPr>
          <w:color w:val="000000" w:themeColor="text1"/>
        </w:rPr>
        <w:t>10</w:t>
      </w:r>
      <w:r>
        <w:t xml:space="preserve"> Hz to match the requirements of the camera. All of the cameras will be operating is slave mode. This will allow us to control the system using a function generator for testing. The pulse width needs to be at least 100 nanoseconds, for the Tau 2, or 5 MHz clock at 50% duty cycle. We want the clock to be as close to 30 Hz as seen by the Tau 2 as possible. The voltage peak needs to be 3.3 volts and the voltage minimum needs to be ground. The duty cycle doesn’t matter as long as the pulse width for that is at least 100 nanoseconds. The Tau 2 ignores all pulses inside of the 30 Hz window, so the clock will set the camera to operate somewhere less than 30 Hz no </w:t>
      </w:r>
      <w:r w:rsidR="2DA6C274">
        <w:t>matter</w:t>
      </w:r>
      <w:r>
        <w:t xml:space="preserve"> what the clock cycle is. </w:t>
      </w:r>
      <w:r w:rsidRPr="1FFA0C0D" w:rsidR="1C9261AF">
        <w:rPr>
          <w:szCs w:val="24"/>
        </w:rPr>
        <w:t xml:space="preserve">They are the LTC6995-1,  LTC6995-2 or the LTC6991. </w:t>
      </w:r>
    </w:p>
    <w:p w:rsidR="1932904F" w:rsidP="1FFA0C0D" w:rsidRDefault="1C9261AF" w14:paraId="30F28C29" w14:textId="702DE7D0">
      <w:pPr>
        <w:rPr>
          <w:szCs w:val="24"/>
        </w:rPr>
      </w:pPr>
      <w:r>
        <w:t xml:space="preserve"> </w:t>
      </w:r>
    </w:p>
    <w:p w:rsidR="1932904F" w:rsidP="1FFA0C0D" w:rsidRDefault="1C9261AF" w14:paraId="5939BFA3" w14:textId="380EA9B8">
      <w:r>
        <w:t xml:space="preserve">The difference between the LTC6995-1 and the LTC6995-2 is that the </w:t>
      </w:r>
      <w:r w:rsidR="01C3E22C">
        <w:br/>
      </w:r>
      <w:r>
        <w:t>LTC6995-1 reset input is an active high while the LTC6995-2 is an active low. That is it. The LTC6991 can have either an active high or active low. The input voltage range is the same as well as the supply current. All the clocks can have a pulse width modified by adding components to the circuit. All of the clocks can come in a DCB package or an S6 package.</w:t>
      </w:r>
    </w:p>
    <w:p w:rsidR="1932904F" w:rsidP="1FFA0C0D" w:rsidRDefault="1C9261AF" w14:paraId="46EDAA47" w14:textId="7A6063E9">
      <w:r>
        <w:t xml:space="preserve"> </w:t>
      </w:r>
    </w:p>
    <w:p w:rsidR="1932904F" w:rsidP="1FFA0C0D" w:rsidRDefault="1C9261AF" w14:paraId="26712178" w14:textId="79DC96D1">
      <w:r>
        <w:t xml:space="preserve">We want an active high reset because the cameras active reset is a high active reset. We also want the polarity to be 0 when the reset pin is set. The differences are insignificant. The biggest decider will be availability at the time of purchasing the clock. </w:t>
      </w:r>
      <w:r w:rsidRPr="6EC81991" w:rsidR="356527AB">
        <w:rPr>
          <w:b/>
          <w:bCs/>
        </w:rPr>
        <w:t xml:space="preserve">Table </w:t>
      </w:r>
      <w:r w:rsidR="001A29EF">
        <w:rPr>
          <w:b/>
          <w:bCs/>
        </w:rPr>
        <w:t>7</w:t>
      </w:r>
      <w:r w:rsidRPr="6EC81991">
        <w:rPr>
          <w:b/>
        </w:rPr>
        <w:t xml:space="preserve"> </w:t>
      </w:r>
      <w:r>
        <w:t>below shows there is no meaningful difference between the LTC6995-1 and the LTC6991.</w:t>
      </w:r>
    </w:p>
    <w:p w:rsidR="1932904F" w:rsidP="1FFA0C0D" w:rsidRDefault="1C9261AF" w14:paraId="7E11FEA0" w14:textId="565A2DD6">
      <w:r>
        <w:t xml:space="preserve"> </w:t>
      </w:r>
    </w:p>
    <w:p w:rsidR="08927C62" w:rsidRDefault="08927C62" w14:paraId="1F930CDC" w14:textId="7DC1E23C">
      <w:r>
        <w:br w:type="page"/>
      </w:r>
    </w:p>
    <w:p w:rsidR="08927C62" w:rsidP="08927C62" w:rsidRDefault="08927C62" w14:paraId="0186C6FA" w14:textId="222FDFAE"/>
    <w:tbl>
      <w:tblPr>
        <w:tblStyle w:val="TableGrid"/>
        <w:tblW w:w="0" w:type="auto"/>
        <w:tblLayout w:type="fixed"/>
        <w:tblLook w:val="04A0" w:firstRow="1" w:lastRow="0" w:firstColumn="1" w:lastColumn="0" w:noHBand="0" w:noVBand="1"/>
      </w:tblPr>
      <w:tblGrid>
        <w:gridCol w:w="2160"/>
        <w:gridCol w:w="2160"/>
        <w:gridCol w:w="2160"/>
        <w:gridCol w:w="2160"/>
      </w:tblGrid>
      <w:tr w:rsidR="1FFA0C0D" w:rsidTr="1FFA0C0D" w14:paraId="7E7A2272" w14:textId="77777777">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72A80FC0" w14:textId="239A9C72">
            <w:r>
              <w:t xml:space="preserve"> </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45D748D5" w14:textId="24A0E60B">
            <w:r>
              <w:t>LTC6991</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1FFA0C0D" w:rsidP="1FFA0C0D" w:rsidRDefault="1FFA0C0D" w14:paraId="64936DC7" w14:textId="5CFB9A71">
            <w:r w:rsidRPr="1B85765F">
              <w:rPr>
                <w:color w:val="000000" w:themeColor="text1"/>
              </w:rPr>
              <w:t>LTC6995-1</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6F36DE6B" w14:textId="669F3673">
            <w:r>
              <w:t>LTC6995-2</w:t>
            </w:r>
          </w:p>
        </w:tc>
      </w:tr>
      <w:tr w:rsidR="1FFA0C0D" w:rsidTr="1FFA0C0D" w14:paraId="3C245AF2" w14:textId="77777777">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6EDB743D" w14:textId="023D145C">
            <w:r>
              <w:t xml:space="preserve">Reset </w:t>
            </w:r>
          </w:p>
          <w:p w:rsidR="1FFA0C0D" w:rsidP="1FFA0C0D" w:rsidRDefault="1FFA0C0D" w14:paraId="01B869FB" w14:textId="1291C049">
            <w:r>
              <w:t xml:space="preserve"> </w:t>
            </w:r>
          </w:p>
        </w:tc>
        <w:tc>
          <w:tcPr>
            <w:tcW w:w="2160" w:type="dxa"/>
            <w:tcBorders>
              <w:top w:val="single" w:color="auto" w:sz="8" w:space="0"/>
              <w:left w:val="single" w:color="auto" w:sz="8" w:space="0"/>
              <w:bottom w:val="single" w:color="auto" w:sz="8" w:space="0"/>
              <w:right w:val="single" w:color="auto" w:sz="8" w:space="0"/>
            </w:tcBorders>
          </w:tcPr>
          <w:p w:rsidR="1FFA0C0D" w:rsidRDefault="1FFA0C0D" w14:paraId="50F33870" w14:textId="7739ED07">
            <w:r>
              <w:t>Active High or Active Low, depending on polarity pin</w:t>
            </w:r>
          </w:p>
          <w:p w:rsidR="1FFA0C0D" w:rsidRDefault="1FFA0C0D" w14:paraId="5FB2F3DE" w14:textId="1770ABC4">
            <w:r>
              <w:t xml:space="preserve"> </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1FFA0C0D" w:rsidP="1FFA0C0D" w:rsidRDefault="1FFA0C0D" w14:paraId="611540E4" w14:textId="08266AB6">
            <w:r w:rsidRPr="1B85765F">
              <w:rPr>
                <w:color w:val="000000" w:themeColor="text1"/>
              </w:rPr>
              <w:t>Active High</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3A82C1D8" w14:textId="1D253F69">
            <w:r>
              <w:t>Active Low</w:t>
            </w:r>
          </w:p>
        </w:tc>
      </w:tr>
      <w:tr w:rsidR="1FFA0C0D" w:rsidTr="1FFA0C0D" w14:paraId="02AE221A" w14:textId="77777777">
        <w:tc>
          <w:tcPr>
            <w:tcW w:w="2160" w:type="dxa"/>
            <w:tcBorders>
              <w:top w:val="single" w:color="auto" w:sz="8" w:space="0"/>
              <w:left w:val="single" w:color="auto" w:sz="8" w:space="0"/>
              <w:bottom w:val="single" w:color="auto" w:sz="8" w:space="0"/>
              <w:right w:val="single" w:color="auto" w:sz="8" w:space="0"/>
            </w:tcBorders>
          </w:tcPr>
          <w:p w:rsidR="1FFA0C0D" w:rsidRDefault="1FFA0C0D" w14:paraId="338BDD7B" w14:textId="1760037A">
            <w:r>
              <w:t>Input Voltage Range</w:t>
            </w:r>
          </w:p>
          <w:p w:rsidR="1FFA0C0D" w:rsidP="1FFA0C0D" w:rsidRDefault="1FFA0C0D" w14:paraId="59C11930" w14:textId="438D5B77">
            <w:r>
              <w:t xml:space="preserve"> </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2B30A62C" w14:textId="28893F6E">
            <w:r>
              <w:t>2.25V to 5.5V</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1FFA0C0D" w:rsidP="1FFA0C0D" w:rsidRDefault="1FFA0C0D" w14:paraId="6A996B7A" w14:textId="62B7F522">
            <w:r w:rsidRPr="1B85765F">
              <w:rPr>
                <w:color w:val="000000" w:themeColor="text1"/>
              </w:rPr>
              <w:t>2.25V to 5.5V</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7B9EC078" w14:textId="605BA623">
            <w:r>
              <w:t>2.25V to 5.5V</w:t>
            </w:r>
          </w:p>
        </w:tc>
      </w:tr>
      <w:tr w:rsidR="1FFA0C0D" w:rsidTr="1FFA0C0D" w14:paraId="3E3A951C" w14:textId="77777777">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17698B49" w14:textId="000D02F2">
            <w:r>
              <w:t>Maximum Supply Current</w:t>
            </w:r>
          </w:p>
          <w:p w:rsidR="1FFA0C0D" w:rsidP="1FFA0C0D" w:rsidRDefault="1FFA0C0D" w14:paraId="1B89F45B" w14:textId="26269AF1">
            <w:r>
              <w:t xml:space="preserve"> </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6E7B9E69" w14:textId="10A076B4">
            <w:r>
              <w:t>170 microamps</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1FFA0C0D" w:rsidP="1FFA0C0D" w:rsidRDefault="1FFA0C0D" w14:paraId="32518D2F" w14:textId="094BF246">
            <w:r w:rsidRPr="1B85765F">
              <w:rPr>
                <w:color w:val="000000" w:themeColor="text1"/>
              </w:rPr>
              <w:t>170 microamps</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0B379631" w14:textId="55E1941F">
            <w:r>
              <w:t>170 microamps</w:t>
            </w:r>
          </w:p>
        </w:tc>
      </w:tr>
      <w:tr w:rsidR="1FFA0C0D" w:rsidTr="1FFA0C0D" w14:paraId="3025D6A1" w14:textId="77777777">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379CDB4B" w14:textId="1827498C">
            <w:r>
              <w:t>Pulse width modifiable</w:t>
            </w:r>
          </w:p>
          <w:p w:rsidR="1FFA0C0D" w:rsidP="1FFA0C0D" w:rsidRDefault="1FFA0C0D" w14:paraId="698C9872" w14:textId="29DB078C">
            <w:r>
              <w:t xml:space="preserve"> </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438116FF" w14:textId="37939433">
            <w:r>
              <w:t>Yes</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1FFA0C0D" w:rsidP="1FFA0C0D" w:rsidRDefault="1FFA0C0D" w14:paraId="6617FD9F" w14:textId="53DE8861">
            <w:r w:rsidRPr="1B85765F">
              <w:rPr>
                <w:color w:val="000000" w:themeColor="text1"/>
              </w:rPr>
              <w:t>Yes</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2CF50AEA" w14:textId="71D9A6ED">
            <w:r>
              <w:t>Yes</w:t>
            </w:r>
          </w:p>
        </w:tc>
      </w:tr>
      <w:tr w:rsidR="1FFA0C0D" w:rsidTr="1FFA0C0D" w14:paraId="02FEBA6A" w14:textId="77777777">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4081D47F" w14:textId="04F44070">
            <w:r>
              <w:t>Package</w:t>
            </w:r>
          </w:p>
          <w:p w:rsidR="1FFA0C0D" w:rsidP="1FFA0C0D" w:rsidRDefault="1FFA0C0D" w14:paraId="65F93DBE" w14:textId="464E08F2">
            <w:r>
              <w:t xml:space="preserve"> </w:t>
            </w:r>
          </w:p>
        </w:tc>
        <w:tc>
          <w:tcPr>
            <w:tcW w:w="2160" w:type="dxa"/>
            <w:tcBorders>
              <w:top w:val="single" w:color="auto" w:sz="8" w:space="0"/>
              <w:left w:val="single" w:color="auto" w:sz="8" w:space="0"/>
              <w:bottom w:val="single" w:color="auto" w:sz="8" w:space="0"/>
              <w:right w:val="single" w:color="auto" w:sz="8" w:space="0"/>
            </w:tcBorders>
          </w:tcPr>
          <w:p w:rsidR="1FFA0C0D" w:rsidP="1FFA0C0D" w:rsidRDefault="1FFA0C0D" w14:paraId="022DCC85" w14:textId="04E624A9">
            <w:r>
              <w:t>S6 or DCB</w:t>
            </w:r>
          </w:p>
        </w:tc>
        <w:tc>
          <w:tcPr>
            <w:tcW w:w="2160" w:type="dxa"/>
            <w:tcBorders>
              <w:top w:val="single" w:color="auto" w:sz="8" w:space="0"/>
              <w:left w:val="single" w:color="auto" w:sz="8" w:space="0"/>
              <w:bottom w:val="single" w:color="auto" w:sz="8" w:space="0"/>
              <w:right w:val="single" w:color="auto" w:sz="8" w:space="0"/>
            </w:tcBorders>
            <w:shd w:val="clear" w:color="auto" w:fill="FFFF00"/>
          </w:tcPr>
          <w:p w:rsidR="1FFA0C0D" w:rsidP="1FFA0C0D" w:rsidRDefault="1FFA0C0D" w14:paraId="51F97D6E" w14:textId="1ECC99AD">
            <w:r w:rsidRPr="1B85765F">
              <w:rPr>
                <w:color w:val="000000" w:themeColor="text1"/>
              </w:rPr>
              <w:t>S6 or DCB</w:t>
            </w:r>
          </w:p>
        </w:tc>
        <w:tc>
          <w:tcPr>
            <w:tcW w:w="2160" w:type="dxa"/>
            <w:tcBorders>
              <w:top w:val="single" w:color="auto" w:sz="8" w:space="0"/>
              <w:left w:val="single" w:color="auto" w:sz="8" w:space="0"/>
              <w:bottom w:val="single" w:color="auto" w:sz="8" w:space="0"/>
              <w:right w:val="single" w:color="auto" w:sz="8" w:space="0"/>
            </w:tcBorders>
          </w:tcPr>
          <w:p w:rsidR="1FFA0C0D" w:rsidP="007C7258" w:rsidRDefault="1FFA0C0D" w14:paraId="70C9CB64" w14:textId="1B69B022">
            <w:pPr>
              <w:keepNext/>
            </w:pPr>
            <w:r>
              <w:t>S6 or DCB</w:t>
            </w:r>
          </w:p>
        </w:tc>
      </w:tr>
    </w:tbl>
    <w:p w:rsidR="007C7258" w:rsidRDefault="007C7258" w14:paraId="7339A3CF" w14:textId="104B707C">
      <w:pPr>
        <w:pStyle w:val="Caption"/>
      </w:pPr>
      <w:bookmarkStart w:name="_Toc70371043" w:id="78"/>
      <w:bookmarkStart w:name="_Toc70409955" w:id="79"/>
      <w:r>
        <w:t xml:space="preserve">Table </w:t>
      </w:r>
      <w:r>
        <w:fldChar w:fldCharType="begin"/>
      </w:r>
      <w:r>
        <w:instrText>SEQ Table \* ARABIC</w:instrText>
      </w:r>
      <w:r>
        <w:fldChar w:fldCharType="separate"/>
      </w:r>
      <w:r w:rsidR="0088456F">
        <w:rPr>
          <w:noProof/>
        </w:rPr>
        <w:t>7</w:t>
      </w:r>
      <w:r>
        <w:fldChar w:fldCharType="end"/>
      </w:r>
      <w:r>
        <w:t>. Clock Comparison</w:t>
      </w:r>
      <w:bookmarkEnd w:id="78"/>
      <w:bookmarkEnd w:id="79"/>
    </w:p>
    <w:p w:rsidRPr="00C13B71" w:rsidR="5671A56F" w:rsidP="1932904F" w:rsidRDefault="5671A56F" w14:paraId="725D58E0" w14:textId="78BE5D38">
      <w:pPr>
        <w:pStyle w:val="Heading3"/>
        <w:rPr>
          <w:b/>
          <w:bCs/>
          <w:sz w:val="24"/>
          <w:szCs w:val="24"/>
        </w:rPr>
      </w:pPr>
      <w:bookmarkStart w:name="_Toc78839525" w:id="80"/>
      <w:r w:rsidRPr="00C13B71">
        <w:rPr>
          <w:b/>
          <w:bCs/>
          <w:sz w:val="24"/>
          <w:szCs w:val="24"/>
        </w:rPr>
        <w:t>3.2.9 Programming Language</w:t>
      </w:r>
      <w:bookmarkEnd w:id="80"/>
    </w:p>
    <w:p w:rsidR="5671A56F" w:rsidP="1932904F" w:rsidRDefault="5671A56F" w14:paraId="459881F7" w14:textId="20840DCA">
      <w:r>
        <w:t xml:space="preserve">The programming language that we choose for this project will have significant influence on both the time to develop the software side of the project, and the level of optimization we can achieve in code. </w:t>
      </w:r>
      <w:r w:rsidR="48A5E330">
        <w:t xml:space="preserve">Since this project is going to run off of a microprocessor, it makes sense that the programming language that we choose is natively supported by the microprocessor platform we choose. Additionally, it is important that </w:t>
      </w:r>
      <w:r w:rsidR="3531730B">
        <w:t>well-established libraries for image processing are</w:t>
      </w:r>
      <w:r w:rsidR="109D8CA0">
        <w:t xml:space="preserve"> already present in the language. Since these libraries are well-researched and heavily relied on in production environments, it will be of gr</w:t>
      </w:r>
      <w:r w:rsidR="0A8AEDD3">
        <w:t xml:space="preserve">eat benefit to be able to make use of these resources rather than try to build out our own implementations of commonly used algorithms. Finally, it is essential that the language that we choose is able to interface with any proprietary code for the </w:t>
      </w:r>
      <w:r w:rsidR="0363B608">
        <w:t xml:space="preserve">infrared cameras and stereo cameras. We will need to research what languages are able to call functions and blocks of code from another language and interpret the outputs accordingly. </w:t>
      </w:r>
    </w:p>
    <w:p w:rsidRPr="00C13B71" w:rsidR="00206D3E" w:rsidP="10A62F8C" w:rsidRDefault="00140FF8" w14:paraId="525E8AE5" w14:textId="7FCA5C49">
      <w:pPr>
        <w:pStyle w:val="Heading2"/>
        <w:rPr>
          <w:b/>
          <w:bCs/>
        </w:rPr>
      </w:pPr>
      <w:bookmarkStart w:name="_Toc68159157" w:id="81"/>
      <w:bookmarkStart w:name="_Toc78839526" w:id="82"/>
      <w:r w:rsidRPr="00C13B71">
        <w:rPr>
          <w:b/>
          <w:bCs/>
        </w:rPr>
        <w:t xml:space="preserve">3.3 </w:t>
      </w:r>
      <w:r w:rsidRPr="00C13B71" w:rsidR="007B7830">
        <w:rPr>
          <w:b/>
          <w:bCs/>
        </w:rPr>
        <w:t>Strategic part selection</w:t>
      </w:r>
      <w:bookmarkEnd w:id="82"/>
      <w:r w:rsidRPr="00C13B71" w:rsidR="007B7830">
        <w:rPr>
          <w:b/>
          <w:bCs/>
        </w:rPr>
        <w:tab/>
      </w:r>
      <w:bookmarkEnd w:id="81"/>
    </w:p>
    <w:p w:rsidRPr="00707D54" w:rsidR="00707D54" w:rsidP="00707D54" w:rsidRDefault="00BE187D" w14:paraId="1CB149F2" w14:textId="07EA0135">
      <w:r>
        <w:rPr>
          <w:color w:val="000000"/>
        </w:rPr>
        <w:t>A key part of designing our system is researching various existing parts that are available for use and which best fit the specifications we need for our applications. Some components might fit certain needs but not others, which would require us to do a comparison of multiple parts to see which would best fit our overall system. Each part would need to contribute to a balance between premade components and the overall system that we must design. By this logic, it is useful to purchase components that would be beyond the scope of this project to design ourselves but still necessary in order to implement our system.</w:t>
      </w:r>
    </w:p>
    <w:p w:rsidRPr="00C13B71" w:rsidR="553134D1" w:rsidP="4EB30FC2" w:rsidRDefault="00011D45" w14:paraId="1EB8AAD0" w14:textId="5EDE8616">
      <w:pPr>
        <w:pStyle w:val="Heading3"/>
        <w:rPr>
          <w:b/>
          <w:bCs/>
        </w:rPr>
      </w:pPr>
      <w:bookmarkStart w:name="_Toc68159158" w:id="83"/>
      <w:bookmarkStart w:name="_Toc78839527" w:id="84"/>
      <w:r w:rsidRPr="00C13B71">
        <w:rPr>
          <w:b/>
          <w:bCs/>
        </w:rPr>
        <w:t xml:space="preserve">3.3.1 </w:t>
      </w:r>
      <w:r w:rsidRPr="00C13B71" w:rsidR="69B89E7B">
        <w:rPr>
          <w:b/>
          <w:bCs/>
        </w:rPr>
        <w:t>IR Camera</w:t>
      </w:r>
      <w:bookmarkEnd w:id="83"/>
      <w:bookmarkEnd w:id="84"/>
    </w:p>
    <w:p w:rsidRPr="003773D7" w:rsidR="003773D7" w:rsidP="003773D7" w:rsidRDefault="00AD192C" w14:paraId="0BD183A5" w14:textId="5302997D">
      <w:pPr>
        <w:rPr>
          <w:color w:val="000000" w:themeColor="text1"/>
        </w:rPr>
      </w:pPr>
      <w:r w:rsidRPr="6EC81991">
        <w:rPr>
          <w:color w:val="000000" w:themeColor="text1"/>
        </w:rPr>
        <w:t xml:space="preserve">For the IR camera, we will be primarily looking at long wave infrared cameras developed by FLIR Systems. We will also be looking at parts to efficiently mount the camera to be able to align it more easily. For the purpose of designing a more accurate system, it is also useful to compare different IR lenses and look at off-axis parabolic mirrors and </w:t>
      </w:r>
      <w:commentRangeStart w:id="85"/>
      <w:r w:rsidRPr="6EC81991">
        <w:rPr>
          <w:color w:val="000000" w:themeColor="text1"/>
        </w:rPr>
        <w:t>apertures</w:t>
      </w:r>
      <w:commentRangeEnd w:id="85"/>
      <w:r w:rsidR="00437B39">
        <w:rPr>
          <w:rStyle w:val="CommentReference"/>
        </w:rPr>
        <w:commentReference w:id="85"/>
      </w:r>
      <w:r w:rsidRPr="689D04B3">
        <w:rPr>
          <w:color w:val="000000" w:themeColor="text1"/>
        </w:rPr>
        <w:t>.</w:t>
      </w:r>
      <w:r w:rsidRPr="689D04B3" w:rsidR="36857106">
        <w:rPr>
          <w:color w:val="000000" w:themeColor="text1"/>
        </w:rPr>
        <w:t xml:space="preserve"> </w:t>
      </w:r>
      <w:r w:rsidRPr="689D04B3" w:rsidR="36857106">
        <w:rPr>
          <w:b/>
          <w:bCs/>
          <w:color w:val="000000" w:themeColor="text1"/>
        </w:rPr>
        <w:t>Figure 7</w:t>
      </w:r>
      <w:r w:rsidRPr="689D04B3" w:rsidR="36857106">
        <w:rPr>
          <w:color w:val="000000" w:themeColor="text1"/>
        </w:rPr>
        <w:t xml:space="preserve"> shows the FLIR A65 camera</w:t>
      </w:r>
      <w:r w:rsidRPr="6351462B" w:rsidR="2A979466">
        <w:rPr>
          <w:color w:val="000000" w:themeColor="text1"/>
        </w:rPr>
        <w:t>.</w:t>
      </w:r>
    </w:p>
    <w:p w:rsidRPr="00BC799D" w:rsidR="00011D45" w:rsidP="4EB30FC2" w:rsidRDefault="00011D45" w14:paraId="18803DC6" w14:textId="3ECD656E">
      <w:pPr>
        <w:pStyle w:val="Heading4"/>
        <w:rPr>
          <w:b/>
          <w:bCs/>
        </w:rPr>
      </w:pPr>
      <w:r w:rsidRPr="00BC799D">
        <w:rPr>
          <w:b/>
          <w:bCs/>
        </w:rPr>
        <w:t>3.3.1.1 FLIR A65</w:t>
      </w:r>
    </w:p>
    <w:p w:rsidRPr="004710C5" w:rsidR="009D14A1" w:rsidP="4EB30FC2" w:rsidRDefault="1E0959E1" w14:paraId="2686A825" w14:textId="77777777">
      <w:pPr>
        <w:keepNext/>
        <w:jc w:val="center"/>
        <w:rPr>
          <w:szCs w:val="24"/>
        </w:rPr>
      </w:pPr>
      <w:r>
        <w:rPr>
          <w:noProof/>
        </w:rPr>
        <w:drawing>
          <wp:inline distT="0" distB="0" distL="0" distR="0" wp14:anchorId="1473B43D" wp14:editId="62C4A7A2">
            <wp:extent cx="2601808" cy="1789044"/>
            <wp:effectExtent l="0" t="0" r="825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5">
                      <a:extLst>
                        <a:ext uri="{28A0092B-C50C-407E-A947-70E740481C1C}">
                          <a14:useLocalDpi xmlns:a14="http://schemas.microsoft.com/office/drawing/2010/main" val="0"/>
                        </a:ext>
                      </a:extLst>
                    </a:blip>
                    <a:stretch>
                      <a:fillRect/>
                    </a:stretch>
                  </pic:blipFill>
                  <pic:spPr>
                    <a:xfrm>
                      <a:off x="0" y="0"/>
                      <a:ext cx="2601808" cy="1789044"/>
                    </a:xfrm>
                    <a:prstGeom prst="rect">
                      <a:avLst/>
                    </a:prstGeom>
                  </pic:spPr>
                </pic:pic>
              </a:graphicData>
            </a:graphic>
          </wp:inline>
        </w:drawing>
      </w:r>
    </w:p>
    <w:p w:rsidRPr="000E040D" w:rsidR="007B7830" w:rsidP="007A2066" w:rsidRDefault="003C15A2" w14:paraId="0D2FAE42" w14:textId="39F0B100">
      <w:pPr>
        <w:pStyle w:val="Caption"/>
        <w:jc w:val="center"/>
      </w:pPr>
      <w:bookmarkStart w:name="_Toc70371044" w:id="86"/>
      <w:bookmarkStart w:name="_Toc70387379" w:id="87"/>
      <w:bookmarkStart w:name="_Toc70354736" w:id="88"/>
      <w:r>
        <w:t xml:space="preserve">Figure </w:t>
      </w:r>
      <w:r>
        <w:fldChar w:fldCharType="begin"/>
      </w:r>
      <w:r>
        <w:instrText>SEQ Figure \* ARABIC</w:instrText>
      </w:r>
      <w:r>
        <w:fldChar w:fldCharType="separate"/>
      </w:r>
      <w:r w:rsidR="0001637C">
        <w:rPr>
          <w:noProof/>
        </w:rPr>
        <w:t>7</w:t>
      </w:r>
      <w:r>
        <w:fldChar w:fldCharType="end"/>
      </w:r>
      <w:r w:rsidR="0F1871F7">
        <w:t>.</w:t>
      </w:r>
      <w:r>
        <w:t xml:space="preserve"> FLIR A65 Camera</w:t>
      </w:r>
      <w:r w:rsidRPr="001A5629" w:rsidR="001A5629">
        <w:t xml:space="preserve"> </w:t>
      </w:r>
      <w:r w:rsidR="001A5629">
        <w:fldChar w:fldCharType="begin"/>
      </w:r>
      <w:r w:rsidR="00C83BEE">
        <w:instrText xml:space="preserve"> ADDIN EN.CITE &lt;EndNote&gt;&lt;Cite ExcludeAuth="1" ExcludeYear="1"&gt;&lt;RecNum&gt;88&lt;/RecNum&gt;&lt;DisplayText&gt;[13]&lt;/DisplayText&gt;&lt;record&gt;&lt;rec-number&gt;88&lt;/rec-number&gt;&lt;foreign-keys&gt;&lt;key app="EN" db-id="rdeffdz2jv5v23ewswxxe5ae22rfpex5sase" timestamp="1619485340" guid="a5f8d166-7201-49ca-a36a-83949bff5f37"&gt;88&lt;/key&gt;&lt;/foreign-keys&gt;&lt;ref-type name="Web Page"&gt;12&lt;/ref-type&gt;&lt;contributors&gt;&lt;/contributors&gt;&lt;titles&gt;&lt;title&gt;FLIR A65 Model: FLIR A65, FOV 25 (30 Hz, ver. 2016)&lt;/title&gt;&lt;/titles&gt;&lt;dates&gt;&lt;/dates&gt;&lt;urls&gt;&lt;related-urls&gt;&lt;url&gt;https://www.flir.com/products/a65/?model=75025-0101&lt;/url&gt;&lt;/related-urls&gt;&lt;/urls&gt;&lt;/record&gt;&lt;/Cite&gt;&lt;/EndNote&gt;</w:instrText>
      </w:r>
      <w:r w:rsidR="001A5629">
        <w:fldChar w:fldCharType="separate"/>
      </w:r>
      <w:bookmarkEnd w:id="88"/>
      <w:r w:rsidR="00C83BEE">
        <w:rPr>
          <w:noProof/>
        </w:rPr>
        <w:t>[13]</w:t>
      </w:r>
      <w:bookmarkEnd w:id="86"/>
      <w:bookmarkEnd w:id="87"/>
      <w:r w:rsidR="001A5629">
        <w:fldChar w:fldCharType="end"/>
      </w:r>
    </w:p>
    <w:p w:rsidR="00480231" w:rsidP="4EB30FC2" w:rsidRDefault="00480231" w14:paraId="38D2C546" w14:textId="22F4FA83">
      <w:r>
        <w:t>One choice given to us by the AFRL is the FLIR A65 IR temperature sensor</w:t>
      </w:r>
      <w:r w:rsidRPr="007B033B" w:rsidR="007B033B">
        <w:t xml:space="preserve"> </w:t>
      </w:r>
      <w:r w:rsidR="007B033B">
        <w:fldChar w:fldCharType="begin"/>
      </w:r>
      <w:r w:rsidR="00C83BEE">
        <w:instrText xml:space="preserve"> ADDIN EN.CITE &lt;EndNote&gt;&lt;Cite ExcludeAuth="1" ExcludeYear="1"&gt;&lt;RecNum&gt;88&lt;/RecNum&gt;&lt;DisplayText&gt;[13]&lt;/DisplayText&gt;&lt;record&gt;&lt;rec-number&gt;88&lt;/rec-number&gt;&lt;foreign-keys&gt;&lt;key app="EN" db-id="rdeffdz2jv5v23ewswxxe5ae22rfpex5sase" timestamp="1619485340" guid="a5f8d166-7201-49ca-a36a-83949bff5f37"&gt;88&lt;/key&gt;&lt;/foreign-keys&gt;&lt;ref-type name="Web Page"&gt;12&lt;/ref-type&gt;&lt;contributors&gt;&lt;/contributors&gt;&lt;titles&gt;&lt;title&gt;FLIR A65 Model: FLIR A65, FOV 25 (30 Hz, ver. 2016)&lt;/title&gt;&lt;/titles&gt;&lt;dates&gt;&lt;/dates&gt;&lt;urls&gt;&lt;related-urls&gt;&lt;url&gt;https://www.flir.com/products/a65/?model=75025-0101&lt;/url&gt;&lt;/related-urls&gt;&lt;/urls&gt;&lt;/record&gt;&lt;/Cite&gt;&lt;/EndNote&gt;</w:instrText>
      </w:r>
      <w:r w:rsidR="007B033B">
        <w:fldChar w:fldCharType="separate"/>
      </w:r>
      <w:r w:rsidR="00C83BEE">
        <w:rPr>
          <w:noProof/>
        </w:rPr>
        <w:t>[13]</w:t>
      </w:r>
      <w:r w:rsidR="007B033B">
        <w:fldChar w:fldCharType="end"/>
      </w:r>
      <w:r>
        <w:t>. This camera is stated to be for process control, condition monitoring, and quality assurance [</w:t>
      </w:r>
      <w:r w:rsidR="00930CA3">
        <w:t>site</w:t>
      </w:r>
      <w:r>
        <w:t>]. While that is the intended purpose of the camera it can be used for our applications because it meets desirable specifications. This camera has a focal plane array (FPA), uncooled VOX microbolometer, has incredible accuracy (±5% of reading). The field of view of this camera is dependent on the lens that comes already attached to it. The lens the AFRL have on their camera has a 25 mm focal length, which leads to a FOV of 45° × 37°. While FLIR offers the same camera with a different lens, it is not possible to replace the lens in this camera. The resolution is 640 x 512 with a 17-um detector pitch and frequency of 30 Hz. The resolution is excellent for our purposes, and the highest we would consider allowing for speedy image analysis. The spatial resolution</w:t>
      </w:r>
      <w:r w:rsidR="00727E2E">
        <w:t>, or IFOV,</w:t>
      </w:r>
      <w:r>
        <w:t xml:space="preserve"> </w:t>
      </w:r>
      <w:r w:rsidR="00727E2E">
        <w:t>lies</w:t>
      </w:r>
      <w:r>
        <w:t xml:space="preserve"> at 1.31 mrad which is important for distinguishing between objects in a scene. The spectral range (7.5-13 um) is desirable according to the IR transmission spectrum in the atmosphere. Despite the great quality of this camera, the inability to optically modify the magnification and FOV, led us try and obtain a different one that can be modifiable. Additionally, this camera is small but </w:t>
      </w:r>
      <w:r w:rsidR="00A63BD0">
        <w:t xml:space="preserve">not </w:t>
      </w:r>
      <w:r>
        <w:t xml:space="preserve">very compact to be integrated into a </w:t>
      </w:r>
      <w:r w:rsidR="00A63BD0">
        <w:t>multi-camera system</w:t>
      </w:r>
      <w:r>
        <w:t xml:space="preserve">, and the shock and atmospheric ratings for this camera are not desirable </w:t>
      </w:r>
      <w:r w:rsidR="00A63BD0">
        <w:t>in</w:t>
      </w:r>
      <w:r>
        <w:t xml:space="preserve"> non-ideal field situations.</w:t>
      </w:r>
      <w:r w:rsidR="1FC2A187">
        <w:t xml:space="preserve"> </w:t>
      </w:r>
      <w:r w:rsidR="00BE53BA">
        <w:t xml:space="preserve">The electrical connection of the FLIR A65 camera is very simple and straight forward by using two CAT 5 </w:t>
      </w:r>
      <w:r w:rsidR="40A77CE9">
        <w:t>Ethernet</w:t>
      </w:r>
      <w:r w:rsidR="00BE53BA">
        <w:t xml:space="preserve"> cables. One cable is connected to a wall power box that powers </w:t>
      </w:r>
      <w:r w:rsidR="42E7CBDC">
        <w:t>the</w:t>
      </w:r>
      <w:r w:rsidR="00BE53BA">
        <w:t xml:space="preserve"> camera, and the other is connected from the box to the computer to send information</w:t>
      </w:r>
      <w:r w:rsidR="00CA34E6">
        <w:t xml:space="preserve">. Considering this camera is a standalone system, there is not much configuration that can be done to the electrical wiring. </w:t>
      </w:r>
    </w:p>
    <w:p w:rsidRPr="00BC799D" w:rsidR="00011D45" w:rsidP="4EB30FC2" w:rsidRDefault="00011D45" w14:paraId="4633B117" w14:textId="5DDCFBBC">
      <w:pPr>
        <w:pStyle w:val="Heading4"/>
        <w:rPr>
          <w:b/>
          <w:bCs/>
        </w:rPr>
      </w:pPr>
      <w:r w:rsidRPr="00BC799D">
        <w:rPr>
          <w:b/>
          <w:bCs/>
        </w:rPr>
        <w:t>3.3.1.2 FLIR Tau 640</w:t>
      </w:r>
    </w:p>
    <w:p w:rsidRPr="004710C5" w:rsidR="00011D45" w:rsidP="4EB30FC2" w:rsidRDefault="007A2066" w14:paraId="2B49B864" w14:textId="1BDA3AF8">
      <w:pPr>
        <w:rPr>
          <w:szCs w:val="24"/>
        </w:rPr>
      </w:pPr>
      <w:r w:rsidRPr="007A2066">
        <w:rPr>
          <w:szCs w:val="24"/>
        </w:rPr>
        <w:t>The FLIR Tau 640 camera is another choice proposed by the AFRL which has similar specifications to the A65 camera, while being more rugged, compact, and shutterless</w:t>
      </w:r>
      <w:r w:rsidRPr="004D7CF4" w:rsidR="004D7CF4">
        <w:t xml:space="preserve"> </w:t>
      </w:r>
      <w:r w:rsidR="004D7CF4">
        <w:rPr>
          <w:szCs w:val="24"/>
        </w:rPr>
        <w:fldChar w:fldCharType="begin"/>
      </w:r>
      <w:r w:rsidR="00C83BEE">
        <w:rPr>
          <w:szCs w:val="24"/>
        </w:rPr>
        <w:instrText xml:space="preserve"> ADDIN EN.CITE &lt;EndNote&gt;&lt;Cite ExcludeAuth="1" ExcludeYear="1"&gt;&lt;RecNum&gt;89&lt;/RecNum&gt;&lt;DisplayText&gt;[14]&lt;/DisplayText&gt;&lt;record&gt;&lt;rec-number&gt;89&lt;/rec-number&gt;&lt;foreign-keys&gt;&lt;key app="EN" db-id="rdeffdz2jv5v23ewswxxe5ae22rfpex5sase" timestamp="1619485475" guid="b2c99260-cfce-4bb8-b403-ad9c2ac9e9bd"&gt;89&lt;/key&gt;&lt;/foreign-keys&gt;&lt;ref-type name="Journal Article"&gt;17&lt;/ref-type&gt;&lt;contributors&gt;&lt;/contributors&gt;&lt;titles&gt;&lt;title&gt;Longwave Infrared Thermal Camera Core Tau™ 2 Model: Tau 640, 7.5 mm f/1.2, 90°&lt;/title&gt;&lt;/titles&gt;&lt;dates&gt;&lt;/dates&gt;&lt;urls&gt;&lt;related-urls&gt;&lt;url&gt;https://www.flir.com/products/tau-2/?model=46640007H&lt;/url&gt;&lt;/related-urls&gt;&lt;/urls&gt;&lt;/record&gt;&lt;/Cite&gt;&lt;/EndNote&gt;</w:instrText>
      </w:r>
      <w:r w:rsidR="004D7CF4">
        <w:rPr>
          <w:szCs w:val="24"/>
        </w:rPr>
        <w:fldChar w:fldCharType="separate"/>
      </w:r>
      <w:r w:rsidR="00C83BEE">
        <w:rPr>
          <w:noProof/>
          <w:szCs w:val="24"/>
        </w:rPr>
        <w:t>[14]</w:t>
      </w:r>
      <w:r w:rsidR="004D7CF4">
        <w:rPr>
          <w:szCs w:val="24"/>
        </w:rPr>
        <w:fldChar w:fldCharType="end"/>
      </w:r>
      <w:r w:rsidRPr="007A2066">
        <w:rPr>
          <w:szCs w:val="24"/>
        </w:rPr>
        <w:t>. This camera can have interchangeable lenses which will in effect modify the field of view and range of detection. The figure</w:t>
      </w:r>
      <w:r w:rsidR="00091EFB">
        <w:rPr>
          <w:szCs w:val="24"/>
        </w:rPr>
        <w:t xml:space="preserve"> </w:t>
      </w:r>
      <w:r w:rsidR="00485C34">
        <w:rPr>
          <w:szCs w:val="24"/>
        </w:rPr>
        <w:t>9</w:t>
      </w:r>
      <w:r w:rsidRPr="007A2066">
        <w:rPr>
          <w:szCs w:val="24"/>
        </w:rPr>
        <w:t xml:space="preserve"> below offers a comparison between lenses and their corresponding HFOV and range for detection, recognition, and identification</w:t>
      </w:r>
      <w:r w:rsidR="00CE3FDF">
        <w:rPr>
          <w:szCs w:val="24"/>
        </w:rPr>
        <w:t xml:space="preserve"> </w:t>
      </w:r>
      <w:r w:rsidR="00CE3FDF">
        <w:rPr>
          <w:szCs w:val="24"/>
        </w:rPr>
        <w:fldChar w:fldCharType="begin"/>
      </w:r>
      <w:r w:rsidR="00C83BEE">
        <w:rPr>
          <w:szCs w:val="24"/>
        </w:rPr>
        <w:instrText xml:space="preserve"> ADDIN EN.CITE &lt;EndNote&gt;&lt;Cite ExcludeAuth="1" ExcludeYear="1"&gt;&lt;RecNum&gt;90&lt;/RecNum&gt;&lt;DisplayText&gt;[15]&lt;/DisplayText&gt;&lt;record&gt;&lt;rec-number&gt;90&lt;/rec-number&gt;&lt;foreign-keys&gt;&lt;key app="EN" db-id="rdeffdz2jv5v23ewswxxe5ae22rfpex5sase" timestamp="1619485612" guid="e0a89934-f626-4687-94a5-581c72fd5af5"&gt;90&lt;/key&gt;&lt;/foreign-keys&gt;&lt;ref-type name="Web Page"&gt;12&lt;/ref-type&gt;&lt;contributors&gt;&lt;/contributors&gt;&lt;titles&gt;&lt;title&gt;Tau Camera User’s Manual&lt;/title&gt;&lt;/titles&gt;&lt;dates&gt;&lt;/dates&gt;&lt;urls&gt;&lt;related-urls&gt;&lt;url&gt;http://www.ads-tec.co.jp/wordpress/wp-content/uploads/2012/09/Tau_320_Users_GuideRev120.pdf&lt;/url&gt;&lt;/related-urls&gt;&lt;/urls&gt;&lt;/record&gt;&lt;/Cite&gt;&lt;/EndNote&gt;</w:instrText>
      </w:r>
      <w:r w:rsidR="00CE3FDF">
        <w:rPr>
          <w:szCs w:val="24"/>
        </w:rPr>
        <w:fldChar w:fldCharType="separate"/>
      </w:r>
      <w:r w:rsidR="00C83BEE">
        <w:rPr>
          <w:noProof/>
          <w:szCs w:val="24"/>
        </w:rPr>
        <w:t>[15]</w:t>
      </w:r>
      <w:r w:rsidR="00CE3FDF">
        <w:rPr>
          <w:szCs w:val="24"/>
        </w:rPr>
        <w:fldChar w:fldCharType="end"/>
      </w:r>
      <w:r w:rsidRPr="007A2066">
        <w:rPr>
          <w:szCs w:val="24"/>
        </w:rPr>
        <w:t>. This camera is meant for demanding applications like handheld imagers and airborne devices, with a shock rating of 200g with 11 ms sawtooth, operation altitude of &gt;40000 feet, and can resist vibrations of 4.3g in three axis for 8 hours each. The resolution and spectral band are the same as for the A65. The FPS can be either 30 Hz or 60 Hz depending on the settings but 30 is likely the one we will use. This camera is better suitable for our purposes because it can be modified and much easily mounted and integrated into a compact system.</w:t>
      </w:r>
    </w:p>
    <w:p w:rsidRPr="004710C5" w:rsidR="008A6449" w:rsidP="4EB30FC2" w:rsidRDefault="56581FE4" w14:paraId="396CB421" w14:textId="1699EC85">
      <w:pPr>
        <w:jc w:val="center"/>
        <w:rPr>
          <w:szCs w:val="24"/>
        </w:rPr>
      </w:pPr>
      <w:r>
        <w:rPr>
          <w:noProof/>
        </w:rPr>
        <w:drawing>
          <wp:inline distT="0" distB="0" distL="0" distR="0" wp14:anchorId="0F452336" wp14:editId="2AA8C4AF">
            <wp:extent cx="1940944" cy="20206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40944" cy="2020693"/>
                    </a:xfrm>
                    <a:prstGeom prst="rect">
                      <a:avLst/>
                    </a:prstGeom>
                  </pic:spPr>
                </pic:pic>
              </a:graphicData>
            </a:graphic>
          </wp:inline>
        </w:drawing>
      </w:r>
      <w:r w:rsidR="1467FA32">
        <w:t xml:space="preserve"> </w:t>
      </w:r>
      <w:r w:rsidR="08B65869">
        <w:rPr>
          <w:noProof/>
        </w:rPr>
        <w:drawing>
          <wp:inline distT="0" distB="0" distL="0" distR="0" wp14:anchorId="2A136DAE" wp14:editId="5182ED54">
            <wp:extent cx="2735249" cy="2346353"/>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7">
                      <a:extLst>
                        <a:ext uri="{28A0092B-C50C-407E-A947-70E740481C1C}">
                          <a14:useLocalDpi xmlns:a14="http://schemas.microsoft.com/office/drawing/2010/main" val="0"/>
                        </a:ext>
                      </a:extLst>
                    </a:blip>
                    <a:stretch>
                      <a:fillRect/>
                    </a:stretch>
                  </pic:blipFill>
                  <pic:spPr>
                    <a:xfrm>
                      <a:off x="0" y="0"/>
                      <a:ext cx="2735249" cy="2346353"/>
                    </a:xfrm>
                    <a:prstGeom prst="rect">
                      <a:avLst/>
                    </a:prstGeom>
                  </pic:spPr>
                </pic:pic>
              </a:graphicData>
            </a:graphic>
          </wp:inline>
        </w:drawing>
      </w:r>
    </w:p>
    <w:p w:rsidRPr="000E040D" w:rsidR="009D14A1" w:rsidP="007A2066" w:rsidRDefault="003C15A2" w14:paraId="17B2810A" w14:textId="384B1557">
      <w:pPr>
        <w:pStyle w:val="Caption"/>
        <w:jc w:val="center"/>
      </w:pPr>
      <w:bookmarkStart w:name="_Toc70364147" w:id="89"/>
      <w:bookmarkStart w:name="_Toc70371045" w:id="90"/>
      <w:bookmarkStart w:name="_Toc70387380" w:id="91"/>
      <w:bookmarkStart w:name="_Toc70354737" w:id="92"/>
      <w:r>
        <w:t xml:space="preserve">Figure </w:t>
      </w:r>
      <w:r>
        <w:fldChar w:fldCharType="begin"/>
      </w:r>
      <w:r>
        <w:instrText>SEQ Figure \* ARABIC</w:instrText>
      </w:r>
      <w:r>
        <w:fldChar w:fldCharType="separate"/>
      </w:r>
      <w:r w:rsidR="0001637C">
        <w:rPr>
          <w:noProof/>
        </w:rPr>
        <w:t>8</w:t>
      </w:r>
      <w:r>
        <w:fldChar w:fldCharType="end"/>
      </w:r>
      <w:bookmarkEnd w:id="89"/>
      <w:r w:rsidR="60BC47AF">
        <w:t>.</w:t>
      </w:r>
      <w:r w:rsidRPr="000E040D">
        <w:t xml:space="preserve"> FLIR Tau 640</w:t>
      </w:r>
      <w:r w:rsidR="00717C9B">
        <w:t xml:space="preserve"> and </w:t>
      </w:r>
      <w:r w:rsidRPr="00202989" w:rsidR="00202989">
        <w:t>Primary I/O Connector Pinout, Hirose #DF12-50DS-0.5V(86)</w:t>
      </w:r>
      <w:r w:rsidR="004D7CF4">
        <w:t xml:space="preserve"> </w:t>
      </w:r>
      <w:r w:rsidR="00A054F0">
        <w:fldChar w:fldCharType="begin"/>
      </w:r>
      <w:r w:rsidR="00C83BEE">
        <w:instrText xml:space="preserve"> ADDIN EN.CITE &lt;EndNote&gt;&lt;Cite ExcludeAuth="1" ExcludeYear="1"&gt;&lt;RecNum&gt;89&lt;/RecNum&gt;&lt;DisplayText&gt;[14]&lt;/DisplayText&gt;&lt;record&gt;&lt;rec-number&gt;89&lt;/rec-number&gt;&lt;foreign-keys&gt;&lt;key app="EN" db-id="rdeffdz2jv5v23ewswxxe5ae22rfpex5sase" timestamp="1619485475" guid="b2c99260-cfce-4bb8-b403-ad9c2ac9e9bd"&gt;89&lt;/key&gt;&lt;/foreign-keys&gt;&lt;ref-type name="Journal Article"&gt;17&lt;/ref-type&gt;&lt;contributors&gt;&lt;/contributors&gt;&lt;titles&gt;&lt;title&gt;Longwave Infrared Thermal Camera Core Tau™ 2 Model: Tau 640, 7.5 mm f/1.2, 90°&lt;/title&gt;&lt;/titles&gt;&lt;dates&gt;&lt;/dates&gt;&lt;urls&gt;&lt;related-urls&gt;&lt;url&gt;https://www.flir.com/products/tau-2/?model=46640007H&lt;/url&gt;&lt;/related-urls&gt;&lt;/urls&gt;&lt;/record&gt;&lt;/Cite&gt;&lt;/EndNote&gt;</w:instrText>
      </w:r>
      <w:r w:rsidR="00A054F0">
        <w:fldChar w:fldCharType="separate"/>
      </w:r>
      <w:r w:rsidR="00C83BEE">
        <w:rPr>
          <w:noProof/>
        </w:rPr>
        <w:t>[14]</w:t>
      </w:r>
      <w:r w:rsidR="00A054F0">
        <w:fldChar w:fldCharType="end"/>
      </w:r>
      <w:r w:rsidRPr="00FD766E" w:rsidR="00FD766E">
        <w:t xml:space="preserve"> </w:t>
      </w:r>
      <w:r w:rsidR="00FD766E">
        <w:fldChar w:fldCharType="begin"/>
      </w:r>
      <w:r w:rsidR="00C83BEE">
        <w:instrText xml:space="preserve"> ADDIN EN.CITE &lt;EndNote&gt;&lt;Cite ExcludeAuth="1" ExcludeYear="1"&gt;&lt;RecNum&gt;91&lt;/RecNum&gt;&lt;DisplayText&gt;[16]&lt;/DisplayText&gt;&lt;record&gt;&lt;rec-number&gt;91&lt;/rec-number&gt;&lt;foreign-keys&gt;&lt;key app="EN" db-id="rdeffdz2jv5v23ewswxxe5ae22rfpex5sase" timestamp="1619485669" guid="73406212-c160-4c30-a70e-12fb26b7fa02"&gt;91&lt;/key&gt;&lt;/foreign-keys&gt;&lt;ref-type name="Web Page"&gt;12&lt;/ref-type&gt;&lt;contributors&gt;&lt;/contributors&gt;&lt;titles&gt;&lt;title&gt;Tau Electrical IDD&lt;/title&gt;&lt;/titles&gt;&lt;dates&gt;&lt;/dates&gt;&lt;urls&gt;&lt;related-urls&gt;&lt;url&gt;https://flir.netx.net/file/asset/12409/original/attachment&lt;/url&gt;&lt;/related-urls&gt;&lt;/urls&gt;&lt;/record&gt;&lt;/Cite&gt;&lt;/EndNote&gt;</w:instrText>
      </w:r>
      <w:r w:rsidR="00FD766E">
        <w:fldChar w:fldCharType="separate"/>
      </w:r>
      <w:r w:rsidR="00C83BEE">
        <w:rPr>
          <w:noProof/>
        </w:rPr>
        <w:t>[16]</w:t>
      </w:r>
      <w:r w:rsidR="00FD766E">
        <w:fldChar w:fldCharType="end"/>
      </w:r>
      <w:r w:rsidRPr="000E040D">
        <w:t>: FLIR Tau 640</w:t>
      </w:r>
      <w:r w:rsidR="00717C9B">
        <w:t xml:space="preserve"> and </w:t>
      </w:r>
      <w:r w:rsidRPr="00202989" w:rsidR="00202989">
        <w:t>Primary I/O Connector Pinout, Hirose #DF12-50DS-0.5V(86)</w:t>
      </w:r>
      <w:r w:rsidR="004D7CF4">
        <w:t xml:space="preserve"> </w:t>
      </w:r>
      <w:r w:rsidR="00A054F0">
        <w:fldChar w:fldCharType="begin"/>
      </w:r>
      <w:r w:rsidR="00C83BEE">
        <w:instrText xml:space="preserve"> ADDIN EN.CITE &lt;EndNote&gt;&lt;Cite ExcludeAuth="1" ExcludeYear="1"&gt;&lt;RecNum&gt;89&lt;/RecNum&gt;&lt;DisplayText&gt;[14]&lt;/DisplayText&gt;&lt;record&gt;&lt;rec-number&gt;89&lt;/rec-number&gt;&lt;foreign-keys&gt;&lt;key app="EN" db-id="rdeffdz2jv5v23ewswxxe5ae22rfpex5sase" timestamp="1619485475" guid="b2c99260-cfce-4bb8-b403-ad9c2ac9e9bd"&gt;89&lt;/key&gt;&lt;/foreign-keys&gt;&lt;ref-type name="Journal Article"&gt;17&lt;/ref-type&gt;&lt;contributors&gt;&lt;/contributors&gt;&lt;titles&gt;&lt;title&gt;Longwave Infrared Thermal Camera Core Tau™ 2 Model: Tau 640, 7.5 mm f/1.2, 90°&lt;/title&gt;&lt;/titles&gt;&lt;dates&gt;&lt;/dates&gt;&lt;urls&gt;&lt;related-urls&gt;&lt;url&gt;https://www.flir.com/products/tau-2/?model=46640007H&lt;/url&gt;&lt;/related-urls&gt;&lt;/urls&gt;&lt;/record&gt;&lt;/Cite&gt;&lt;/EndNote&gt;</w:instrText>
      </w:r>
      <w:r w:rsidR="00A054F0">
        <w:fldChar w:fldCharType="separate"/>
      </w:r>
      <w:r w:rsidR="00C83BEE">
        <w:rPr>
          <w:noProof/>
        </w:rPr>
        <w:t>[14]</w:t>
      </w:r>
      <w:r w:rsidR="00A054F0">
        <w:fldChar w:fldCharType="end"/>
      </w:r>
      <w:r w:rsidRPr="00FD766E" w:rsidR="00FD766E">
        <w:t xml:space="preserve"> </w:t>
      </w:r>
      <w:r w:rsidR="00FD766E">
        <w:fldChar w:fldCharType="begin"/>
      </w:r>
      <w:r w:rsidR="00C83BEE">
        <w:instrText xml:space="preserve"> ADDIN EN.CITE &lt;EndNote&gt;&lt;Cite ExcludeAuth="1" ExcludeYear="1"&gt;&lt;RecNum&gt;91&lt;/RecNum&gt;&lt;DisplayText&gt;[16]&lt;/DisplayText&gt;&lt;record&gt;&lt;rec-number&gt;91&lt;/rec-number&gt;&lt;foreign-keys&gt;&lt;key app="EN" db-id="rdeffdz2jv5v23ewswxxe5ae22rfpex5sase" timestamp="1619485669" guid="73406212-c160-4c30-a70e-12fb26b7fa02"&gt;91&lt;/key&gt;&lt;/foreign-keys&gt;&lt;ref-type name="Web Page"&gt;12&lt;/ref-type&gt;&lt;contributors&gt;&lt;/contributors&gt;&lt;titles&gt;&lt;title&gt;Tau Electrical IDD&lt;/title&gt;&lt;/titles&gt;&lt;dates&gt;&lt;/dates&gt;&lt;urls&gt;&lt;related-urls&gt;&lt;url&gt;https://flir.netx.net/file/asset/12409/original/attachment&lt;/url&gt;&lt;/related-urls&gt;&lt;/urls&gt;&lt;/record&gt;&lt;/Cite&gt;&lt;/EndNote&gt;</w:instrText>
      </w:r>
      <w:r w:rsidR="00FD766E">
        <w:fldChar w:fldCharType="separate"/>
      </w:r>
      <w:bookmarkEnd w:id="92"/>
      <w:r w:rsidR="00C83BEE">
        <w:rPr>
          <w:noProof/>
        </w:rPr>
        <w:t>[16]</w:t>
      </w:r>
      <w:bookmarkEnd w:id="90"/>
      <w:bookmarkEnd w:id="91"/>
      <w:r w:rsidR="00FD766E">
        <w:fldChar w:fldCharType="end"/>
      </w:r>
    </w:p>
    <w:p w:rsidRPr="0013524C" w:rsidR="00C85C0F" w:rsidP="0013524C" w:rsidRDefault="489C15DD" w14:paraId="0269A3A7" w14:textId="3B7E700C">
      <w:r w:rsidRPr="689D04B3">
        <w:rPr>
          <w:b/>
          <w:bCs/>
        </w:rPr>
        <w:t xml:space="preserve">Figure </w:t>
      </w:r>
      <w:r w:rsidRPr="6351462B">
        <w:rPr>
          <w:b/>
        </w:rPr>
        <w:t>8</w:t>
      </w:r>
      <w:r>
        <w:t xml:space="preserve"> shows the camera core and the 50 pin connector on the Tau 640. </w:t>
      </w:r>
      <w:r w:rsidR="0013524C">
        <w:t xml:space="preserve">The back of the Tau </w:t>
      </w:r>
      <w:r w:rsidR="00F61065">
        <w:t xml:space="preserve">640 comes with an open electrical circuit ready to be </w:t>
      </w:r>
      <w:r w:rsidR="0D9F7EA6">
        <w:t>integrated</w:t>
      </w:r>
      <w:r w:rsidR="00F61065">
        <w:t xml:space="preserve"> into a camera system or </w:t>
      </w:r>
      <w:r w:rsidR="00056B6E">
        <w:t xml:space="preserve">connected using a </w:t>
      </w:r>
      <w:r w:rsidR="0064259A">
        <w:t xml:space="preserve">VPC </w:t>
      </w:r>
      <w:r w:rsidR="00F95270">
        <w:t>module accessory kit</w:t>
      </w:r>
      <w:r w:rsidR="000500AE">
        <w:t xml:space="preserve"> or digital camera link module</w:t>
      </w:r>
      <w:r w:rsidR="00F95270">
        <w:t xml:space="preserve">. </w:t>
      </w:r>
      <w:r w:rsidRPr="0013524C" w:rsidR="0013524C">
        <w:t>The electrical</w:t>
      </w:r>
      <w:r w:rsidR="00F95270">
        <w:t xml:space="preserve"> connection</w:t>
      </w:r>
      <w:r w:rsidRPr="0013524C" w:rsidR="0013524C">
        <w:t xml:space="preserve"> to the Tau </w:t>
      </w:r>
      <w:r w:rsidR="00F95270">
        <w:t>640</w:t>
      </w:r>
      <w:r w:rsidRPr="0013524C" w:rsidR="0013524C">
        <w:t xml:space="preserve"> core is via a single high-density 50-pin connector: Hirose #DF12-50DS-0.5V(86)</w:t>
      </w:r>
      <w:r w:rsidRPr="00FD766E" w:rsidR="00FD766E">
        <w:t xml:space="preserve"> </w:t>
      </w:r>
      <w:r w:rsidR="00FD766E">
        <w:fldChar w:fldCharType="begin"/>
      </w:r>
      <w:r w:rsidR="00C83BEE">
        <w:instrText xml:space="preserve"> ADDIN EN.CITE &lt;EndNote&gt;&lt;Cite ExcludeAuth="1" ExcludeYear="1"&gt;&lt;RecNum&gt;91&lt;/RecNum&gt;&lt;DisplayText&gt;[16]&lt;/DisplayText&gt;&lt;record&gt;&lt;rec-number&gt;91&lt;/rec-number&gt;&lt;foreign-keys&gt;&lt;key app="EN" db-id="rdeffdz2jv5v23ewswxxe5ae22rfpex5sase" timestamp="1619485669" guid="73406212-c160-4c30-a70e-12fb26b7fa02"&gt;91&lt;/key&gt;&lt;/foreign-keys&gt;&lt;ref-type name="Web Page"&gt;12&lt;/ref-type&gt;&lt;contributors&gt;&lt;/contributors&gt;&lt;titles&gt;&lt;title&gt;Tau Electrical IDD&lt;/title&gt;&lt;/titles&gt;&lt;dates&gt;&lt;/dates&gt;&lt;urls&gt;&lt;related-urls&gt;&lt;url&gt;https://flir.netx.net/file/asset/12409/original/attachment&lt;/url&gt;&lt;/related-urls&gt;&lt;/urls&gt;&lt;/record&gt;&lt;/Cite&gt;&lt;/EndNote&gt;</w:instrText>
      </w:r>
      <w:r w:rsidR="00FD766E">
        <w:fldChar w:fldCharType="separate"/>
      </w:r>
      <w:r w:rsidR="00C83BEE">
        <w:rPr>
          <w:noProof/>
        </w:rPr>
        <w:t>[16]</w:t>
      </w:r>
      <w:r w:rsidR="00FD766E">
        <w:fldChar w:fldCharType="end"/>
      </w:r>
      <w:r w:rsidRPr="0013524C" w:rsidR="0013524C">
        <w:t xml:space="preserve">. The recommended mating connector is Hirose #DF12(5.0)-50DP-0.5V(86) for a mating stack height of </w:t>
      </w:r>
      <w:r w:rsidR="00976414">
        <w:t>5 mm.</w:t>
      </w:r>
    </w:p>
    <w:p w:rsidR="00FA30EF" w:rsidP="4EB30FC2" w:rsidRDefault="00FA30EF" w14:paraId="6A6BEF4E" w14:textId="0E9513E5"/>
    <w:p w:rsidR="00C3C57D" w:rsidP="75CBC035" w:rsidRDefault="73C95C4F" w14:paraId="5C618CCC" w14:textId="0E9513E5">
      <w:r>
        <w:rPr>
          <w:noProof/>
        </w:rPr>
        <w:drawing>
          <wp:inline distT="0" distB="0" distL="0" distR="0" wp14:anchorId="2D4AE56D" wp14:editId="45C9E79E">
            <wp:extent cx="5510152" cy="4212965"/>
            <wp:effectExtent l="0" t="0" r="0" b="0"/>
            <wp:docPr id="1896795952" name="Picture 189679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79595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10152" cy="4212965"/>
                    </a:xfrm>
                    <a:prstGeom prst="rect">
                      <a:avLst/>
                    </a:prstGeom>
                  </pic:spPr>
                </pic:pic>
              </a:graphicData>
            </a:graphic>
          </wp:inline>
        </w:drawing>
      </w:r>
    </w:p>
    <w:p w:rsidR="003C15A2" w:rsidP="6BA0200F" w:rsidRDefault="003C15A2" w14:paraId="01F2EABD" w14:textId="5ECC456B">
      <w:pPr>
        <w:pStyle w:val="Caption"/>
        <w:jc w:val="center"/>
      </w:pPr>
      <w:bookmarkStart w:name="_Toc70364148" w:id="93"/>
      <w:bookmarkStart w:name="_Toc70354738" w:id="94"/>
      <w:bookmarkStart w:name="_Toc70371046" w:id="95"/>
      <w:bookmarkStart w:name="_Toc70387381" w:id="96"/>
      <w:bookmarkStart w:name="_Toc68159159" w:id="97"/>
      <w:r>
        <w:t xml:space="preserve">Figure </w:t>
      </w:r>
      <w:r>
        <w:fldChar w:fldCharType="begin"/>
      </w:r>
      <w:r>
        <w:instrText>SEQ Figure \* ARABIC</w:instrText>
      </w:r>
      <w:r>
        <w:fldChar w:fldCharType="separate"/>
      </w:r>
      <w:r w:rsidR="0001637C">
        <w:rPr>
          <w:noProof/>
        </w:rPr>
        <w:t>9</w:t>
      </w:r>
      <w:r>
        <w:fldChar w:fldCharType="end"/>
      </w:r>
      <w:r w:rsidR="55E848A8">
        <w:t>.</w:t>
      </w:r>
      <w:r>
        <w:t xml:space="preserve"> </w:t>
      </w:r>
      <w:r w:rsidR="007B033B">
        <w:t xml:space="preserve">Lens comparison from </w:t>
      </w:r>
      <w:r w:rsidRPr="00352897">
        <w:t>FLIR Tau 1 manual</w:t>
      </w:r>
      <w:bookmarkEnd w:id="93"/>
      <w:bookmarkEnd w:id="94"/>
      <w:bookmarkEnd w:id="95"/>
      <w:bookmarkEnd w:id="96"/>
    </w:p>
    <w:p w:rsidR="00F853AD" w:rsidP="00F853AD" w:rsidRDefault="7436FB65" w14:paraId="5E97BCCD" w14:textId="32DBE79D">
      <w:r w:rsidRPr="6351462B">
        <w:rPr>
          <w:b/>
          <w:bCs/>
        </w:rPr>
        <w:t xml:space="preserve">Figure 9 </w:t>
      </w:r>
      <w:r>
        <w:t>shows the lens comparison of ranges at which we can detect objects.</w:t>
      </w:r>
      <w:r w:rsidRPr="6351462B">
        <w:rPr>
          <w:b/>
          <w:bCs/>
        </w:rPr>
        <w:t xml:space="preserve"> </w:t>
      </w:r>
      <w:r w:rsidR="00F853AD">
        <w:t xml:space="preserve">The specifications of the two </w:t>
      </w:r>
      <w:r w:rsidR="2B5EF11A">
        <w:t>discussed</w:t>
      </w:r>
      <w:r w:rsidR="00F853AD">
        <w:t xml:space="preserve"> IR cameras are given below for comparison.</w:t>
      </w:r>
      <w:r w:rsidR="00FB3F1A">
        <w:t xml:space="preserve"> The size, wide field of view </w:t>
      </w:r>
      <w:r w:rsidR="009F325B">
        <w:t xml:space="preserve">of 90 degrees, </w:t>
      </w:r>
      <w:r w:rsidR="00777ED4">
        <w:t xml:space="preserve">great shock rating, and </w:t>
      </w:r>
      <w:r w:rsidR="00B33015">
        <w:t xml:space="preserve">low power </w:t>
      </w:r>
      <w:r w:rsidR="0093F622">
        <w:t>consumption</w:t>
      </w:r>
      <w:r w:rsidR="00B33015">
        <w:t xml:space="preserve"> make it the best candidate for </w:t>
      </w:r>
      <w:r w:rsidR="00BE703A">
        <w:t xml:space="preserve">an </w:t>
      </w:r>
      <w:r w:rsidR="58F1EB61">
        <w:t>integrated</w:t>
      </w:r>
      <w:r w:rsidR="00BE703A">
        <w:t xml:space="preserve"> camera system.</w:t>
      </w:r>
      <w:r w:rsidR="4B712DD4">
        <w:t xml:space="preserve"> </w:t>
      </w:r>
      <w:r w:rsidRPr="6351462B" w:rsidR="4B712DD4">
        <w:rPr>
          <w:b/>
          <w:bCs/>
        </w:rPr>
        <w:t xml:space="preserve">Table </w:t>
      </w:r>
      <w:r w:rsidR="006B2B27">
        <w:rPr>
          <w:b/>
          <w:bCs/>
        </w:rPr>
        <w:t>8</w:t>
      </w:r>
      <w:r w:rsidR="4B712DD4">
        <w:t xml:space="preserve"> compares the </w:t>
      </w:r>
      <w:r w:rsidR="521A80DB">
        <w:t>Tau 2 and FLIR A65 cameras.</w:t>
      </w:r>
      <w:r w:rsidR="4B712DD4">
        <w:t xml:space="preserve"> </w:t>
      </w:r>
    </w:p>
    <w:p w:rsidRPr="00F853AD" w:rsidR="00F853AD" w:rsidP="00F853AD" w:rsidRDefault="00F853AD" w14:paraId="1DB7EBCB" w14:textId="1BA13E4C">
      <w:r>
        <w:br w:type="page"/>
      </w:r>
    </w:p>
    <w:tbl>
      <w:tblPr>
        <w:tblStyle w:val="TableGrid"/>
        <w:tblW w:w="8678" w:type="dxa"/>
        <w:tblLook w:val="04A0" w:firstRow="1" w:lastRow="0" w:firstColumn="1" w:lastColumn="0" w:noHBand="0" w:noVBand="1"/>
      </w:tblPr>
      <w:tblGrid>
        <w:gridCol w:w="2826"/>
        <w:gridCol w:w="3622"/>
        <w:gridCol w:w="2230"/>
      </w:tblGrid>
      <w:tr w:rsidRPr="00C85C0F" w:rsidR="00F853AD" w:rsidTr="00725A4E" w14:paraId="766A112F" w14:textId="77777777">
        <w:trPr>
          <w:trHeight w:val="254"/>
        </w:trPr>
        <w:tc>
          <w:tcPr>
            <w:tcW w:w="2826" w:type="dxa"/>
          </w:tcPr>
          <w:p w:rsidRPr="00C85C0F" w:rsidR="00F853AD" w:rsidP="00725A4E" w:rsidRDefault="00F853AD" w14:paraId="66F7A9B5" w14:textId="77777777">
            <w:pPr>
              <w:rPr>
                <w:lang w:val="en-US"/>
              </w:rPr>
            </w:pPr>
            <w:r>
              <w:rPr>
                <w:lang w:val="en-US"/>
              </w:rPr>
              <w:t>Parameter</w:t>
            </w:r>
          </w:p>
        </w:tc>
        <w:tc>
          <w:tcPr>
            <w:tcW w:w="3622" w:type="dxa"/>
          </w:tcPr>
          <w:p w:rsidRPr="00C85C0F" w:rsidR="00F853AD" w:rsidP="00725A4E" w:rsidRDefault="00F853AD" w14:paraId="4636620A" w14:textId="77777777">
            <w:pPr>
              <w:rPr>
                <w:lang w:val="en-US"/>
              </w:rPr>
            </w:pPr>
            <w:r w:rsidRPr="00C85C0F">
              <w:rPr>
                <w:lang w:val="en-US"/>
              </w:rPr>
              <w:t>FLIR A65 25 mm</w:t>
            </w:r>
          </w:p>
        </w:tc>
        <w:tc>
          <w:tcPr>
            <w:tcW w:w="2230" w:type="dxa"/>
            <w:shd w:val="clear" w:color="auto" w:fill="FFFF00"/>
          </w:tcPr>
          <w:p w:rsidRPr="00C85C0F" w:rsidR="00F853AD" w:rsidP="00725A4E" w:rsidRDefault="00F853AD" w14:paraId="2F5BF8F1" w14:textId="77777777">
            <w:pPr>
              <w:rPr>
                <w:lang w:val="en-US"/>
              </w:rPr>
            </w:pPr>
            <w:r w:rsidRPr="00C85C0F">
              <w:rPr>
                <w:lang w:val="en-US"/>
              </w:rPr>
              <w:t>Tau 2 78.5 mm</w:t>
            </w:r>
          </w:p>
        </w:tc>
      </w:tr>
      <w:tr w:rsidRPr="00C85C0F" w:rsidR="00F853AD" w:rsidTr="00725A4E" w14:paraId="0B008ABF" w14:textId="77777777">
        <w:trPr>
          <w:trHeight w:val="254"/>
        </w:trPr>
        <w:tc>
          <w:tcPr>
            <w:tcW w:w="2826" w:type="dxa"/>
          </w:tcPr>
          <w:p w:rsidR="00F853AD" w:rsidP="00725A4E" w:rsidRDefault="00F853AD" w14:paraId="5E223DE5" w14:textId="77777777">
            <w:pPr>
              <w:rPr>
                <w:lang w:val="en-US"/>
              </w:rPr>
            </w:pPr>
            <w:r w:rsidRPr="00C85C0F">
              <w:rPr>
                <w:lang w:val="en-US"/>
              </w:rPr>
              <w:t>FOV</w:t>
            </w:r>
          </w:p>
          <w:p w:rsidRPr="00C85C0F" w:rsidR="00F853AD" w:rsidP="00725A4E" w:rsidRDefault="00F853AD" w14:paraId="62AD63EA" w14:textId="77777777">
            <w:pPr>
              <w:rPr>
                <w:lang w:val="en-US"/>
              </w:rPr>
            </w:pPr>
          </w:p>
        </w:tc>
        <w:tc>
          <w:tcPr>
            <w:tcW w:w="3622" w:type="dxa"/>
          </w:tcPr>
          <w:p w:rsidRPr="00C85C0F" w:rsidR="00F853AD" w:rsidP="00725A4E" w:rsidRDefault="00F853AD" w14:paraId="30DEED2A" w14:textId="77777777">
            <w:pPr>
              <w:rPr>
                <w:lang w:val="en-US"/>
              </w:rPr>
            </w:pPr>
            <w:r w:rsidRPr="00C85C0F">
              <w:rPr>
                <w:lang w:val="en-US"/>
              </w:rPr>
              <w:t>25° × 20°</w:t>
            </w:r>
          </w:p>
        </w:tc>
        <w:tc>
          <w:tcPr>
            <w:tcW w:w="2230" w:type="dxa"/>
            <w:shd w:val="clear" w:color="auto" w:fill="FFFF00"/>
          </w:tcPr>
          <w:p w:rsidRPr="00C85C0F" w:rsidR="00F853AD" w:rsidP="00725A4E" w:rsidRDefault="00F853AD" w14:paraId="733D1FF9" w14:textId="77777777">
            <w:pPr>
              <w:rPr>
                <w:lang w:val="en-US"/>
              </w:rPr>
            </w:pPr>
            <w:r w:rsidRPr="00C85C0F">
              <w:rPr>
                <w:lang w:val="en-US"/>
              </w:rPr>
              <w:t>90° x 69°</w:t>
            </w:r>
          </w:p>
        </w:tc>
      </w:tr>
      <w:tr w:rsidRPr="00C85C0F" w:rsidR="00F853AD" w:rsidTr="00725A4E" w14:paraId="17A9AA99" w14:textId="77777777">
        <w:trPr>
          <w:trHeight w:val="263"/>
        </w:trPr>
        <w:tc>
          <w:tcPr>
            <w:tcW w:w="2826" w:type="dxa"/>
          </w:tcPr>
          <w:p w:rsidR="00F853AD" w:rsidP="00725A4E" w:rsidRDefault="00F853AD" w14:paraId="2ED77B75" w14:textId="77777777">
            <w:pPr>
              <w:rPr>
                <w:lang w:val="en-US"/>
              </w:rPr>
            </w:pPr>
            <w:r w:rsidRPr="00C85C0F">
              <w:rPr>
                <w:lang w:val="en-US"/>
              </w:rPr>
              <w:t>iFOV</w:t>
            </w:r>
          </w:p>
          <w:p w:rsidRPr="00C85C0F" w:rsidR="00F853AD" w:rsidP="00725A4E" w:rsidRDefault="00F853AD" w14:paraId="1BA80894" w14:textId="77777777">
            <w:pPr>
              <w:rPr>
                <w:lang w:val="en-US"/>
              </w:rPr>
            </w:pPr>
          </w:p>
        </w:tc>
        <w:tc>
          <w:tcPr>
            <w:tcW w:w="3622" w:type="dxa"/>
          </w:tcPr>
          <w:p w:rsidRPr="00C85C0F" w:rsidR="00F853AD" w:rsidP="00725A4E" w:rsidRDefault="00F853AD" w14:paraId="185DDDC6" w14:textId="77777777">
            <w:pPr>
              <w:rPr>
                <w:lang w:val="en-US"/>
              </w:rPr>
            </w:pPr>
            <w:r w:rsidRPr="00C85C0F">
              <w:rPr>
                <w:lang w:val="en-US"/>
              </w:rPr>
              <w:t>0.68 mrad</w:t>
            </w:r>
          </w:p>
        </w:tc>
        <w:tc>
          <w:tcPr>
            <w:tcW w:w="2230" w:type="dxa"/>
            <w:shd w:val="clear" w:color="auto" w:fill="FFFF00"/>
          </w:tcPr>
          <w:p w:rsidRPr="00C85C0F" w:rsidR="00F853AD" w:rsidP="00725A4E" w:rsidRDefault="00F853AD" w14:paraId="6411BDC2" w14:textId="545EC307">
            <w:pPr>
              <w:rPr>
                <w:lang w:val="en-US"/>
              </w:rPr>
            </w:pPr>
            <w:r w:rsidRPr="00C85C0F">
              <w:rPr>
                <w:lang w:val="en-US"/>
              </w:rPr>
              <w:t xml:space="preserve">2.267 </w:t>
            </w:r>
            <w:r w:rsidRPr="3AB00E3E">
              <w:rPr>
                <w:lang w:val="en-US"/>
              </w:rPr>
              <w:t>mr</w:t>
            </w:r>
            <w:r w:rsidRPr="3AB00E3E" w:rsidR="175D6F69">
              <w:rPr>
                <w:lang w:val="en-US"/>
              </w:rPr>
              <w:t>ad</w:t>
            </w:r>
          </w:p>
        </w:tc>
      </w:tr>
      <w:tr w:rsidRPr="00C85C0F" w:rsidR="00F853AD" w:rsidTr="00725A4E" w14:paraId="2E82E66C" w14:textId="77777777">
        <w:trPr>
          <w:trHeight w:val="254"/>
        </w:trPr>
        <w:tc>
          <w:tcPr>
            <w:tcW w:w="2826" w:type="dxa"/>
          </w:tcPr>
          <w:p w:rsidR="00F853AD" w:rsidP="00725A4E" w:rsidRDefault="00F853AD" w14:paraId="6302715E" w14:textId="77777777">
            <w:pPr>
              <w:rPr>
                <w:lang w:val="en-US"/>
              </w:rPr>
            </w:pPr>
            <w:r w:rsidRPr="00C85C0F">
              <w:rPr>
                <w:lang w:val="en-US"/>
              </w:rPr>
              <w:t>Pixel pitch</w:t>
            </w:r>
          </w:p>
          <w:p w:rsidRPr="00C85C0F" w:rsidR="00F853AD" w:rsidP="00725A4E" w:rsidRDefault="00F853AD" w14:paraId="6FC40F6B" w14:textId="77777777">
            <w:pPr>
              <w:rPr>
                <w:lang w:val="en-US"/>
              </w:rPr>
            </w:pPr>
          </w:p>
        </w:tc>
        <w:tc>
          <w:tcPr>
            <w:tcW w:w="3622" w:type="dxa"/>
          </w:tcPr>
          <w:p w:rsidRPr="00C85C0F" w:rsidR="00F853AD" w:rsidP="00725A4E" w:rsidRDefault="00F853AD" w14:paraId="4F9067C4" w14:textId="77777777">
            <w:pPr>
              <w:rPr>
                <w:lang w:val="en-US"/>
              </w:rPr>
            </w:pPr>
            <w:r w:rsidRPr="00C85C0F">
              <w:rPr>
                <w:lang w:val="en-US"/>
              </w:rPr>
              <w:t>17 μm</w:t>
            </w:r>
          </w:p>
        </w:tc>
        <w:tc>
          <w:tcPr>
            <w:tcW w:w="2230" w:type="dxa"/>
            <w:shd w:val="clear" w:color="auto" w:fill="FFFF00"/>
          </w:tcPr>
          <w:p w:rsidRPr="00C85C0F" w:rsidR="00F853AD" w:rsidP="00725A4E" w:rsidRDefault="00F853AD" w14:paraId="71E9B99E" w14:textId="77777777">
            <w:pPr>
              <w:rPr>
                <w:lang w:val="en-US"/>
              </w:rPr>
            </w:pPr>
            <w:r w:rsidRPr="00C85C0F">
              <w:rPr>
                <w:lang w:val="en-US"/>
              </w:rPr>
              <w:t>17 µm</w:t>
            </w:r>
          </w:p>
        </w:tc>
      </w:tr>
      <w:tr w:rsidRPr="00C85C0F" w:rsidR="00F853AD" w:rsidTr="00725A4E" w14:paraId="7FCAAC52" w14:textId="77777777">
        <w:trPr>
          <w:trHeight w:val="254"/>
        </w:trPr>
        <w:tc>
          <w:tcPr>
            <w:tcW w:w="2826" w:type="dxa"/>
          </w:tcPr>
          <w:p w:rsidR="00F853AD" w:rsidP="00725A4E" w:rsidRDefault="00F853AD" w14:paraId="6ECE992B" w14:textId="77777777">
            <w:pPr>
              <w:rPr>
                <w:lang w:val="en-US"/>
              </w:rPr>
            </w:pPr>
            <w:r w:rsidRPr="00C85C0F">
              <w:rPr>
                <w:lang w:val="en-US"/>
              </w:rPr>
              <w:t>Frequency/framerate</w:t>
            </w:r>
          </w:p>
          <w:p w:rsidRPr="00C85C0F" w:rsidR="00F853AD" w:rsidP="00725A4E" w:rsidRDefault="00F853AD" w14:paraId="06D701F5" w14:textId="77777777">
            <w:pPr>
              <w:rPr>
                <w:lang w:val="en-US"/>
              </w:rPr>
            </w:pPr>
          </w:p>
        </w:tc>
        <w:tc>
          <w:tcPr>
            <w:tcW w:w="3622" w:type="dxa"/>
          </w:tcPr>
          <w:p w:rsidRPr="00C85C0F" w:rsidR="00F853AD" w:rsidP="00725A4E" w:rsidRDefault="00F853AD" w14:paraId="0172C6E2" w14:textId="77777777">
            <w:pPr>
              <w:rPr>
                <w:lang w:val="en-US"/>
              </w:rPr>
            </w:pPr>
            <w:r w:rsidRPr="00C85C0F">
              <w:rPr>
                <w:lang w:val="en-US"/>
              </w:rPr>
              <w:t>30 Hz</w:t>
            </w:r>
          </w:p>
        </w:tc>
        <w:tc>
          <w:tcPr>
            <w:tcW w:w="2230" w:type="dxa"/>
            <w:shd w:val="clear" w:color="auto" w:fill="FFFF00"/>
          </w:tcPr>
          <w:p w:rsidRPr="00C85C0F" w:rsidR="00F853AD" w:rsidP="00725A4E" w:rsidRDefault="00F853AD" w14:paraId="2B448C64" w14:textId="77777777">
            <w:pPr>
              <w:rPr>
                <w:lang w:val="en-US"/>
              </w:rPr>
            </w:pPr>
            <w:r w:rsidRPr="00C85C0F">
              <w:rPr>
                <w:lang w:val="en-US"/>
              </w:rPr>
              <w:t>30/60 Hz (NTSC)</w:t>
            </w:r>
          </w:p>
        </w:tc>
      </w:tr>
      <w:tr w:rsidRPr="00C85C0F" w:rsidR="00F853AD" w:rsidTr="00725A4E" w14:paraId="37092318" w14:textId="77777777">
        <w:trPr>
          <w:trHeight w:val="254"/>
        </w:trPr>
        <w:tc>
          <w:tcPr>
            <w:tcW w:w="2826" w:type="dxa"/>
          </w:tcPr>
          <w:p w:rsidR="00F853AD" w:rsidP="00725A4E" w:rsidRDefault="00F853AD" w14:paraId="1D41C2E2" w14:textId="77777777">
            <w:pPr>
              <w:rPr>
                <w:lang w:val="en-US"/>
              </w:rPr>
            </w:pPr>
            <w:r w:rsidRPr="00C85C0F">
              <w:rPr>
                <w:lang w:val="en-US"/>
              </w:rPr>
              <w:t>Temp. range</w:t>
            </w:r>
          </w:p>
          <w:p w:rsidRPr="00C85C0F" w:rsidR="00F853AD" w:rsidP="00725A4E" w:rsidRDefault="00F853AD" w14:paraId="7EDE2859" w14:textId="77777777">
            <w:pPr>
              <w:rPr>
                <w:lang w:val="en-US"/>
              </w:rPr>
            </w:pPr>
          </w:p>
        </w:tc>
        <w:tc>
          <w:tcPr>
            <w:tcW w:w="3622" w:type="dxa"/>
          </w:tcPr>
          <w:p w:rsidRPr="00C85C0F" w:rsidR="00F853AD" w:rsidP="00725A4E" w:rsidRDefault="00F853AD" w14:paraId="2BBECCC7" w14:textId="77777777">
            <w:pPr>
              <w:rPr>
                <w:lang w:val="en-US"/>
              </w:rPr>
            </w:pPr>
            <w:r w:rsidRPr="00C85C0F">
              <w:rPr>
                <w:lang w:val="en-US"/>
              </w:rPr>
              <w:t>-25°C to +135°C</w:t>
            </w:r>
          </w:p>
        </w:tc>
        <w:tc>
          <w:tcPr>
            <w:tcW w:w="2230" w:type="dxa"/>
            <w:shd w:val="clear" w:color="auto" w:fill="FFFF00"/>
          </w:tcPr>
          <w:p w:rsidRPr="00C85C0F" w:rsidR="00F853AD" w:rsidP="00725A4E" w:rsidRDefault="00F853AD" w14:paraId="51C2BE3E" w14:textId="77777777">
            <w:pPr>
              <w:rPr>
                <w:lang w:val="en-US"/>
              </w:rPr>
            </w:pPr>
            <w:r w:rsidRPr="00C85C0F">
              <w:rPr>
                <w:lang w:val="en-US"/>
              </w:rPr>
              <w:t>-25°C to +135°C</w:t>
            </w:r>
          </w:p>
        </w:tc>
      </w:tr>
      <w:tr w:rsidRPr="00C85C0F" w:rsidR="00F853AD" w:rsidTr="00725A4E" w14:paraId="056DFF0D" w14:textId="77777777">
        <w:trPr>
          <w:trHeight w:val="254"/>
        </w:trPr>
        <w:tc>
          <w:tcPr>
            <w:tcW w:w="2826" w:type="dxa"/>
          </w:tcPr>
          <w:p w:rsidR="00F853AD" w:rsidP="00725A4E" w:rsidRDefault="00F853AD" w14:paraId="74943000" w14:textId="77777777">
            <w:pPr>
              <w:rPr>
                <w:lang w:val="en-US"/>
              </w:rPr>
            </w:pPr>
            <w:r w:rsidRPr="00C85C0F">
              <w:rPr>
                <w:lang w:val="en-US"/>
              </w:rPr>
              <w:t>Sensitivity</w:t>
            </w:r>
          </w:p>
          <w:p w:rsidRPr="00C85C0F" w:rsidR="00F853AD" w:rsidP="00725A4E" w:rsidRDefault="00F853AD" w14:paraId="7402597F" w14:textId="77777777">
            <w:pPr>
              <w:rPr>
                <w:lang w:val="en-US"/>
              </w:rPr>
            </w:pPr>
          </w:p>
        </w:tc>
        <w:tc>
          <w:tcPr>
            <w:tcW w:w="3622" w:type="dxa"/>
          </w:tcPr>
          <w:p w:rsidRPr="00C85C0F" w:rsidR="00F853AD" w:rsidP="00725A4E" w:rsidRDefault="00F853AD" w14:paraId="193053C0" w14:textId="77777777">
            <w:pPr>
              <w:rPr>
                <w:lang w:val="en-US"/>
              </w:rPr>
            </w:pPr>
            <w:r w:rsidRPr="00C85C0F">
              <w:rPr>
                <w:lang w:val="en-US"/>
              </w:rPr>
              <w:t>±5°C (±9°F)</w:t>
            </w:r>
          </w:p>
        </w:tc>
        <w:tc>
          <w:tcPr>
            <w:tcW w:w="2230" w:type="dxa"/>
            <w:shd w:val="clear" w:color="auto" w:fill="FFFF00"/>
          </w:tcPr>
          <w:p w:rsidRPr="00C85C0F" w:rsidR="00F853AD" w:rsidP="00725A4E" w:rsidRDefault="00F853AD" w14:paraId="6E09B4E7" w14:textId="77777777">
            <w:pPr>
              <w:rPr>
                <w:lang w:val="en-US"/>
              </w:rPr>
            </w:pPr>
            <w:r w:rsidRPr="00C85C0F">
              <w:rPr>
                <w:lang w:val="en-US"/>
              </w:rPr>
              <w:t>&lt; 30 mK (NETD)</w:t>
            </w:r>
          </w:p>
        </w:tc>
      </w:tr>
      <w:tr w:rsidRPr="00C85C0F" w:rsidR="00F853AD" w:rsidTr="00725A4E" w14:paraId="0434A549" w14:textId="77777777">
        <w:trPr>
          <w:trHeight w:val="318"/>
        </w:trPr>
        <w:tc>
          <w:tcPr>
            <w:tcW w:w="2826" w:type="dxa"/>
          </w:tcPr>
          <w:p w:rsidRPr="00C85C0F" w:rsidR="00F853AD" w:rsidP="00725A4E" w:rsidRDefault="00F853AD" w14:paraId="67DE5662" w14:textId="77777777">
            <w:pPr>
              <w:rPr>
                <w:lang w:val="en-US"/>
              </w:rPr>
            </w:pPr>
            <w:r w:rsidRPr="00C85C0F">
              <w:rPr>
                <w:lang w:val="en-US"/>
              </w:rPr>
              <w:t>Shock rating</w:t>
            </w:r>
          </w:p>
        </w:tc>
        <w:tc>
          <w:tcPr>
            <w:tcW w:w="3622" w:type="dxa"/>
          </w:tcPr>
          <w:p w:rsidRPr="00C85C0F" w:rsidR="00F853AD" w:rsidP="00725A4E" w:rsidRDefault="00F853AD" w14:paraId="57A4E470" w14:textId="77777777">
            <w:pPr>
              <w:rPr>
                <w:lang w:val="en-US"/>
              </w:rPr>
            </w:pPr>
            <w:r w:rsidRPr="00C85C0F">
              <w:rPr>
                <w:lang w:val="en-US"/>
              </w:rPr>
              <w:t>25 g (IEC 60068-2-27)</w:t>
            </w:r>
          </w:p>
        </w:tc>
        <w:tc>
          <w:tcPr>
            <w:tcW w:w="2230" w:type="dxa"/>
            <w:shd w:val="clear" w:color="auto" w:fill="FFFF00"/>
          </w:tcPr>
          <w:p w:rsidRPr="00C85C0F" w:rsidR="00F853AD" w:rsidP="00725A4E" w:rsidRDefault="00F853AD" w14:paraId="6BDC79AC" w14:textId="77777777">
            <w:pPr>
              <w:rPr>
                <w:lang w:val="en-US"/>
              </w:rPr>
            </w:pPr>
            <w:r w:rsidRPr="00C85C0F">
              <w:rPr>
                <w:lang w:val="en-US"/>
              </w:rPr>
              <w:t>200g shock pulse w/ 11 msec sawtooth</w:t>
            </w:r>
          </w:p>
        </w:tc>
      </w:tr>
      <w:tr w:rsidRPr="00C85C0F" w:rsidR="00F853AD" w:rsidTr="00725A4E" w14:paraId="570F8DCC" w14:textId="77777777">
        <w:trPr>
          <w:trHeight w:val="263"/>
        </w:trPr>
        <w:tc>
          <w:tcPr>
            <w:tcW w:w="2826" w:type="dxa"/>
          </w:tcPr>
          <w:p w:rsidRPr="00C85C0F" w:rsidR="00F853AD" w:rsidP="00725A4E" w:rsidRDefault="00F853AD" w14:paraId="72B5A746" w14:textId="77777777">
            <w:pPr>
              <w:rPr>
                <w:lang w:val="en-US"/>
              </w:rPr>
            </w:pPr>
            <w:r w:rsidRPr="00C85C0F">
              <w:rPr>
                <w:lang w:val="en-US"/>
              </w:rPr>
              <w:t>Size</w:t>
            </w:r>
          </w:p>
        </w:tc>
        <w:tc>
          <w:tcPr>
            <w:tcW w:w="3622" w:type="dxa"/>
          </w:tcPr>
          <w:p w:rsidRPr="00C85C0F" w:rsidR="00F853AD" w:rsidP="00725A4E" w:rsidRDefault="00F853AD" w14:paraId="3DDF2CC1" w14:textId="77777777">
            <w:pPr>
              <w:rPr>
                <w:lang w:val="en-US"/>
              </w:rPr>
            </w:pPr>
            <w:r w:rsidRPr="00C85C0F">
              <w:rPr>
                <w:lang w:val="en-US"/>
              </w:rPr>
              <w:t xml:space="preserve">4.2" × 1.6" × 1.7" </w:t>
            </w:r>
          </w:p>
        </w:tc>
        <w:tc>
          <w:tcPr>
            <w:tcW w:w="2230" w:type="dxa"/>
            <w:shd w:val="clear" w:color="auto" w:fill="FFFF00"/>
          </w:tcPr>
          <w:p w:rsidRPr="00C85C0F" w:rsidR="00F853AD" w:rsidP="00725A4E" w:rsidRDefault="00F853AD" w14:paraId="35C4B990" w14:textId="77777777">
            <w:pPr>
              <w:rPr>
                <w:lang w:val="en-US"/>
              </w:rPr>
            </w:pPr>
            <w:r w:rsidRPr="00C85C0F">
              <w:rPr>
                <w:lang w:val="en-US"/>
              </w:rPr>
              <w:t>1.75" x 1.75" x 1.18"</w:t>
            </w:r>
          </w:p>
        </w:tc>
      </w:tr>
      <w:tr w:rsidRPr="00C85C0F" w:rsidR="00F853AD" w:rsidTr="00725A4E" w14:paraId="245307A6" w14:textId="77777777">
        <w:trPr>
          <w:trHeight w:val="686"/>
        </w:trPr>
        <w:tc>
          <w:tcPr>
            <w:tcW w:w="2826" w:type="dxa"/>
          </w:tcPr>
          <w:p w:rsidRPr="00C85C0F" w:rsidR="00F853AD" w:rsidP="00725A4E" w:rsidRDefault="00F853AD" w14:paraId="0ABFA5B4" w14:textId="77777777">
            <w:pPr>
              <w:rPr>
                <w:lang w:val="en-US"/>
              </w:rPr>
            </w:pPr>
            <w:r w:rsidRPr="00C85C0F">
              <w:rPr>
                <w:lang w:val="en-US"/>
              </w:rPr>
              <w:t>Thermal imager</w:t>
            </w:r>
          </w:p>
        </w:tc>
        <w:tc>
          <w:tcPr>
            <w:tcW w:w="3622" w:type="dxa"/>
          </w:tcPr>
          <w:p w:rsidRPr="00C85C0F" w:rsidR="00F853AD" w:rsidP="00725A4E" w:rsidRDefault="00F853AD" w14:paraId="75448EA7" w14:textId="77777777">
            <w:pPr>
              <w:rPr>
                <w:lang w:val="en-US"/>
              </w:rPr>
            </w:pPr>
            <w:r w:rsidRPr="00C85C0F">
              <w:rPr>
                <w:lang w:val="en-US"/>
              </w:rPr>
              <w:t>Focal Plane Array (FPA), Uncooled VOX</w:t>
            </w:r>
          </w:p>
          <w:p w:rsidRPr="00C85C0F" w:rsidR="00F853AD" w:rsidP="00725A4E" w:rsidRDefault="00F853AD" w14:paraId="62219992" w14:textId="77777777">
            <w:pPr>
              <w:rPr>
                <w:lang w:val="en-US"/>
              </w:rPr>
            </w:pPr>
            <w:r w:rsidRPr="00C85C0F">
              <w:rPr>
                <w:lang w:val="en-US"/>
              </w:rPr>
              <w:t>microbolometer</w:t>
            </w:r>
          </w:p>
        </w:tc>
        <w:tc>
          <w:tcPr>
            <w:tcW w:w="2230" w:type="dxa"/>
            <w:shd w:val="clear" w:color="auto" w:fill="FFFF00"/>
          </w:tcPr>
          <w:p w:rsidRPr="00C85C0F" w:rsidR="00F853AD" w:rsidP="00725A4E" w:rsidRDefault="00F853AD" w14:paraId="3E0D6E73" w14:textId="77777777">
            <w:pPr>
              <w:rPr>
                <w:lang w:val="en-US"/>
              </w:rPr>
            </w:pPr>
            <w:r w:rsidRPr="00C85C0F">
              <w:rPr>
                <w:lang w:val="en-US"/>
              </w:rPr>
              <w:t>Uncooled VOX Microbolometer</w:t>
            </w:r>
          </w:p>
        </w:tc>
      </w:tr>
      <w:tr w:rsidRPr="00C85C0F" w:rsidR="00F853AD" w:rsidTr="00725A4E" w14:paraId="00FDE43E" w14:textId="77777777">
        <w:trPr>
          <w:trHeight w:val="254"/>
        </w:trPr>
        <w:tc>
          <w:tcPr>
            <w:tcW w:w="2826" w:type="dxa"/>
          </w:tcPr>
          <w:p w:rsidR="00F853AD" w:rsidP="00725A4E" w:rsidRDefault="00F853AD" w14:paraId="205924ED" w14:textId="77777777">
            <w:pPr>
              <w:rPr>
                <w:lang w:val="en-US"/>
              </w:rPr>
            </w:pPr>
            <w:r w:rsidRPr="00C85C0F">
              <w:rPr>
                <w:lang w:val="en-US"/>
              </w:rPr>
              <w:t>Connection</w:t>
            </w:r>
          </w:p>
          <w:p w:rsidRPr="00C85C0F" w:rsidR="00F853AD" w:rsidP="00725A4E" w:rsidRDefault="00F853AD" w14:paraId="16EA65BA" w14:textId="77777777">
            <w:pPr>
              <w:rPr>
                <w:lang w:val="en-US"/>
              </w:rPr>
            </w:pPr>
          </w:p>
        </w:tc>
        <w:tc>
          <w:tcPr>
            <w:tcW w:w="3622" w:type="dxa"/>
          </w:tcPr>
          <w:p w:rsidRPr="00C85C0F" w:rsidR="00F853AD" w:rsidP="00725A4E" w:rsidRDefault="00F853AD" w14:paraId="394D4AF1" w14:textId="77777777">
            <w:pPr>
              <w:rPr>
                <w:lang w:val="en-US"/>
              </w:rPr>
            </w:pPr>
            <w:r w:rsidRPr="00C85C0F">
              <w:rPr>
                <w:lang w:val="en-US"/>
              </w:rPr>
              <w:t>Ethernet</w:t>
            </w:r>
          </w:p>
        </w:tc>
        <w:tc>
          <w:tcPr>
            <w:tcW w:w="2230" w:type="dxa"/>
            <w:shd w:val="clear" w:color="auto" w:fill="FFFF00"/>
          </w:tcPr>
          <w:p w:rsidRPr="00C85C0F" w:rsidR="00F853AD" w:rsidP="00725A4E" w:rsidRDefault="00F853AD" w14:paraId="6540C622" w14:textId="77777777">
            <w:pPr>
              <w:rPr>
                <w:lang w:val="en-US"/>
              </w:rPr>
            </w:pPr>
            <w:r w:rsidRPr="00C85C0F">
              <w:rPr>
                <w:lang w:val="en-US"/>
              </w:rPr>
              <w:t>50-pin Hirose</w:t>
            </w:r>
          </w:p>
        </w:tc>
      </w:tr>
      <w:tr w:rsidRPr="00C85C0F" w:rsidR="00F853AD" w:rsidTr="00725A4E" w14:paraId="702119A4" w14:textId="77777777">
        <w:trPr>
          <w:trHeight w:val="254"/>
        </w:trPr>
        <w:tc>
          <w:tcPr>
            <w:tcW w:w="2826" w:type="dxa"/>
          </w:tcPr>
          <w:p w:rsidR="00F853AD" w:rsidP="00725A4E" w:rsidRDefault="00F853AD" w14:paraId="2729C27E" w14:textId="77777777">
            <w:pPr>
              <w:rPr>
                <w:lang w:val="en-US"/>
              </w:rPr>
            </w:pPr>
            <w:r w:rsidRPr="00C85C0F">
              <w:rPr>
                <w:lang w:val="en-US"/>
              </w:rPr>
              <w:t>Input voltage</w:t>
            </w:r>
          </w:p>
          <w:p w:rsidRPr="00C85C0F" w:rsidR="00F853AD" w:rsidP="00725A4E" w:rsidRDefault="00F853AD" w14:paraId="08171672" w14:textId="77777777">
            <w:pPr>
              <w:rPr>
                <w:lang w:val="en-US"/>
              </w:rPr>
            </w:pPr>
          </w:p>
        </w:tc>
        <w:tc>
          <w:tcPr>
            <w:tcW w:w="3622" w:type="dxa"/>
          </w:tcPr>
          <w:p w:rsidRPr="00C85C0F" w:rsidR="00F853AD" w:rsidP="00725A4E" w:rsidRDefault="00F853AD" w14:paraId="78C4DB01" w14:textId="77777777">
            <w:pPr>
              <w:rPr>
                <w:lang w:val="en-US"/>
              </w:rPr>
            </w:pPr>
            <w:r w:rsidRPr="00C85C0F">
              <w:rPr>
                <w:lang w:val="en-US"/>
              </w:rPr>
              <w:t>10–30 VDC</w:t>
            </w:r>
          </w:p>
        </w:tc>
        <w:tc>
          <w:tcPr>
            <w:tcW w:w="2230" w:type="dxa"/>
            <w:shd w:val="clear" w:color="auto" w:fill="FFFF00"/>
          </w:tcPr>
          <w:p w:rsidRPr="00C85C0F" w:rsidR="00F853AD" w:rsidP="00725A4E" w:rsidRDefault="00F853AD" w14:paraId="3312B7C7" w14:textId="77777777">
            <w:pPr>
              <w:keepNext/>
              <w:rPr>
                <w:lang w:val="en-US"/>
              </w:rPr>
            </w:pPr>
            <w:r w:rsidRPr="00C85C0F">
              <w:rPr>
                <w:lang w:val="en-US"/>
              </w:rPr>
              <w:t>4.0 - 6.0 VDC</w:t>
            </w:r>
          </w:p>
        </w:tc>
      </w:tr>
    </w:tbl>
    <w:p w:rsidRPr="00481BEE" w:rsidR="00481BEE" w:rsidP="6BA0200F" w:rsidRDefault="00F853AD" w14:paraId="0B2BE714" w14:textId="1D0CA01E">
      <w:pPr>
        <w:pStyle w:val="Caption"/>
        <w:jc w:val="center"/>
      </w:pPr>
      <w:bookmarkStart w:name="_Toc70371047" w:id="98"/>
      <w:bookmarkStart w:name="_Toc70409956" w:id="99"/>
      <w:r>
        <w:t xml:space="preserve">Table </w:t>
      </w:r>
      <w:r>
        <w:fldChar w:fldCharType="begin"/>
      </w:r>
      <w:r>
        <w:instrText>SEQ Table \* ARABIC</w:instrText>
      </w:r>
      <w:r>
        <w:fldChar w:fldCharType="separate"/>
      </w:r>
      <w:r w:rsidR="0088456F">
        <w:rPr>
          <w:noProof/>
        </w:rPr>
        <w:t>8</w:t>
      </w:r>
      <w:r>
        <w:fldChar w:fldCharType="end"/>
      </w:r>
      <w:r w:rsidR="000372E8">
        <w:rPr>
          <w:noProof/>
        </w:rPr>
        <w:t xml:space="preserve">. IR Camera </w:t>
      </w:r>
      <w:r w:rsidRPr="0B3F0CF5" w:rsidR="000372E8">
        <w:rPr>
          <w:noProof/>
        </w:rPr>
        <w:t>comparison</w:t>
      </w:r>
      <w:bookmarkEnd w:id="98"/>
      <w:bookmarkEnd w:id="99"/>
    </w:p>
    <w:p w:rsidRPr="00BC799D" w:rsidR="00056508" w:rsidP="00056508" w:rsidRDefault="00056508" w14:paraId="3FDDD996" w14:textId="1BC541CA">
      <w:pPr>
        <w:pStyle w:val="Heading3"/>
        <w:rPr>
          <w:b/>
          <w:bCs/>
        </w:rPr>
      </w:pPr>
      <w:bookmarkStart w:name="_Toc78839528" w:id="100"/>
      <w:r w:rsidRPr="00BC799D">
        <w:rPr>
          <w:b/>
          <w:bCs/>
        </w:rPr>
        <w:t xml:space="preserve">3.3.2 </w:t>
      </w:r>
      <w:r w:rsidRPr="00BC799D" w:rsidR="00E722CA">
        <w:rPr>
          <w:b/>
          <w:bCs/>
        </w:rPr>
        <w:t>Tau 2</w:t>
      </w:r>
      <w:r w:rsidRPr="00BC799D" w:rsidR="00957D40">
        <w:rPr>
          <w:b/>
          <w:bCs/>
        </w:rPr>
        <w:t xml:space="preserve"> electrical interface</w:t>
      </w:r>
      <w:bookmarkEnd w:id="100"/>
    </w:p>
    <w:p w:rsidR="004303A2" w:rsidP="004303A2" w:rsidRDefault="004303A2" w14:paraId="068DA457" w14:textId="7FF44FB8">
      <w:r>
        <w:t>To control the camera, configure, and obtain images, the Tau 640 head uses a 50 Hirose connector. Each pin would need to be individually connected following the Electrical Description Document (IDD). These pins would be connected to the 40 pin expansion header on the Jetson Nano, in which each pin is configurable. This process can be tedious and very easy to mess up. It is recommended that we use a module that connects to the 50 pin Hirose and gives already common power and control connections. These two are the VPC (video, power, communications) module and the Camera Link module.</w:t>
      </w:r>
    </w:p>
    <w:p w:rsidRPr="00BC799D" w:rsidR="004303A2" w:rsidP="004303A2" w:rsidRDefault="004303A2" w14:paraId="197440B6" w14:textId="77777777">
      <w:pPr>
        <w:pStyle w:val="Heading4"/>
        <w:rPr>
          <w:b/>
          <w:bCs/>
        </w:rPr>
      </w:pPr>
      <w:r w:rsidRPr="00BC799D">
        <w:rPr>
          <w:b/>
          <w:bCs/>
        </w:rPr>
        <w:t xml:space="preserve">3.3.2.1 Tau 640 VPC Module Accessory  </w:t>
      </w:r>
    </w:p>
    <w:p w:rsidR="004303A2" w:rsidP="004303A2" w:rsidRDefault="004303A2" w14:paraId="1BE3351A" w14:textId="66BF73BB">
      <w:r>
        <w:t xml:space="preserve">The VPC module shown in </w:t>
      </w:r>
      <w:r w:rsidRPr="00666883">
        <w:rPr>
          <w:b/>
          <w:bCs/>
        </w:rPr>
        <w:t>Figure</w:t>
      </w:r>
      <w:r w:rsidRPr="00666883" w:rsidR="00A03408">
        <w:rPr>
          <w:b/>
          <w:bCs/>
        </w:rPr>
        <w:t xml:space="preserve"> </w:t>
      </w:r>
      <w:r w:rsidRPr="00666883" w:rsidR="00666883">
        <w:rPr>
          <w:b/>
          <w:bCs/>
        </w:rPr>
        <w:t>10</w:t>
      </w:r>
      <w:r>
        <w:t xml:space="preserve"> is an expansion board that can be used to connect and power the camera with an USB cable</w:t>
      </w:r>
      <w:r w:rsidRPr="00A03408" w:rsidR="00A03408">
        <w:t xml:space="preserve"> </w:t>
      </w:r>
      <w:r w:rsidR="00A03408">
        <w:fldChar w:fldCharType="begin"/>
      </w:r>
      <w:r w:rsidR="00C83BEE">
        <w:instrText xml:space="preserve"> ADDIN EN.CITE &lt;EndNote&gt;&lt;Cite ExcludeAuth="1" ExcludeYear="1"&gt;&lt;RecNum&gt;92&lt;/RecNum&gt;&lt;DisplayText&gt;[17]&lt;/DisplayText&gt;&lt;record&gt;&lt;rec-number&gt;92&lt;/rec-number&gt;&lt;foreign-keys&gt;&lt;key app="EN" db-id="rdeffdz2jv5v23ewswxxe5ae22rfpex5sase" timestamp="1619485905" guid="bb4ae6ca-3208-4502-9e8c-5168fece31f3"&gt;92&lt;/key&gt;&lt;/foreign-keys&gt;&lt;ref-type name="Web Page"&gt;12&lt;/ref-type&gt;&lt;contributors&gt;&lt;/contributors&gt;&lt;titles&gt;&lt;title&gt;Tau 640 Slow Video Camera&lt;/title&gt;&lt;/titles&gt;&lt;dates&gt;&lt;/dates&gt;&lt;urls&gt;&lt;related-urls&gt;&lt;url&gt;http://www.ads-tec.co.jp/wordpress/wp-content/uploads/2012/09/Tau-640-User-Manual-.pdf&lt;/url&gt;&lt;/related-urls&gt;&lt;/urls&gt;&lt;/record&gt;&lt;/Cite&gt;&lt;/EndNote&gt;</w:instrText>
      </w:r>
      <w:r w:rsidR="00A03408">
        <w:fldChar w:fldCharType="separate"/>
      </w:r>
      <w:r w:rsidR="00C83BEE">
        <w:rPr>
          <w:noProof/>
        </w:rPr>
        <w:t>[17]</w:t>
      </w:r>
      <w:r w:rsidR="00A03408">
        <w:fldChar w:fldCharType="end"/>
      </w:r>
      <w:r>
        <w:t>.. There is also an MCX output connected to that is used for analog video output. The USB connection is through a USB-A to USB-mini B cable. This module would be very beneficial for interfacing with the Jetson Nano.</w:t>
      </w:r>
    </w:p>
    <w:p w:rsidR="00666883" w:rsidP="00666883" w:rsidRDefault="537061D8" w14:paraId="343432F8" w14:textId="66BF73BB">
      <w:pPr>
        <w:keepNext/>
        <w:jc w:val="center"/>
      </w:pPr>
      <w:r>
        <w:rPr>
          <w:noProof/>
        </w:rPr>
        <w:drawing>
          <wp:inline distT="0" distB="0" distL="0" distR="0" wp14:anchorId="046BC66E" wp14:editId="7BFE7F27">
            <wp:extent cx="4023217" cy="204255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29">
                      <a:extLst>
                        <a:ext uri="{28A0092B-C50C-407E-A947-70E740481C1C}">
                          <a14:useLocalDpi xmlns:a14="http://schemas.microsoft.com/office/drawing/2010/main" val="0"/>
                        </a:ext>
                      </a:extLst>
                    </a:blip>
                    <a:stretch>
                      <a:fillRect/>
                    </a:stretch>
                  </pic:blipFill>
                  <pic:spPr>
                    <a:xfrm>
                      <a:off x="0" y="0"/>
                      <a:ext cx="4023217" cy="2042556"/>
                    </a:xfrm>
                    <a:prstGeom prst="rect">
                      <a:avLst/>
                    </a:prstGeom>
                  </pic:spPr>
                </pic:pic>
              </a:graphicData>
            </a:graphic>
          </wp:inline>
        </w:drawing>
      </w:r>
    </w:p>
    <w:p w:rsidR="00BC61A3" w:rsidP="00666883" w:rsidRDefault="00666883" w14:paraId="4782FB14" w14:textId="62C74ABF">
      <w:pPr>
        <w:pStyle w:val="Caption"/>
        <w:jc w:val="center"/>
      </w:pPr>
      <w:bookmarkStart w:name="_Toc70387382" w:id="101"/>
      <w:r>
        <w:t xml:space="preserve">Figure </w:t>
      </w:r>
      <w:r>
        <w:fldChar w:fldCharType="begin"/>
      </w:r>
      <w:r>
        <w:instrText>SEQ Figure \* ARABIC</w:instrText>
      </w:r>
      <w:r>
        <w:fldChar w:fldCharType="separate"/>
      </w:r>
      <w:r w:rsidR="0001637C">
        <w:rPr>
          <w:noProof/>
        </w:rPr>
        <w:t>10</w:t>
      </w:r>
      <w:r>
        <w:fldChar w:fldCharType="end"/>
      </w:r>
      <w:r w:rsidRPr="00666883">
        <w:t xml:space="preserve"> </w:t>
      </w:r>
      <w:r>
        <w:t xml:space="preserve">VPC Module Accessory </w:t>
      </w:r>
      <w:r>
        <w:fldChar w:fldCharType="begin"/>
      </w:r>
      <w:r>
        <w:instrText xml:space="preserve"> ADDIN EN.CITE &lt;EndNote&gt;&lt;Cite ExcludeAuth="1" ExcludeYear="1"&gt;&lt;RecNum&gt;92&lt;/RecNum&gt;&lt;DisplayText&gt;[17]&lt;/DisplayText&gt;&lt;record&gt;&lt;rec-number&gt;92&lt;/rec-number&gt;&lt;foreign-keys&gt;&lt;key app="EN" db-id="rdeffdz2jv5v23ewswxxe5ae22rfpex5sase" timestamp="1619485905" guid="bb4ae6ca-3208-4502-9e8c-5168fece31f3"&gt;92&lt;/key&gt;&lt;/foreign-keys&gt;&lt;ref-type name="Web Page"&gt;12&lt;/ref-type&gt;&lt;contributors&gt;&lt;/contributors&gt;&lt;titles&gt;&lt;title&gt;Tau 640 Slow Video Camera&lt;/title&gt;&lt;/titles&gt;&lt;dates&gt;&lt;/dates&gt;&lt;urls&gt;&lt;related-urls&gt;&lt;url&gt;http://www.ads-tec.co.jp/wordpress/wp-content/uploads/2012/09/Tau-640-User-Manual-.pdf&lt;/url&gt;&lt;/related-urls&gt;&lt;/urls&gt;&lt;/record&gt;&lt;/Cite&gt;&lt;/EndNote&gt;</w:instrText>
      </w:r>
      <w:r>
        <w:fldChar w:fldCharType="separate"/>
      </w:r>
      <w:r>
        <w:rPr>
          <w:noProof/>
        </w:rPr>
        <w:t>[17]</w:t>
      </w:r>
      <w:r>
        <w:fldChar w:fldCharType="end"/>
      </w:r>
      <w:r>
        <w:t>.</w:t>
      </w:r>
      <w:bookmarkEnd w:id="101"/>
      <w:r>
        <w:t xml:space="preserve"> </w:t>
      </w:r>
    </w:p>
    <w:p w:rsidRPr="00BC799D" w:rsidR="004303A2" w:rsidP="004303A2" w:rsidRDefault="004303A2" w14:paraId="14A92BC8" w14:textId="2DBC8FB0">
      <w:pPr>
        <w:pStyle w:val="Heading4"/>
        <w:rPr>
          <w:b/>
          <w:bCs/>
        </w:rPr>
      </w:pPr>
      <w:r w:rsidRPr="00BC799D">
        <w:rPr>
          <w:b/>
          <w:bCs/>
        </w:rPr>
        <w:t xml:space="preserve">3.3.2.2 Tau 640 </w:t>
      </w:r>
      <w:r w:rsidRPr="00BC799D" w:rsidR="006E522C">
        <w:rPr>
          <w:b/>
          <w:bCs/>
        </w:rPr>
        <w:t>Camera Link</w:t>
      </w:r>
      <w:r w:rsidRPr="00BC799D">
        <w:rPr>
          <w:b/>
          <w:bCs/>
        </w:rPr>
        <w:t xml:space="preserve"> Module Accessory  </w:t>
      </w:r>
    </w:p>
    <w:p w:rsidR="004303A2" w:rsidP="004303A2" w:rsidRDefault="004303A2" w14:paraId="39014F7B" w14:textId="30E8AAEC">
      <w:r>
        <w:t>The Camera Link is module is a similar expansion board to the VPC. The module includes LVDS digital video access provided by a Camera Link channel [manual 9Hz], USB-A to USB-mini B connection for power and data, and MCX coaxial to analog video. The output from the camera link channel can be set to either 8-bit or 14-bit (good for calibration) through the FLIR Camera Controller GUI. This module also offers spacers between the back face and the module. The minimal power consumption from the USB connector is 212 mA with 5VDC and a peak draw of 550 mA. The camera link is compatible with any frame grabbers and software on the market for ease of use.</w:t>
      </w:r>
      <w:r w:rsidR="24CC4791">
        <w:t xml:space="preserve"> </w:t>
      </w:r>
      <w:r w:rsidR="00666883">
        <w:rPr>
          <w:b/>
          <w:bCs/>
        </w:rPr>
        <w:t>Figure 11</w:t>
      </w:r>
      <w:r w:rsidR="24CC4791">
        <w:t xml:space="preserve"> show</w:t>
      </w:r>
      <w:r w:rsidR="006967A4">
        <w:t xml:space="preserve"> interface parts and connections available in the camera link module.</w:t>
      </w:r>
    </w:p>
    <w:p w:rsidR="006967A4" w:rsidP="004303A2" w:rsidRDefault="006967A4" w14:paraId="222EFA0C" w14:textId="77777777"/>
    <w:p w:rsidR="00666883" w:rsidP="00666883" w:rsidRDefault="64700C9B" w14:paraId="33CA0491" w14:textId="66BF73BB">
      <w:pPr>
        <w:keepNext/>
        <w:jc w:val="center"/>
      </w:pPr>
      <w:r>
        <w:rPr>
          <w:noProof/>
        </w:rPr>
        <w:drawing>
          <wp:inline distT="0" distB="0" distL="0" distR="0" wp14:anchorId="1BBE096D" wp14:editId="6A793C33">
            <wp:extent cx="5381491" cy="264819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30">
                      <a:extLst>
                        <a:ext uri="{28A0092B-C50C-407E-A947-70E740481C1C}">
                          <a14:useLocalDpi xmlns:a14="http://schemas.microsoft.com/office/drawing/2010/main" val="0"/>
                        </a:ext>
                      </a:extLst>
                    </a:blip>
                    <a:stretch>
                      <a:fillRect/>
                    </a:stretch>
                  </pic:blipFill>
                  <pic:spPr>
                    <a:xfrm>
                      <a:off x="0" y="0"/>
                      <a:ext cx="5381491" cy="2648198"/>
                    </a:xfrm>
                    <a:prstGeom prst="rect">
                      <a:avLst/>
                    </a:prstGeom>
                  </pic:spPr>
                </pic:pic>
              </a:graphicData>
            </a:graphic>
          </wp:inline>
        </w:drawing>
      </w:r>
    </w:p>
    <w:p w:rsidR="003C745E" w:rsidP="00666883" w:rsidRDefault="00666883" w14:paraId="2B74BF24" w14:textId="0B4BAC16">
      <w:pPr>
        <w:pStyle w:val="Caption"/>
        <w:jc w:val="center"/>
      </w:pPr>
      <w:bookmarkStart w:name="_Toc70387383" w:id="102"/>
      <w:r>
        <w:t xml:space="preserve">Figure </w:t>
      </w:r>
      <w:r>
        <w:fldChar w:fldCharType="begin"/>
      </w:r>
      <w:r>
        <w:instrText>SEQ Figure \* ARABIC</w:instrText>
      </w:r>
      <w:r>
        <w:fldChar w:fldCharType="separate"/>
      </w:r>
      <w:r w:rsidR="0001637C">
        <w:rPr>
          <w:noProof/>
        </w:rPr>
        <w:t>11</w:t>
      </w:r>
      <w:r>
        <w:fldChar w:fldCharType="end"/>
      </w:r>
      <w:r w:rsidRPr="00666883">
        <w:t xml:space="preserve"> </w:t>
      </w:r>
      <w:r>
        <w:t>Camera Link Module Accessory [</w:t>
      </w:r>
      <w:r>
        <w:rPr>
          <w:noProof/>
        </w:rPr>
        <w:t>17]</w:t>
      </w:r>
      <w:bookmarkEnd w:id="102"/>
    </w:p>
    <w:p w:rsidR="003708A4" w:rsidP="003C745E" w:rsidRDefault="003C745E" w14:paraId="5F5444B4" w14:textId="24B06E88">
      <w:r>
        <w:t xml:space="preserve">To connect either the VPC module or the Camera Link module we are able to use either interface with the computer using an analog MCX (from camera) to BNC cable. For the computer to process the video feed, we need to convert the stream from analog to digital format. To do this we will use a USB video grabber that can take a composite BNC connection and turns it to USB for connecting onto the microprocessor. The analog video grabber of choice is shown in figure </w:t>
      </w:r>
      <w:r w:rsidR="00AE5E59">
        <w:t>10</w:t>
      </w:r>
      <w:r>
        <w:t xml:space="preserve"> which has an S-video, BNC, and RCA video input. This device also supports high quality video recording in NTSC 720x480 at 30fps or PAL 720x576 at 25fps</w:t>
      </w:r>
      <w:r w:rsidRPr="009E5300" w:rsidR="009E5300">
        <w:t xml:space="preserve"> </w:t>
      </w:r>
      <w:r w:rsidR="009E5300">
        <w:fldChar w:fldCharType="begin"/>
      </w:r>
      <w:r w:rsidR="00C83BEE">
        <w:instrText xml:space="preserve"> ADDIN EN.CITE &lt;EndNote&gt;&lt;Cite ExcludeAuth="1" ExcludeYear="1"&gt;&lt;RecNum&gt;93&lt;/RecNum&gt;&lt;DisplayText&gt;[18]&lt;/DisplayText&gt;&lt;record&gt;&lt;rec-number&gt;93&lt;/rec-number&gt;&lt;foreign-keys&gt;&lt;key app="EN" db-id="rdeffdz2jv5v23ewswxxe5ae22rfpex5sase" timestamp="1619486269" guid="03a881c3-7bca-4e35-b668-d7087d2f1cc8"&gt;93&lt;/key&gt;&lt;/foreign-keys&gt;&lt;ref-type name="Web Page"&gt;12&lt;/ref-type&gt;&lt;contributors&gt;&lt;/contributors&gt;&lt;titles&gt;&lt;title&gt;Composite BNC RCA Video Audio To USB DVR Adapter MPEG Editor Recorder&lt;/title&gt;&lt;/titles&gt;&lt;dates&gt;&lt;/dates&gt;&lt;urls&gt;&lt;related-urls&gt;&lt;url&gt;http://www.allaboutadapters.com/dm430bnc.html&lt;/url&gt;&lt;/related-urls&gt;&lt;/urls&gt;&lt;/record&gt;&lt;/Cite&gt;&lt;/EndNote&gt;</w:instrText>
      </w:r>
      <w:r w:rsidR="009E5300">
        <w:fldChar w:fldCharType="separate"/>
      </w:r>
      <w:r w:rsidR="00C83BEE">
        <w:rPr>
          <w:noProof/>
        </w:rPr>
        <w:t>[18]</w:t>
      </w:r>
      <w:r w:rsidR="009E5300">
        <w:fldChar w:fldCharType="end"/>
      </w:r>
      <w:r>
        <w:t>. This device is of choice for interfacing with the TAU 2 camera because it is easily integrated with the system because of its size and ease of use. The camera link interface could be implemented with more time to implement a camera link frame grabber circuit board.</w:t>
      </w:r>
      <w:r w:rsidR="1DB01416">
        <w:t xml:space="preserve"> </w:t>
      </w:r>
      <w:r w:rsidRPr="208DECA5" w:rsidR="1DB01416">
        <w:rPr>
          <w:b/>
        </w:rPr>
        <w:t>Figure 1</w:t>
      </w:r>
      <w:r w:rsidR="006967A4">
        <w:rPr>
          <w:b/>
        </w:rPr>
        <w:t>2</w:t>
      </w:r>
      <w:r w:rsidR="1DB01416">
        <w:t xml:space="preserve"> shows the Analog to Digital Video Grabber that we intend to use to convert the analog signal to a digital signal usable by our microprocessor unit.</w:t>
      </w:r>
    </w:p>
    <w:p w:rsidR="00A9713D" w:rsidP="00057A0A" w:rsidRDefault="00A9713D" w14:paraId="203B0383" w14:textId="66BF73BB">
      <w:pPr>
        <w:keepNext/>
        <w:jc w:val="center"/>
      </w:pPr>
      <w:r>
        <w:rPr>
          <w:noProof/>
        </w:rPr>
        <w:drawing>
          <wp:inline distT="0" distB="0" distL="0" distR="0" wp14:anchorId="4317E082" wp14:editId="493431C9">
            <wp:extent cx="2636322" cy="23118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1">
                      <a:extLst>
                        <a:ext uri="{28A0092B-C50C-407E-A947-70E740481C1C}">
                          <a14:useLocalDpi xmlns:a14="http://schemas.microsoft.com/office/drawing/2010/main" val="0"/>
                        </a:ext>
                      </a:extLst>
                    </a:blip>
                    <a:stretch>
                      <a:fillRect/>
                    </a:stretch>
                  </pic:blipFill>
                  <pic:spPr>
                    <a:xfrm>
                      <a:off x="0" y="0"/>
                      <a:ext cx="2636322" cy="2311805"/>
                    </a:xfrm>
                    <a:prstGeom prst="rect">
                      <a:avLst/>
                    </a:prstGeom>
                  </pic:spPr>
                </pic:pic>
              </a:graphicData>
            </a:graphic>
          </wp:inline>
        </w:drawing>
      </w:r>
    </w:p>
    <w:p w:rsidRPr="003708A4" w:rsidR="00A9713D" w:rsidP="005A3981" w:rsidRDefault="00A9713D" w14:paraId="36507450" w14:textId="20B7DABC">
      <w:pPr>
        <w:pStyle w:val="Caption"/>
        <w:jc w:val="center"/>
      </w:pPr>
      <w:bookmarkStart w:name="_Toc70364149" w:id="103"/>
      <w:bookmarkStart w:name="_Toc70371050" w:id="104"/>
      <w:bookmarkStart w:name="_Toc70387384" w:id="105"/>
      <w:bookmarkStart w:name="_Toc70354739" w:id="106"/>
      <w:r>
        <w:t xml:space="preserve">Figure </w:t>
      </w:r>
      <w:r>
        <w:fldChar w:fldCharType="begin"/>
      </w:r>
      <w:r>
        <w:instrText>SEQ Figure \* ARABIC</w:instrText>
      </w:r>
      <w:r>
        <w:fldChar w:fldCharType="separate"/>
      </w:r>
      <w:r w:rsidR="0001637C">
        <w:rPr>
          <w:noProof/>
        </w:rPr>
        <w:t>12</w:t>
      </w:r>
      <w:r>
        <w:fldChar w:fldCharType="end"/>
      </w:r>
      <w:r w:rsidR="7FE09ADB">
        <w:t>.</w:t>
      </w:r>
      <w:r>
        <w:t xml:space="preserve"> Analog to Digital video grabber (BNC-USB)</w:t>
      </w:r>
      <w:bookmarkEnd w:id="103"/>
      <w:r w:rsidR="009E5300">
        <w:t xml:space="preserve"> </w:t>
      </w:r>
      <w:r w:rsidR="009749B4">
        <w:fldChar w:fldCharType="begin"/>
      </w:r>
      <w:r w:rsidR="00C83BEE">
        <w:instrText xml:space="preserve"> ADDIN EN.CITE &lt;EndNote&gt;&lt;Cite ExcludeAuth="1" ExcludeYear="1"&gt;&lt;RecNum&gt;93&lt;/RecNum&gt;&lt;DisplayText&gt;[18]&lt;/DisplayText&gt;&lt;record&gt;&lt;rec-number&gt;93&lt;/rec-number&gt;&lt;foreign-keys&gt;&lt;key app="EN" db-id="rdeffdz2jv5v23ewswxxe5ae22rfpex5sase" timestamp="1619486269" guid="03a881c3-7bca-4e35-b668-d7087d2f1cc8"&gt;93&lt;/key&gt;&lt;/foreign-keys&gt;&lt;ref-type name="Web Page"&gt;12&lt;/ref-type&gt;&lt;contributors&gt;&lt;/contributors&gt;&lt;titles&gt;&lt;title&gt;Composite BNC RCA Video Audio To USB DVR Adapter MPEG Editor Recorder&lt;/title&gt;&lt;/titles&gt;&lt;dates&gt;&lt;/dates&gt;&lt;urls&gt;&lt;related-urls&gt;&lt;url&gt;http://www.allaboutadapters.com/dm430bnc.html&lt;/url&gt;&lt;/related-urls&gt;&lt;/urls&gt;&lt;/record&gt;&lt;/Cite&gt;&lt;/EndNote&gt;</w:instrText>
      </w:r>
      <w:r w:rsidR="009749B4">
        <w:fldChar w:fldCharType="separate"/>
      </w:r>
      <w:bookmarkEnd w:id="106"/>
      <w:r w:rsidR="00C83BEE">
        <w:rPr>
          <w:noProof/>
        </w:rPr>
        <w:t>[18]</w:t>
      </w:r>
      <w:bookmarkEnd w:id="104"/>
      <w:bookmarkEnd w:id="105"/>
      <w:r w:rsidR="009749B4">
        <w:fldChar w:fldCharType="end"/>
      </w:r>
    </w:p>
    <w:p w:rsidRPr="00BC799D" w:rsidR="00352897" w:rsidP="00352897" w:rsidRDefault="00352897" w14:paraId="4CDBBD0D" w14:textId="66BF73BB">
      <w:pPr>
        <w:pStyle w:val="Heading3"/>
        <w:rPr>
          <w:b/>
          <w:bCs/>
        </w:rPr>
      </w:pPr>
      <w:bookmarkStart w:name="_Toc78839529" w:id="107"/>
      <w:r w:rsidRPr="00BC799D">
        <w:rPr>
          <w:b/>
          <w:bCs/>
        </w:rPr>
        <w:t>3.3.</w:t>
      </w:r>
      <w:r w:rsidRPr="036867F4" w:rsidR="7E8EA450">
        <w:rPr>
          <w:b/>
          <w:bCs/>
        </w:rPr>
        <w:t>3</w:t>
      </w:r>
      <w:r w:rsidRPr="00BC799D">
        <w:rPr>
          <w:b/>
          <w:bCs/>
        </w:rPr>
        <w:t xml:space="preserve"> IR Lens</w:t>
      </w:r>
      <w:r w:rsidRPr="00BC799D" w:rsidR="007E04AA">
        <w:rPr>
          <w:b/>
          <w:bCs/>
        </w:rPr>
        <w:t xml:space="preserve"> selection</w:t>
      </w:r>
      <w:bookmarkEnd w:id="107"/>
    </w:p>
    <w:bookmarkEnd w:id="97"/>
    <w:p w:rsidR="00352897" w:rsidP="00352897" w:rsidRDefault="00352897" w14:paraId="11D2E1EC" w14:textId="66BF73BB">
      <w:r>
        <w:t>The lens used for the IR detection will be chosen to achieve a wide FOV, while keeping a decent IFOV for object detection. The camera will initially come with a 7.5 mm focal length lens which results in a 90° x 69° FOV and an IFOV of 2.267 mrad. Considering this parameter is suitable for detection at 200 meters and recognition at ~50 meters, we will do testing and design with this lens and experiment with others if necessary. Given that we want to decrease the FOV in order to achieve a longer range of detection, a lens with higher focal length may be used to achieve object detection at 300 meters. The longer the focal length the longer the range we will be able to detect, recognize, and identify objects</w:t>
      </w:r>
      <w:r w:rsidRPr="00C75457" w:rsidR="00C75457">
        <w:t xml:space="preserve"> </w:t>
      </w:r>
      <w:r w:rsidR="00B57F29">
        <w:fldChar w:fldCharType="begin"/>
      </w:r>
      <w:r w:rsidR="00C83BEE">
        <w:instrText xml:space="preserve"> ADDIN EN.CITE &lt;EndNote&gt;&lt;Cite ExcludeAuth="1" ExcludeYear="1"&gt;&lt;RecNum&gt;94&lt;/RecNum&gt;&lt;DisplayText&gt;[19]&lt;/DisplayText&gt;&lt;record&gt;&lt;rec-number&gt;94&lt;/rec-number&gt;&lt;foreign-keys&gt;&lt;key app="EN" db-id="rdeffdz2jv5v23ewswxxe5ae22rfpex5sase" timestamp="1619486480" guid="9d0f6aca-7e2b-4c5e-89db-9f28ea20d9dc"&gt;94&lt;/key&gt;&lt;/foreign-keys&gt;&lt;ref-type name="Web Page"&gt;12&lt;/ref-type&gt;&lt;contributors&gt;&lt;/contributors&gt;&lt;titles&gt;&lt;title&gt;FLIR TAU-2 Datasheet&lt;/title&gt;&lt;/titles&gt;&lt;dates&gt;&lt;/dates&gt;&lt;urls&gt;&lt;related-urls&gt;&lt;url&gt;https://flir.netx.net/file/asset/5631/original/attachment&lt;/url&gt;&lt;/related-urls&gt;&lt;/urls&gt;&lt;/record&gt;&lt;/Cite&gt;&lt;/EndNote&gt;</w:instrText>
      </w:r>
      <w:r w:rsidR="00B57F29">
        <w:fldChar w:fldCharType="separate"/>
      </w:r>
      <w:r w:rsidR="00C83BEE">
        <w:rPr>
          <w:noProof/>
        </w:rPr>
        <w:t>[19]</w:t>
      </w:r>
      <w:r w:rsidR="00B57F29">
        <w:fldChar w:fldCharType="end"/>
      </w:r>
      <w:r>
        <w:t>.</w:t>
      </w:r>
    </w:p>
    <w:p w:rsidR="008F0A61" w:rsidP="00352897" w:rsidRDefault="008F0A61" w14:paraId="11B573AB" w14:textId="66BF73BB"/>
    <w:p w:rsidR="008F0A61" w:rsidP="00352897" w:rsidRDefault="008F0A61" w14:paraId="52D73038" w14:textId="65007FB1">
      <w:r>
        <w:t xml:space="preserve">Below is </w:t>
      </w:r>
      <w:r w:rsidRPr="003B51B0" w:rsidR="003B51B0">
        <w:rPr>
          <w:b/>
          <w:bCs/>
        </w:rPr>
        <w:t>figure 13</w:t>
      </w:r>
      <w:r w:rsidR="003B51B0">
        <w:t>,</w:t>
      </w:r>
      <w:r>
        <w:t xml:space="preserve"> </w:t>
      </w:r>
      <w:r w:rsidR="003B51B0">
        <w:t>a</w:t>
      </w:r>
      <w:r>
        <w:t xml:space="preserve"> comparison for the FLIR </w:t>
      </w:r>
      <w:r w:rsidR="001439FF">
        <w:t xml:space="preserve">Tau </w:t>
      </w:r>
      <w:r w:rsidR="00537BEB">
        <w:t>parameters for each con</w:t>
      </w:r>
      <w:r w:rsidR="004F4DE3">
        <w:t xml:space="preserve">figuration and resolution. The </w:t>
      </w:r>
      <w:r w:rsidR="001D45DC">
        <w:t xml:space="preserve">field of view </w:t>
      </w:r>
      <w:r w:rsidR="40782A78">
        <w:t>achievable</w:t>
      </w:r>
      <w:r w:rsidR="001D45DC">
        <w:t xml:space="preserve"> by the camera for each configuration</w:t>
      </w:r>
      <w:r w:rsidR="002A2C4F">
        <w:t xml:space="preserve">, focal length, and F# is compared. The higher focal length lenses are used for long range narrow field of view applications, while the short length lenses are used for close </w:t>
      </w:r>
      <w:r w:rsidR="005340BD">
        <w:t>range wide view. In this case we are using the 7.5 mm focal length lens and if this needs to be changed in the future, it can be easily changed but camera must be recalibrated.</w:t>
      </w:r>
    </w:p>
    <w:p w:rsidR="002A2C4F" w:rsidP="00352897" w:rsidRDefault="002A2C4F" w14:paraId="5D2FCEA0" w14:textId="3EF13EFC"/>
    <w:p w:rsidR="003B5077" w:rsidP="003B5077" w:rsidRDefault="06056DDD" w14:paraId="5EA37D61" w14:textId="3932A98D">
      <w:pPr>
        <w:keepNext/>
      </w:pPr>
      <w:r>
        <w:rPr>
          <w:noProof/>
        </w:rPr>
        <w:drawing>
          <wp:inline distT="0" distB="0" distL="0" distR="0" wp14:anchorId="4D1B3908" wp14:editId="5420FB64">
            <wp:extent cx="5480136" cy="197130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80136" cy="1971304"/>
                    </a:xfrm>
                    <a:prstGeom prst="rect">
                      <a:avLst/>
                    </a:prstGeom>
                  </pic:spPr>
                </pic:pic>
              </a:graphicData>
            </a:graphic>
          </wp:inline>
        </w:drawing>
      </w:r>
    </w:p>
    <w:p w:rsidRPr="00352897" w:rsidR="003B5077" w:rsidP="208DECA5" w:rsidRDefault="003B5077" w14:paraId="6568E82F" w14:textId="52A6E9C7">
      <w:pPr>
        <w:pStyle w:val="Caption"/>
        <w:jc w:val="center"/>
      </w:pPr>
      <w:bookmarkStart w:name="_Toc70364150" w:id="108"/>
      <w:bookmarkStart w:name="_Toc70371051" w:id="109"/>
      <w:bookmarkStart w:name="_Toc70387385" w:id="110"/>
      <w:bookmarkStart w:name="_Toc70354740" w:id="111"/>
      <w:r>
        <w:t xml:space="preserve">Figure </w:t>
      </w:r>
      <w:r>
        <w:fldChar w:fldCharType="begin"/>
      </w:r>
      <w:r>
        <w:instrText>SEQ Figure \* ARABIC</w:instrText>
      </w:r>
      <w:r>
        <w:fldChar w:fldCharType="separate"/>
      </w:r>
      <w:r w:rsidR="0001637C">
        <w:rPr>
          <w:noProof/>
        </w:rPr>
        <w:t>13</w:t>
      </w:r>
      <w:r>
        <w:fldChar w:fldCharType="end"/>
      </w:r>
      <w:r w:rsidR="006156E0">
        <w:t>.</w:t>
      </w:r>
      <w:r w:rsidR="003B2B7B">
        <w:t xml:space="preserve"> A comparison between </w:t>
      </w:r>
      <w:r w:rsidR="00C80CE3">
        <w:t>f-number</w:t>
      </w:r>
      <w:r w:rsidR="005315B4">
        <w:t xml:space="preserve">, lens, and their relation with configuration resolution and </w:t>
      </w:r>
      <w:r w:rsidR="00AF1299">
        <w:t>effective pixel</w:t>
      </w:r>
      <w:r w:rsidR="001717C4">
        <w:t xml:space="preserve"> pi</w:t>
      </w:r>
      <w:r w:rsidR="00AF1299">
        <w:t>t</w:t>
      </w:r>
      <w:r w:rsidR="001717C4">
        <w:t>ch</w:t>
      </w:r>
      <w:bookmarkEnd w:id="108"/>
      <w:r w:rsidRPr="00C75457" w:rsidR="00C75457">
        <w:t xml:space="preserve"> </w:t>
      </w:r>
      <w:r w:rsidR="00C75457">
        <w:fldChar w:fldCharType="begin"/>
      </w:r>
      <w:r w:rsidR="00C83BEE">
        <w:instrText xml:space="preserve"> ADDIN EN.CITE &lt;EndNote&gt;&lt;Cite ExcludeAuth="1" ExcludeYear="1"&gt;&lt;RecNum&gt;94&lt;/RecNum&gt;&lt;DisplayText&gt;[19]&lt;/DisplayText&gt;&lt;record&gt;&lt;rec-number&gt;94&lt;/rec-number&gt;&lt;foreign-keys&gt;&lt;key app="EN" db-id="rdeffdz2jv5v23ewswxxe5ae22rfpex5sase" timestamp="1619486480" guid="9d0f6aca-7e2b-4c5e-89db-9f28ea20d9dc"&gt;94&lt;/key&gt;&lt;/foreign-keys&gt;&lt;ref-type name="Web Page"&gt;12&lt;/ref-type&gt;&lt;contributors&gt;&lt;/contributors&gt;&lt;titles&gt;&lt;title&gt;FLIR TAU-2 Datasheet&lt;/title&gt;&lt;/titles&gt;&lt;dates&gt;&lt;/dates&gt;&lt;urls&gt;&lt;related-urls&gt;&lt;url&gt;https://flir.netx.net/file/asset/5631/original/attachment&lt;/url&gt;&lt;/related-urls&gt;&lt;/urls&gt;&lt;/record&gt;&lt;/Cite&gt;&lt;/EndNote&gt;</w:instrText>
      </w:r>
      <w:r w:rsidR="00C75457">
        <w:fldChar w:fldCharType="separate"/>
      </w:r>
      <w:bookmarkEnd w:id="111"/>
      <w:r w:rsidR="00C83BEE">
        <w:rPr>
          <w:noProof/>
        </w:rPr>
        <w:t>[19]</w:t>
      </w:r>
      <w:bookmarkEnd w:id="109"/>
      <w:bookmarkEnd w:id="110"/>
      <w:r w:rsidR="00C75457">
        <w:fldChar w:fldCharType="end"/>
      </w:r>
    </w:p>
    <w:p w:rsidRPr="0078157D" w:rsidR="00830B10" w:rsidP="4EB30FC2" w:rsidRDefault="00830B10" w14:paraId="13083DB4" w14:textId="6B79A51A">
      <w:pPr>
        <w:pStyle w:val="Heading3"/>
        <w:rPr>
          <w:b/>
          <w:bCs/>
        </w:rPr>
      </w:pPr>
      <w:bookmarkStart w:name="_Toc68159160" w:id="112"/>
      <w:bookmarkStart w:name="_Toc78839530" w:id="113"/>
      <w:r w:rsidRPr="0078157D">
        <w:rPr>
          <w:b/>
          <w:bCs/>
        </w:rPr>
        <w:t>3.3.</w:t>
      </w:r>
      <w:r w:rsidRPr="036867F4" w:rsidR="65E8C68B">
        <w:rPr>
          <w:b/>
          <w:bCs/>
        </w:rPr>
        <w:t>4</w:t>
      </w:r>
      <w:r w:rsidRPr="0078157D">
        <w:rPr>
          <w:b/>
          <w:bCs/>
        </w:rPr>
        <w:t xml:space="preserve"> Off-axis parabolic mirror and aperture</w:t>
      </w:r>
      <w:bookmarkEnd w:id="112"/>
      <w:bookmarkEnd w:id="113"/>
    </w:p>
    <w:p w:rsidR="00A666DD" w:rsidP="4EB30FC2" w:rsidRDefault="7C2DD3E1" w14:paraId="2A4D57C6" w14:textId="48E69881">
      <w:pPr>
        <w:jc w:val="center"/>
      </w:pPr>
      <w:r>
        <w:rPr>
          <w:noProof/>
        </w:rPr>
        <w:drawing>
          <wp:inline distT="0" distB="0" distL="0" distR="0" wp14:anchorId="7A3780B5" wp14:editId="43E79E0D">
            <wp:extent cx="2078182" cy="2078182"/>
            <wp:effectExtent l="0" t="0" r="0" b="0"/>
            <wp:docPr id="25" name="Picture 25" descr="MPD239-P01 - Ø2in 90° Off-Axis Parabolic Mirror, Prot. Silver, RFL = 3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3">
                      <a:extLst>
                        <a:ext uri="{28A0092B-C50C-407E-A947-70E740481C1C}">
                          <a14:useLocalDpi xmlns:a14="http://schemas.microsoft.com/office/drawing/2010/main" val="0"/>
                        </a:ext>
                      </a:extLst>
                    </a:blip>
                    <a:stretch>
                      <a:fillRect/>
                    </a:stretch>
                  </pic:blipFill>
                  <pic:spPr>
                    <a:xfrm>
                      <a:off x="0" y="0"/>
                      <a:ext cx="2078182" cy="2078182"/>
                    </a:xfrm>
                    <a:prstGeom prst="rect">
                      <a:avLst/>
                    </a:prstGeom>
                  </pic:spPr>
                </pic:pic>
              </a:graphicData>
            </a:graphic>
          </wp:inline>
        </w:drawing>
      </w:r>
      <w:r w:rsidR="25DA4F99">
        <w:rPr>
          <w:noProof/>
        </w:rPr>
        <w:drawing>
          <wp:inline distT="0" distB="0" distL="0" distR="0" wp14:anchorId="51757217" wp14:editId="60025CC1">
            <wp:extent cx="1858800" cy="2520563"/>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58800" cy="2520563"/>
                    </a:xfrm>
                    <a:prstGeom prst="rect">
                      <a:avLst/>
                    </a:prstGeom>
                  </pic:spPr>
                </pic:pic>
              </a:graphicData>
            </a:graphic>
          </wp:inline>
        </w:drawing>
      </w:r>
    </w:p>
    <w:p w:rsidR="00352897" w:rsidP="4EB30FC2" w:rsidRDefault="00352897" w14:paraId="15919465" w14:textId="77777777">
      <w:pPr>
        <w:jc w:val="center"/>
      </w:pPr>
    </w:p>
    <w:p w:rsidR="00335FB1" w:rsidP="00352897" w:rsidRDefault="003C15A2" w14:paraId="19304BC5" w14:textId="3B2D0680">
      <w:pPr>
        <w:pStyle w:val="Caption"/>
        <w:jc w:val="center"/>
      </w:pPr>
      <w:bookmarkStart w:name="_Toc70364151" w:id="114"/>
      <w:bookmarkStart w:name="_Toc70371052" w:id="115"/>
      <w:bookmarkStart w:name="_Toc70387386" w:id="116"/>
      <w:bookmarkStart w:name="_Toc70354741" w:id="117"/>
      <w:r>
        <w:t xml:space="preserve">Figure </w:t>
      </w:r>
      <w:r>
        <w:fldChar w:fldCharType="begin"/>
      </w:r>
      <w:r>
        <w:instrText>SEQ Figure \* ARABIC</w:instrText>
      </w:r>
      <w:r>
        <w:fldChar w:fldCharType="separate"/>
      </w:r>
      <w:r w:rsidR="0001637C">
        <w:rPr>
          <w:noProof/>
        </w:rPr>
        <w:t>14</w:t>
      </w:r>
      <w:r>
        <w:fldChar w:fldCharType="end"/>
      </w:r>
      <w:r w:rsidR="4C527338">
        <w:t>.</w:t>
      </w:r>
      <w:r>
        <w:t xml:space="preserve"> </w:t>
      </w:r>
      <w:r w:rsidRPr="005B3BEA">
        <w:t>MPD239-P01</w:t>
      </w:r>
      <w:bookmarkEnd w:id="114"/>
      <w:r w:rsidRPr="00482826" w:rsidR="00482826">
        <w:t xml:space="preserve"> </w:t>
      </w:r>
      <w:r w:rsidR="00482826">
        <w:fldChar w:fldCharType="begin"/>
      </w:r>
      <w:r w:rsidR="00C83BEE">
        <w:instrText xml:space="preserve"> ADDIN EN.CITE &lt;EndNote&gt;&lt;Cite ExcludeAuth="1" ExcludeYear="1"&gt;&lt;RecNum&gt;95&lt;/RecNum&gt;&lt;DisplayText&gt;[20]&lt;/DisplayText&gt;&lt;record&gt;&lt;rec-number&gt;95&lt;/rec-number&gt;&lt;foreign-keys&gt;&lt;key app="EN" db-id="rdeffdz2jv5v23ewswxxe5ae22rfpex5sase" timestamp="1619486908" guid="94d26ae2-f6f2-4c8e-b021-513d25089635"&gt;95&lt;/key&gt;&lt;/foreign-keys&gt;&lt;ref-type name="Web Page"&gt;12&lt;/ref-type&gt;&lt;contributors&gt;&lt;/contributors&gt;&lt;titles&gt;&lt;title&gt;MPD239-P01 - Ø2&amp;quot; 90° Off-Axis Parabolic Mirror, Prot. Silver, RFL = 3&amp;quot; &lt;/title&gt;&lt;/titles&gt;&lt;dates&gt;&lt;/dates&gt;&lt;urls&gt;&lt;related-urls&gt;&lt;url&gt;https://www.thorlabs.com/thorproduct.cfm?partnumber=MPD239-P01&lt;/url&gt;&lt;/related-urls&gt;&lt;/urls&gt;&lt;/record&gt;&lt;/Cite&gt;&lt;/EndNote&gt;</w:instrText>
      </w:r>
      <w:r w:rsidR="00482826">
        <w:fldChar w:fldCharType="separate"/>
      </w:r>
      <w:bookmarkEnd w:id="117"/>
      <w:r w:rsidR="00C83BEE">
        <w:rPr>
          <w:noProof/>
        </w:rPr>
        <w:t>[20]</w:t>
      </w:r>
      <w:bookmarkEnd w:id="115"/>
      <w:bookmarkEnd w:id="116"/>
      <w:r w:rsidR="00482826">
        <w:fldChar w:fldCharType="end"/>
      </w:r>
    </w:p>
    <w:p w:rsidRPr="006430E9" w:rsidR="006C0D5C" w:rsidP="4EB30FC2" w:rsidRDefault="006C0D5C" w14:paraId="4D584A25" w14:textId="77777777">
      <w:pPr>
        <w:jc w:val="center"/>
      </w:pPr>
    </w:p>
    <w:p w:rsidR="008102FD" w:rsidP="4EB30FC2" w:rsidRDefault="005D3D33" w14:paraId="5B705824" w14:textId="255EA17D">
      <w:pPr>
        <w:rPr>
          <w:rStyle w:val="Strong"/>
          <w:b w:val="0"/>
          <w:color w:val="333333"/>
        </w:rPr>
      </w:pPr>
      <w:r w:rsidRPr="3AB00E3E">
        <w:t xml:space="preserve">An off-axis parabolic mirror </w:t>
      </w:r>
      <w:r w:rsidRPr="3AB00E3E" w:rsidR="00597299">
        <w:t xml:space="preserve">(OAP) </w:t>
      </w:r>
      <w:r w:rsidRPr="3AB00E3E">
        <w:t>will be used to design a system that simulates a closing object for camera testing and calibration</w:t>
      </w:r>
      <w:r w:rsidR="00F356CC">
        <w:t xml:space="preserve"> (</w:t>
      </w:r>
      <w:r w:rsidR="00F356CC">
        <w:rPr>
          <w:b/>
          <w:bCs/>
        </w:rPr>
        <w:t>figure 14)</w:t>
      </w:r>
      <w:r w:rsidRPr="3AB00E3E" w:rsidR="009C0ACF">
        <w:t xml:space="preserve">. The OAP is able to focus collimated light onto </w:t>
      </w:r>
      <w:r w:rsidRPr="3AB00E3E" w:rsidR="003F7A7D">
        <w:t>its</w:t>
      </w:r>
      <w:r w:rsidRPr="3AB00E3E" w:rsidR="009C0ACF">
        <w:t xml:space="preserve"> focal point o</w:t>
      </w:r>
      <w:r w:rsidRPr="3AB00E3E" w:rsidR="00334845">
        <w:t xml:space="preserve">r collimated light that is diverging from </w:t>
      </w:r>
      <w:r w:rsidRPr="3AB00E3E" w:rsidR="3D08365F">
        <w:t>its</w:t>
      </w:r>
      <w:r w:rsidRPr="3AB00E3E" w:rsidR="00334845">
        <w:t xml:space="preserve"> focal point. </w:t>
      </w:r>
      <w:r w:rsidRPr="00282FBE" w:rsidR="00597299">
        <w:rPr>
          <w:szCs w:val="24"/>
        </w:rPr>
        <w:t xml:space="preserve"> </w:t>
      </w:r>
      <w:r w:rsidRPr="3AB00E3E">
        <w:t xml:space="preserve">This mirror needs to have an area that entirely illuminates the IR camera detector array. Considering the IR camera array is </w:t>
      </w:r>
      <w:r w:rsidRPr="3AB00E3E">
        <w:rPr>
          <w:rFonts w:ascii="Helvetica" w:hAnsi="Helvetica" w:cs="Helvetica"/>
          <w:color w:val="4A4A4A"/>
        </w:rPr>
        <w:t>29mm (1.14 in),</w:t>
      </w:r>
      <w:r w:rsidRPr="3AB00E3E">
        <w:rPr>
          <w:rFonts w:ascii="Helvetica" w:hAnsi="Helvetica" w:cs="Helvetica"/>
          <w:color w:val="4A4A4A"/>
          <w:shd w:val="clear" w:color="auto" w:fill="F6F6F6"/>
        </w:rPr>
        <w:t xml:space="preserve"> </w:t>
      </w:r>
      <w:r w:rsidRPr="3AB00E3E">
        <w:t xml:space="preserve">OAPs with at least larger diameter were compared from different vendors. The IR coating on the mirror is also important to ensure the best transmission for the camera spectral range is reflected. Common metallic coatings aluminum, gold and silver, and their reflectance spectrum is given in </w:t>
      </w:r>
      <w:r w:rsidRPr="0091784B" w:rsidR="00AE5E59">
        <w:rPr>
          <w:b/>
          <w:bCs/>
        </w:rPr>
        <w:t>figure 1</w:t>
      </w:r>
      <w:r w:rsidR="008F0602">
        <w:rPr>
          <w:b/>
          <w:bCs/>
        </w:rPr>
        <w:t>5</w:t>
      </w:r>
      <w:r w:rsidRPr="3AB00E3E">
        <w:t xml:space="preserve">. </w:t>
      </w:r>
      <w:r w:rsidRPr="3AB00E3E" w:rsidR="0041002B">
        <w:t>Protected silver (</w:t>
      </w:r>
      <w:r w:rsidRPr="3AB00E3E" w:rsidR="00426CAE">
        <w:t>450 nm – 20 um</w:t>
      </w:r>
      <w:r w:rsidRPr="00282FBE" w:rsidR="0041002B">
        <w:rPr>
          <w:szCs w:val="24"/>
        </w:rPr>
        <w:t>)</w:t>
      </w:r>
      <w:r w:rsidR="00FD55C2">
        <w:rPr>
          <w:szCs w:val="24"/>
        </w:rPr>
        <w:t xml:space="preserve"> </w:t>
      </w:r>
      <w:r w:rsidRPr="3AB00E3E" w:rsidR="0041002B">
        <w:t xml:space="preserve">has a longer wavelength reflectance range than the </w:t>
      </w:r>
      <w:r w:rsidRPr="3AB00E3E" w:rsidR="00426CAE">
        <w:t xml:space="preserve">protected gold </w:t>
      </w:r>
      <w:r w:rsidRPr="3AB00E3E" w:rsidR="002F0DB4">
        <w:t>(800 nm – 20 um)</w:t>
      </w:r>
      <w:r w:rsidRPr="00282FBE" w:rsidR="005A1F18">
        <w:rPr>
          <w:szCs w:val="24"/>
        </w:rPr>
        <w:t>.</w:t>
      </w:r>
      <w:r w:rsidRPr="00282FBE" w:rsidR="0041002B">
        <w:rPr>
          <w:szCs w:val="24"/>
        </w:rPr>
        <w:t xml:space="preserve"> </w:t>
      </w:r>
      <w:r w:rsidRPr="3AB00E3E">
        <w:t>Considering</w:t>
      </w:r>
      <w:r w:rsidRPr="3AB00E3E" w:rsidR="005A1F18">
        <w:t xml:space="preserve"> a larger range will be good to </w:t>
      </w:r>
      <w:r w:rsidRPr="3AB00E3E" w:rsidR="00711380">
        <w:t xml:space="preserve">first align the mirror using </w:t>
      </w:r>
      <w:r w:rsidRPr="3AB00E3E" w:rsidR="00E74E11">
        <w:t>visible light,</w:t>
      </w:r>
      <w:r w:rsidRPr="3AB00E3E">
        <w:t xml:space="preserve"> a protected </w:t>
      </w:r>
      <w:r w:rsidRPr="3AB00E3E" w:rsidR="001B5078">
        <w:t>silver</w:t>
      </w:r>
      <w:r w:rsidRPr="3AB00E3E">
        <w:t xml:space="preserve"> coating Ø2" 90° OAP from Thorlabs with a </w:t>
      </w:r>
      <w:r w:rsidRPr="3AB00E3E" w:rsidR="00704D6D">
        <w:t>2</w:t>
      </w:r>
      <w:r w:rsidRPr="3AB00E3E">
        <w:t xml:space="preserve">” parent focal length (PFL) and </w:t>
      </w:r>
      <w:r w:rsidRPr="3AB00E3E" w:rsidR="00882AE6">
        <w:t>3</w:t>
      </w:r>
      <w:r w:rsidRPr="3AB00E3E">
        <w:t>” rear focal length (RFL) (Item #:</w:t>
      </w:r>
      <w:r w:rsidR="00CE5DBD">
        <w:rPr>
          <w:szCs w:val="24"/>
        </w:rPr>
        <w:t xml:space="preserve"> </w:t>
      </w:r>
      <w:r w:rsidRPr="3AB00E3E" w:rsidR="00CE5DBD">
        <w:t>MPD239-P01</w:t>
      </w:r>
      <w:r w:rsidRPr="3AB00E3E">
        <w:rPr>
          <w:rStyle w:val="Strong"/>
          <w:color w:val="333333"/>
        </w:rPr>
        <w:t>)</w:t>
      </w:r>
      <w:r w:rsidRPr="00482826" w:rsidR="00482826">
        <w:t xml:space="preserve"> </w:t>
      </w:r>
      <w:r w:rsidR="00941B47">
        <w:rPr>
          <w:rStyle w:val="Strong"/>
          <w:color w:val="333333"/>
        </w:rPr>
        <w:fldChar w:fldCharType="begin"/>
      </w:r>
      <w:r w:rsidR="00C83BEE">
        <w:rPr>
          <w:rStyle w:val="Strong"/>
          <w:color w:val="333333"/>
        </w:rPr>
        <w:instrText xml:space="preserve"> ADDIN EN.CITE &lt;EndNote&gt;&lt;Cite ExcludeAuth="1" ExcludeYear="1"&gt;&lt;RecNum&gt;95&lt;/RecNum&gt;&lt;DisplayText&gt;[20]&lt;/DisplayText&gt;&lt;record&gt;&lt;rec-number&gt;95&lt;/rec-number&gt;&lt;foreign-keys&gt;&lt;key app="EN" db-id="rdeffdz2jv5v23ewswxxe5ae22rfpex5sase" timestamp="1619486908" guid="94d26ae2-f6f2-4c8e-b021-513d25089635"&gt;95&lt;/key&gt;&lt;/foreign-keys&gt;&lt;ref-type name="Web Page"&gt;12&lt;/ref-type&gt;&lt;contributors&gt;&lt;/contributors&gt;&lt;titles&gt;&lt;title&gt;MPD239-P01 - Ø2&amp;quot; 90° Off-Axis Parabolic Mirror, Prot. Silver, RFL = 3&amp;quot; &lt;/title&gt;&lt;/titles&gt;&lt;dates&gt;&lt;/dates&gt;&lt;urls&gt;&lt;related-urls&gt;&lt;url&gt;https://www.thorlabs.com/thorproduct.cfm?partnumber=MPD239-P01&lt;/url&gt;&lt;/related-urls&gt;&lt;/urls&gt;&lt;/record&gt;&lt;/Cite&gt;&lt;/EndNote&gt;</w:instrText>
      </w:r>
      <w:r w:rsidR="00941B47">
        <w:rPr>
          <w:rStyle w:val="Strong"/>
          <w:color w:val="333333"/>
        </w:rPr>
        <w:fldChar w:fldCharType="separate"/>
      </w:r>
      <w:r w:rsidR="00C83BEE">
        <w:rPr>
          <w:rStyle w:val="Strong"/>
          <w:noProof/>
          <w:color w:val="333333"/>
        </w:rPr>
        <w:t>[20]</w:t>
      </w:r>
      <w:r w:rsidR="00941B47">
        <w:rPr>
          <w:rStyle w:val="Strong"/>
          <w:color w:val="333333"/>
        </w:rPr>
        <w:fldChar w:fldCharType="end"/>
      </w:r>
      <w:r w:rsidRPr="3AB00E3E" w:rsidR="00EB0EF6">
        <w:rPr>
          <w:rStyle w:val="Strong"/>
          <w:color w:val="333333"/>
        </w:rPr>
        <w:t xml:space="preserve">. </w:t>
      </w:r>
      <w:r w:rsidRPr="3AB00E3E" w:rsidR="00EB0EF6">
        <w:rPr>
          <w:rStyle w:val="Strong"/>
          <w:b w:val="0"/>
          <w:color w:val="333333"/>
        </w:rPr>
        <w:t>Additionally, the collimated light from the OAP will be incident onto a</w:t>
      </w:r>
      <w:r w:rsidRPr="3AB00E3E" w:rsidR="002A4E68">
        <w:rPr>
          <w:rStyle w:val="Strong"/>
          <w:b w:val="0"/>
          <w:color w:val="333333"/>
        </w:rPr>
        <w:t xml:space="preserve"> variable</w:t>
      </w:r>
      <w:r w:rsidRPr="3AB00E3E" w:rsidR="00976146">
        <w:rPr>
          <w:rStyle w:val="Strong"/>
          <w:b w:val="0"/>
          <w:color w:val="333333"/>
        </w:rPr>
        <w:t xml:space="preserve"> aperture which needs to </w:t>
      </w:r>
      <w:r w:rsidRPr="3AB00E3E" w:rsidR="002A4E68">
        <w:rPr>
          <w:rStyle w:val="Strong"/>
          <w:b w:val="0"/>
          <w:color w:val="333333"/>
        </w:rPr>
        <w:t>have a maximum diameter of at least 2”</w:t>
      </w:r>
      <w:r w:rsidRPr="3AB00E3E" w:rsidR="006968BC">
        <w:rPr>
          <w:rStyle w:val="Strong"/>
          <w:b w:val="0"/>
          <w:color w:val="333333"/>
        </w:rPr>
        <w:t xml:space="preserve"> and a minimum diameter of </w:t>
      </w:r>
      <w:r w:rsidRPr="3AB00E3E" w:rsidR="007E04AA">
        <w:rPr>
          <w:rStyle w:val="Strong"/>
          <w:b w:val="0"/>
          <w:color w:val="333333"/>
        </w:rPr>
        <w:t>one tenth of the IFOV of the camera</w:t>
      </w:r>
      <w:r w:rsidRPr="3AB00E3E" w:rsidR="002A4E68">
        <w:rPr>
          <w:rStyle w:val="Strong"/>
          <w:b w:val="0"/>
          <w:color w:val="333333"/>
        </w:rPr>
        <w:t>.</w:t>
      </w:r>
      <w:r w:rsidRPr="3AB00E3E" w:rsidR="007E04AA">
        <w:rPr>
          <w:rStyle w:val="Strong"/>
          <w:b w:val="0"/>
          <w:color w:val="333333"/>
        </w:rPr>
        <w:t xml:space="preserve"> This parameter will also be dependent on the chosen lens.</w:t>
      </w:r>
    </w:p>
    <w:p w:rsidR="001F3FE9" w:rsidP="4EB30FC2" w:rsidRDefault="001F3FE9" w14:paraId="40131604" w14:textId="77777777">
      <w:pPr>
        <w:rPr>
          <w:rStyle w:val="Strong"/>
          <w:b w:val="0"/>
          <w:color w:val="333333"/>
        </w:rPr>
      </w:pPr>
    </w:p>
    <w:p w:rsidR="003C15A2" w:rsidP="003C15A2" w:rsidRDefault="32854C01" w14:paraId="3D125663" w14:textId="77777777">
      <w:pPr>
        <w:keepNext/>
      </w:pPr>
      <w:r>
        <w:rPr>
          <w:noProof/>
        </w:rPr>
        <w:drawing>
          <wp:inline distT="0" distB="0" distL="0" distR="0" wp14:anchorId="5399CF30" wp14:editId="257870F6">
            <wp:extent cx="5270500" cy="2321465"/>
            <wp:effectExtent l="0" t="0" r="6350" b="3175"/>
            <wp:docPr id="16" name="Picture 16" descr="Off-Axis Parabolic Mirror Metallic Coatings Unpolarized Light 45 Degree A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rotWithShape="1">
                    <a:blip r:embed="rId35">
                      <a:extLst>
                        <a:ext uri="{28A0092B-C50C-407E-A947-70E740481C1C}">
                          <a14:useLocalDpi xmlns:a14="http://schemas.microsoft.com/office/drawing/2010/main" val="0"/>
                        </a:ext>
                      </a:extLst>
                    </a:blip>
                    <a:srcRect t="15291"/>
                    <a:stretch/>
                  </pic:blipFill>
                  <pic:spPr bwMode="auto">
                    <a:xfrm>
                      <a:off x="0" y="0"/>
                      <a:ext cx="5271712" cy="2321999"/>
                    </a:xfrm>
                    <a:prstGeom prst="rect">
                      <a:avLst/>
                    </a:prstGeom>
                    <a:ln>
                      <a:noFill/>
                    </a:ln>
                    <a:extLst>
                      <a:ext uri="{53640926-AAD7-44D8-BBD7-CCE9431645EC}">
                        <a14:shadowObscured xmlns:a14="http://schemas.microsoft.com/office/drawing/2010/main"/>
                      </a:ext>
                    </a:extLst>
                  </pic:spPr>
                </pic:pic>
              </a:graphicData>
            </a:graphic>
          </wp:inline>
        </w:drawing>
      </w:r>
    </w:p>
    <w:p w:rsidR="660DE966" w:rsidP="001F3FE9" w:rsidRDefault="003C15A2" w14:paraId="440B3D63" w14:textId="5F0A2958">
      <w:pPr>
        <w:pStyle w:val="Caption"/>
        <w:jc w:val="center"/>
      </w:pPr>
      <w:bookmarkStart w:name="_Toc70364152" w:id="118"/>
      <w:bookmarkStart w:name="_Toc70371053" w:id="119"/>
      <w:bookmarkStart w:name="_Toc70387387" w:id="120"/>
      <w:bookmarkStart w:name="_Toc70354742" w:id="121"/>
      <w:r>
        <w:t xml:space="preserve">Figure </w:t>
      </w:r>
      <w:r>
        <w:fldChar w:fldCharType="begin"/>
      </w:r>
      <w:r>
        <w:instrText>SEQ Figure \* ARABIC</w:instrText>
      </w:r>
      <w:r>
        <w:fldChar w:fldCharType="separate"/>
      </w:r>
      <w:r w:rsidR="0001637C">
        <w:rPr>
          <w:noProof/>
        </w:rPr>
        <w:t>15</w:t>
      </w:r>
      <w:r>
        <w:fldChar w:fldCharType="end"/>
      </w:r>
      <w:r w:rsidR="02D76B7F">
        <w:t>.</w:t>
      </w:r>
      <w:r w:rsidR="00F356CC">
        <w:t xml:space="preserve"> Off-Axis parabolic mirror metalic coatings unpolarized light</w:t>
      </w:r>
      <w:bookmarkEnd w:id="118"/>
      <w:r w:rsidR="00D13F99">
        <w:t xml:space="preserve"> </w:t>
      </w:r>
      <w:r w:rsidR="00D13F99">
        <w:fldChar w:fldCharType="begin"/>
      </w:r>
      <w:r w:rsidR="00C83BEE">
        <w:instrText xml:space="preserve"> ADDIN EN.CITE &lt;EndNote&gt;&lt;Cite ExcludeAuth="1" ExcludeYear="1"&gt;&lt;RecNum&gt;96&lt;/RecNum&gt;&lt;DisplayText&gt;[21]&lt;/DisplayText&gt;&lt;record&gt;&lt;rec-number&gt;96&lt;/rec-number&gt;&lt;foreign-keys&gt;&lt;key app="EN" db-id="rdeffdz2jv5v23ewswxxe5ae22rfpex5sase" timestamp="1619486974" guid="8f0a2179-7000-4d38-acd7-eb6771949d9c"&gt;96&lt;/key&gt;&lt;/foreign-keys&gt;&lt;ref-type name="Web Page"&gt;12&lt;/ref-type&gt;&lt;contributors&gt;&lt;/contributors&gt;&lt;titles&gt;&lt;title&gt;Off-Axis Parabolic Mirrors, Protected Silver Coating (450 nm - 20 µm)&lt;/title&gt;&lt;/titles&gt;&lt;dates&gt;&lt;/dates&gt;&lt;urls&gt;&lt;related-urls&gt;&lt;url&gt;https://www.thorlabs.com/newgrouppage9.cfm?objectgroup_id=7004&lt;/url&gt;&lt;/related-urls&gt;&lt;/urls&gt;&lt;/record&gt;&lt;/Cite&gt;&lt;/EndNote&gt;</w:instrText>
      </w:r>
      <w:r w:rsidR="00D13F99">
        <w:fldChar w:fldCharType="separate"/>
      </w:r>
      <w:bookmarkEnd w:id="121"/>
      <w:r w:rsidR="00C83BEE">
        <w:rPr>
          <w:noProof/>
        </w:rPr>
        <w:t>[21]</w:t>
      </w:r>
      <w:bookmarkEnd w:id="119"/>
      <w:bookmarkEnd w:id="120"/>
      <w:r w:rsidR="00D13F99">
        <w:fldChar w:fldCharType="end"/>
      </w:r>
    </w:p>
    <w:p w:rsidR="001157C6" w:rsidP="001F3FE9" w:rsidRDefault="001157C6" w14:paraId="5D25A603" w14:textId="2E186739">
      <w:r>
        <w:t xml:space="preserve">The following </w:t>
      </w:r>
      <w:r w:rsidRPr="005079C3">
        <w:rPr>
          <w:b/>
          <w:bCs/>
        </w:rPr>
        <w:t>table 11</w:t>
      </w:r>
      <w:r>
        <w:t xml:space="preserve"> compares the different options given for then 2” diamater off-axis parabolic mirrors.</w:t>
      </w:r>
    </w:p>
    <w:p w:rsidRPr="001F3FE9" w:rsidR="001157C6" w:rsidP="001F3FE9" w:rsidRDefault="001157C6" w14:paraId="3CD36882" w14:textId="77777777"/>
    <w:tbl>
      <w:tblPr>
        <w:tblpPr w:leftFromText="180" w:rightFromText="180" w:vertAnchor="text" w:horzAnchor="margin" w:tblpY="81"/>
        <w:tblW w:w="80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Look w:val="04A0" w:firstRow="1" w:lastRow="0" w:firstColumn="1" w:lastColumn="0" w:noHBand="0" w:noVBand="1"/>
      </w:tblPr>
      <w:tblGrid>
        <w:gridCol w:w="1104"/>
        <w:gridCol w:w="1237"/>
        <w:gridCol w:w="1317"/>
        <w:gridCol w:w="1184"/>
        <w:gridCol w:w="1383"/>
        <w:gridCol w:w="891"/>
        <w:gridCol w:w="1219"/>
      </w:tblGrid>
      <w:tr w:rsidRPr="008016BC" w:rsidR="003334F7" w:rsidTr="00F356CC" w14:paraId="120241BC" w14:textId="77777777">
        <w:trPr>
          <w:trHeight w:val="464"/>
          <w:tblHeader/>
        </w:trPr>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5547A67D" w14:textId="77777777">
            <w:pPr>
              <w:rPr>
                <w:rFonts w:eastAsia="Times New Roman"/>
                <w:b/>
                <w:bCs/>
                <w:color w:val="333333"/>
                <w:szCs w:val="24"/>
              </w:rPr>
            </w:pPr>
            <w:r w:rsidRPr="00265DD3">
              <w:rPr>
                <w:rFonts w:eastAsia="Times New Roman"/>
                <w:b/>
                <w:bCs/>
                <w:color w:val="333333"/>
                <w:szCs w:val="24"/>
              </w:rPr>
              <w:t>Item #</w:t>
            </w:r>
          </w:p>
        </w:tc>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38CAE75F" w14:textId="77777777">
            <w:pPr>
              <w:jc w:val="center"/>
              <w:rPr>
                <w:rFonts w:eastAsia="Times New Roman"/>
                <w:b/>
                <w:bCs/>
                <w:color w:val="333333"/>
                <w:szCs w:val="24"/>
              </w:rPr>
            </w:pPr>
            <w:r w:rsidRPr="00265DD3">
              <w:rPr>
                <w:rFonts w:eastAsia="Times New Roman"/>
                <w:b/>
                <w:bCs/>
                <w:color w:val="333333"/>
                <w:szCs w:val="24"/>
              </w:rPr>
              <w:t>Diameter</w:t>
            </w:r>
            <w:r w:rsidRPr="00265DD3">
              <w:rPr>
                <w:rFonts w:eastAsia="Times New Roman"/>
                <w:b/>
                <w:bCs/>
                <w:color w:val="333333"/>
                <w:szCs w:val="24"/>
                <w:vertAlign w:val="superscript"/>
              </w:rPr>
              <w:t>a</w:t>
            </w:r>
          </w:p>
        </w:tc>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5B1AF8CF" w14:textId="77777777">
            <w:pPr>
              <w:jc w:val="center"/>
              <w:rPr>
                <w:rFonts w:eastAsia="Times New Roman"/>
                <w:b/>
                <w:bCs/>
                <w:color w:val="333333"/>
                <w:szCs w:val="24"/>
              </w:rPr>
            </w:pPr>
            <w:r w:rsidRPr="00265DD3">
              <w:rPr>
                <w:rFonts w:eastAsia="Times New Roman"/>
                <w:b/>
                <w:bCs/>
                <w:color w:val="333333"/>
                <w:szCs w:val="24"/>
              </w:rPr>
              <w:t>RFL</w:t>
            </w:r>
            <w:r w:rsidRPr="00265DD3">
              <w:rPr>
                <w:rFonts w:eastAsia="Times New Roman"/>
                <w:b/>
                <w:bCs/>
                <w:color w:val="333333"/>
                <w:szCs w:val="24"/>
                <w:vertAlign w:val="superscript"/>
              </w:rPr>
              <w:t>a</w:t>
            </w:r>
          </w:p>
        </w:tc>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34C7FA1C" w14:textId="77777777">
            <w:pPr>
              <w:jc w:val="center"/>
              <w:rPr>
                <w:rFonts w:eastAsia="Times New Roman"/>
                <w:b/>
                <w:bCs/>
                <w:color w:val="333333"/>
                <w:szCs w:val="24"/>
              </w:rPr>
            </w:pPr>
            <w:r w:rsidRPr="00265DD3">
              <w:rPr>
                <w:rFonts w:eastAsia="Times New Roman"/>
                <w:b/>
                <w:bCs/>
                <w:color w:val="333333"/>
                <w:szCs w:val="24"/>
              </w:rPr>
              <w:t>PFL</w:t>
            </w:r>
            <w:r w:rsidRPr="00265DD3">
              <w:rPr>
                <w:rFonts w:eastAsia="Times New Roman"/>
                <w:b/>
                <w:bCs/>
                <w:color w:val="333333"/>
                <w:szCs w:val="24"/>
                <w:vertAlign w:val="superscript"/>
              </w:rPr>
              <w:t>a</w:t>
            </w:r>
          </w:p>
        </w:tc>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76D2E700" w14:textId="77777777">
            <w:pPr>
              <w:jc w:val="center"/>
              <w:rPr>
                <w:rFonts w:eastAsia="Times New Roman"/>
                <w:b/>
                <w:bCs/>
                <w:color w:val="333333"/>
                <w:szCs w:val="24"/>
              </w:rPr>
            </w:pPr>
            <w:r w:rsidRPr="00265DD3">
              <w:rPr>
                <w:rFonts w:eastAsia="Times New Roman"/>
                <w:b/>
                <w:bCs/>
                <w:color w:val="333333"/>
                <w:szCs w:val="24"/>
              </w:rPr>
              <w:t>Thickness</w:t>
            </w:r>
            <w:r w:rsidRPr="00265DD3">
              <w:rPr>
                <w:rFonts w:eastAsia="Times New Roman"/>
                <w:b/>
                <w:bCs/>
                <w:color w:val="333333"/>
                <w:szCs w:val="24"/>
                <w:vertAlign w:val="superscript"/>
              </w:rPr>
              <w:t>a</w:t>
            </w:r>
          </w:p>
        </w:tc>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13F4DB3F" w14:textId="77777777">
            <w:pPr>
              <w:jc w:val="center"/>
              <w:rPr>
                <w:rFonts w:eastAsia="Times New Roman"/>
                <w:b/>
                <w:bCs/>
                <w:color w:val="333333"/>
                <w:szCs w:val="24"/>
              </w:rPr>
            </w:pPr>
            <w:r w:rsidRPr="00265DD3">
              <w:rPr>
                <w:rFonts w:eastAsia="Times New Roman"/>
                <w:b/>
                <w:bCs/>
                <w:color w:val="333333"/>
                <w:szCs w:val="24"/>
              </w:rPr>
              <w:t>RWE</w:t>
            </w:r>
          </w:p>
        </w:tc>
        <w:tc>
          <w:tcPr>
            <w:tcW w:w="0" w:type="auto"/>
            <w:shd w:val="clear" w:color="auto" w:fill="FFFFFF" w:themeFill="background1"/>
            <w:tcMar>
              <w:top w:w="60" w:type="dxa"/>
              <w:left w:w="60" w:type="dxa"/>
              <w:bottom w:w="60" w:type="dxa"/>
              <w:right w:w="60" w:type="dxa"/>
            </w:tcMar>
            <w:vAlign w:val="bottom"/>
            <w:hideMark/>
          </w:tcPr>
          <w:p w:rsidRPr="00265DD3" w:rsidR="003334F7" w:rsidP="003334F7" w:rsidRDefault="003334F7" w14:paraId="338BB743" w14:textId="77777777">
            <w:pPr>
              <w:jc w:val="center"/>
              <w:rPr>
                <w:rFonts w:eastAsia="Times New Roman"/>
                <w:b/>
                <w:bCs/>
                <w:color w:val="333333"/>
                <w:szCs w:val="24"/>
              </w:rPr>
            </w:pPr>
            <w:r w:rsidRPr="00265DD3">
              <w:rPr>
                <w:rFonts w:eastAsia="Times New Roman"/>
                <w:b/>
                <w:bCs/>
                <w:color w:val="333333"/>
                <w:szCs w:val="24"/>
              </w:rPr>
              <w:t>Mounting Features</w:t>
            </w:r>
            <w:r w:rsidRPr="00265DD3">
              <w:rPr>
                <w:rFonts w:eastAsia="Times New Roman"/>
                <w:b/>
                <w:bCs/>
                <w:color w:val="333333"/>
                <w:szCs w:val="24"/>
                <w:vertAlign w:val="superscript"/>
              </w:rPr>
              <w:t>b</w:t>
            </w:r>
          </w:p>
        </w:tc>
      </w:tr>
      <w:tr w:rsidRPr="008016BC" w:rsidR="003334F7" w:rsidTr="00F356CC" w14:paraId="0438C0CE" w14:textId="77777777">
        <w:trPr>
          <w:trHeight w:val="464"/>
        </w:trPr>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7BA08C34" w14:textId="77777777">
            <w:pPr>
              <w:rPr>
                <w:rFonts w:eastAsia="Times New Roman"/>
                <w:color w:val="333333"/>
                <w:szCs w:val="24"/>
              </w:rPr>
            </w:pPr>
            <w:r w:rsidRPr="00265DD3">
              <w:rPr>
                <w:rFonts w:eastAsia="Times New Roman"/>
                <w:b/>
                <w:bCs/>
                <w:color w:val="333333"/>
                <w:szCs w:val="24"/>
              </w:rPr>
              <w:t>MPD229-P01</w:t>
            </w:r>
          </w:p>
        </w:tc>
        <w:tc>
          <w:tcPr>
            <w:tcW w:w="0" w:type="auto"/>
            <w:vMerge w:val="restart"/>
            <w:shd w:val="clear" w:color="auto" w:fill="FFFFFF" w:themeFill="background1"/>
            <w:tcMar>
              <w:top w:w="30" w:type="dxa"/>
              <w:left w:w="60" w:type="dxa"/>
              <w:bottom w:w="30" w:type="dxa"/>
              <w:right w:w="30" w:type="dxa"/>
            </w:tcMar>
            <w:vAlign w:val="center"/>
            <w:hideMark/>
          </w:tcPr>
          <w:p w:rsidRPr="00265DD3" w:rsidR="003334F7" w:rsidP="003334F7" w:rsidRDefault="003334F7" w14:paraId="592FAEF6" w14:textId="77777777">
            <w:pPr>
              <w:jc w:val="center"/>
              <w:rPr>
                <w:rFonts w:eastAsia="Times New Roman"/>
                <w:color w:val="333333"/>
                <w:szCs w:val="24"/>
              </w:rPr>
            </w:pPr>
            <w:r w:rsidRPr="00265DD3">
              <w:rPr>
                <w:rFonts w:eastAsia="Times New Roman"/>
                <w:color w:val="333333"/>
                <w:szCs w:val="24"/>
              </w:rPr>
              <w:t>2" (50.8 mm)</w:t>
            </w:r>
          </w:p>
        </w:tc>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1557E7D0" w14:textId="77777777">
            <w:pPr>
              <w:jc w:val="center"/>
              <w:rPr>
                <w:rFonts w:eastAsia="Times New Roman"/>
                <w:color w:val="333333"/>
                <w:szCs w:val="24"/>
              </w:rPr>
            </w:pPr>
            <w:r w:rsidRPr="00265DD3">
              <w:rPr>
                <w:rFonts w:eastAsia="Times New Roman"/>
                <w:color w:val="333333"/>
                <w:szCs w:val="24"/>
              </w:rPr>
              <w:t>2'' (50.8 mm)</w:t>
            </w:r>
          </w:p>
        </w:tc>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6864E53C" w14:textId="77777777">
            <w:pPr>
              <w:jc w:val="center"/>
              <w:rPr>
                <w:rFonts w:eastAsia="Times New Roman"/>
                <w:color w:val="333333"/>
                <w:szCs w:val="24"/>
              </w:rPr>
            </w:pPr>
            <w:r w:rsidRPr="00265DD3">
              <w:rPr>
                <w:rFonts w:eastAsia="Times New Roman"/>
                <w:color w:val="333333"/>
                <w:szCs w:val="24"/>
              </w:rPr>
              <w:t>1'' (25.4 mm)</w:t>
            </w:r>
          </w:p>
        </w:tc>
        <w:tc>
          <w:tcPr>
            <w:tcW w:w="0" w:type="auto"/>
            <w:vMerge w:val="restart"/>
            <w:shd w:val="clear" w:color="auto" w:fill="FFFFFF" w:themeFill="background1"/>
            <w:tcMar>
              <w:top w:w="30" w:type="dxa"/>
              <w:left w:w="60" w:type="dxa"/>
              <w:bottom w:w="30" w:type="dxa"/>
              <w:right w:w="30" w:type="dxa"/>
            </w:tcMar>
            <w:vAlign w:val="center"/>
            <w:hideMark/>
          </w:tcPr>
          <w:p w:rsidRPr="00265DD3" w:rsidR="003334F7" w:rsidP="003334F7" w:rsidRDefault="003334F7" w14:paraId="01BB245D" w14:textId="77777777">
            <w:pPr>
              <w:jc w:val="center"/>
              <w:rPr>
                <w:rFonts w:eastAsia="Times New Roman"/>
                <w:color w:val="333333"/>
                <w:szCs w:val="24"/>
              </w:rPr>
            </w:pPr>
            <w:r w:rsidRPr="00265DD3">
              <w:rPr>
                <w:rFonts w:eastAsia="Times New Roman"/>
                <w:color w:val="333333"/>
                <w:szCs w:val="24"/>
              </w:rPr>
              <w:t>2.47" (62.8 mm)</w:t>
            </w:r>
          </w:p>
        </w:tc>
        <w:tc>
          <w:tcPr>
            <w:tcW w:w="0" w:type="auto"/>
            <w:vMerge w:val="restart"/>
            <w:shd w:val="clear" w:color="auto" w:fill="FFFFFF" w:themeFill="background1"/>
            <w:tcMar>
              <w:top w:w="30" w:type="dxa"/>
              <w:left w:w="60" w:type="dxa"/>
              <w:bottom w:w="30" w:type="dxa"/>
              <w:right w:w="30" w:type="dxa"/>
            </w:tcMar>
            <w:vAlign w:val="center"/>
            <w:hideMark/>
          </w:tcPr>
          <w:p w:rsidRPr="00265DD3" w:rsidR="003334F7" w:rsidP="003334F7" w:rsidRDefault="003334F7" w14:paraId="036EB70A" w14:textId="77777777">
            <w:pPr>
              <w:jc w:val="center"/>
              <w:rPr>
                <w:rFonts w:eastAsia="Times New Roman"/>
                <w:color w:val="333333"/>
                <w:szCs w:val="24"/>
              </w:rPr>
            </w:pPr>
            <w:r w:rsidRPr="00265DD3">
              <w:rPr>
                <w:rFonts w:eastAsia="Times New Roman"/>
                <w:color w:val="333333"/>
                <w:szCs w:val="24"/>
              </w:rPr>
              <w:t>&lt;λ/2 at 633 nm</w:t>
            </w:r>
          </w:p>
        </w:tc>
        <w:tc>
          <w:tcPr>
            <w:tcW w:w="0" w:type="auto"/>
            <w:vMerge w:val="restart"/>
            <w:shd w:val="clear" w:color="auto" w:fill="FFFFFF" w:themeFill="background1"/>
            <w:tcMar>
              <w:top w:w="30" w:type="dxa"/>
              <w:left w:w="60" w:type="dxa"/>
              <w:bottom w:w="30" w:type="dxa"/>
              <w:right w:w="30" w:type="dxa"/>
            </w:tcMar>
            <w:vAlign w:val="center"/>
            <w:hideMark/>
          </w:tcPr>
          <w:p w:rsidRPr="00265DD3" w:rsidR="003334F7" w:rsidP="003334F7" w:rsidRDefault="003334F7" w14:paraId="4970B767" w14:textId="77777777">
            <w:pPr>
              <w:jc w:val="center"/>
              <w:rPr>
                <w:rFonts w:eastAsia="Times New Roman"/>
                <w:color w:val="333333"/>
                <w:szCs w:val="24"/>
              </w:rPr>
            </w:pPr>
            <w:r w:rsidRPr="00265DD3">
              <w:rPr>
                <w:rFonts w:eastAsia="Times New Roman"/>
                <w:color w:val="333333"/>
                <w:szCs w:val="24"/>
              </w:rPr>
              <w:t>Three 8-32 Taps</w:t>
            </w:r>
            <w:r w:rsidRPr="00265DD3">
              <w:rPr>
                <w:rFonts w:eastAsia="Times New Roman"/>
                <w:color w:val="333333"/>
                <w:szCs w:val="24"/>
              </w:rPr>
              <w:br/>
            </w:r>
            <w:r w:rsidRPr="00265DD3">
              <w:rPr>
                <w:rFonts w:eastAsia="Times New Roman"/>
                <w:color w:val="333333"/>
                <w:szCs w:val="24"/>
              </w:rPr>
              <w:t>on Bottom</w:t>
            </w:r>
          </w:p>
        </w:tc>
      </w:tr>
      <w:tr w:rsidRPr="00265DD3" w:rsidR="003334F7" w:rsidTr="00F356CC" w14:paraId="446519A9" w14:textId="77777777">
        <w:trPr>
          <w:trHeight w:val="464"/>
        </w:trPr>
        <w:tc>
          <w:tcPr>
            <w:tcW w:w="0" w:type="auto"/>
            <w:shd w:val="clear" w:color="auto" w:fill="FFFF00"/>
            <w:tcMar>
              <w:top w:w="30" w:type="dxa"/>
              <w:left w:w="60" w:type="dxa"/>
              <w:bottom w:w="30" w:type="dxa"/>
              <w:right w:w="30" w:type="dxa"/>
            </w:tcMar>
            <w:vAlign w:val="center"/>
            <w:hideMark/>
          </w:tcPr>
          <w:p w:rsidRPr="00265DD3" w:rsidR="003334F7" w:rsidP="003334F7" w:rsidRDefault="003334F7" w14:paraId="10495397" w14:textId="77777777">
            <w:pPr>
              <w:rPr>
                <w:rFonts w:eastAsia="Times New Roman"/>
                <w:color w:val="333333"/>
                <w:szCs w:val="24"/>
              </w:rPr>
            </w:pPr>
            <w:r w:rsidRPr="00265DD3">
              <w:rPr>
                <w:rFonts w:eastAsia="Times New Roman"/>
                <w:b/>
                <w:bCs/>
                <w:color w:val="333333"/>
                <w:szCs w:val="24"/>
              </w:rPr>
              <w:t>MPD239-P01</w:t>
            </w:r>
          </w:p>
        </w:tc>
        <w:tc>
          <w:tcPr>
            <w:tcW w:w="0" w:type="auto"/>
            <w:vMerge/>
            <w:shd w:val="clear" w:color="auto" w:fill="FFFFFF" w:themeFill="background1"/>
            <w:hideMark/>
          </w:tcPr>
          <w:p w:rsidRPr="00265DD3" w:rsidR="003334F7" w:rsidP="003334F7" w:rsidRDefault="003334F7" w14:paraId="68187689" w14:textId="77777777">
            <w:pPr>
              <w:rPr>
                <w:rFonts w:eastAsia="Times New Roman"/>
                <w:color w:val="333333"/>
                <w:szCs w:val="24"/>
              </w:rPr>
            </w:pPr>
          </w:p>
        </w:tc>
        <w:tc>
          <w:tcPr>
            <w:tcW w:w="0" w:type="auto"/>
            <w:shd w:val="clear" w:color="auto" w:fill="FFFF00"/>
            <w:tcMar>
              <w:top w:w="30" w:type="dxa"/>
              <w:left w:w="60" w:type="dxa"/>
              <w:bottom w:w="30" w:type="dxa"/>
              <w:right w:w="30" w:type="dxa"/>
            </w:tcMar>
            <w:vAlign w:val="center"/>
            <w:hideMark/>
          </w:tcPr>
          <w:p w:rsidRPr="00265DD3" w:rsidR="003334F7" w:rsidP="003334F7" w:rsidRDefault="003334F7" w14:paraId="0D8845D5" w14:textId="77777777">
            <w:pPr>
              <w:jc w:val="center"/>
              <w:rPr>
                <w:rFonts w:eastAsia="Times New Roman"/>
                <w:color w:val="333333"/>
                <w:szCs w:val="24"/>
              </w:rPr>
            </w:pPr>
            <w:r w:rsidRPr="00265DD3">
              <w:rPr>
                <w:rFonts w:eastAsia="Times New Roman"/>
                <w:color w:val="333333"/>
                <w:szCs w:val="24"/>
              </w:rPr>
              <w:t>3" (76.2 mm)</w:t>
            </w:r>
          </w:p>
        </w:tc>
        <w:tc>
          <w:tcPr>
            <w:tcW w:w="0" w:type="auto"/>
            <w:shd w:val="clear" w:color="auto" w:fill="FFFF00"/>
            <w:tcMar>
              <w:top w:w="30" w:type="dxa"/>
              <w:left w:w="60" w:type="dxa"/>
              <w:bottom w:w="30" w:type="dxa"/>
              <w:right w:w="30" w:type="dxa"/>
            </w:tcMar>
            <w:vAlign w:val="center"/>
            <w:hideMark/>
          </w:tcPr>
          <w:p w:rsidRPr="00265DD3" w:rsidR="003334F7" w:rsidP="003334F7" w:rsidRDefault="003334F7" w14:paraId="3FEBAA9C" w14:textId="77777777">
            <w:pPr>
              <w:jc w:val="center"/>
              <w:rPr>
                <w:rFonts w:eastAsia="Times New Roman"/>
                <w:color w:val="333333"/>
                <w:szCs w:val="24"/>
              </w:rPr>
            </w:pPr>
            <w:r w:rsidRPr="00265DD3">
              <w:rPr>
                <w:rFonts w:eastAsia="Times New Roman"/>
                <w:color w:val="333333"/>
                <w:szCs w:val="24"/>
              </w:rPr>
              <w:t>1.5" (38.1 mm)</w:t>
            </w:r>
          </w:p>
        </w:tc>
        <w:tc>
          <w:tcPr>
            <w:tcW w:w="0" w:type="auto"/>
            <w:vMerge/>
            <w:shd w:val="clear" w:color="auto" w:fill="FFFFFF"/>
            <w:vAlign w:val="center"/>
            <w:hideMark/>
          </w:tcPr>
          <w:p w:rsidRPr="00265DD3" w:rsidR="003334F7" w:rsidP="003334F7" w:rsidRDefault="003334F7" w14:paraId="4EFCFF48" w14:textId="77777777">
            <w:pPr>
              <w:rPr>
                <w:rFonts w:eastAsia="Times New Roman"/>
                <w:color w:val="333333"/>
                <w:szCs w:val="24"/>
              </w:rPr>
            </w:pPr>
          </w:p>
        </w:tc>
        <w:tc>
          <w:tcPr>
            <w:tcW w:w="0" w:type="auto"/>
            <w:vMerge/>
            <w:shd w:val="clear" w:color="auto" w:fill="FFFFFF"/>
            <w:vAlign w:val="center"/>
            <w:hideMark/>
          </w:tcPr>
          <w:p w:rsidRPr="00265DD3" w:rsidR="003334F7" w:rsidP="003334F7" w:rsidRDefault="003334F7" w14:paraId="5ADA5A7A" w14:textId="77777777">
            <w:pPr>
              <w:rPr>
                <w:rFonts w:eastAsia="Times New Roman"/>
                <w:color w:val="333333"/>
                <w:szCs w:val="24"/>
              </w:rPr>
            </w:pPr>
          </w:p>
        </w:tc>
        <w:tc>
          <w:tcPr>
            <w:tcW w:w="0" w:type="auto"/>
            <w:vMerge/>
            <w:shd w:val="clear" w:color="auto" w:fill="FFFFFF"/>
            <w:vAlign w:val="center"/>
            <w:hideMark/>
          </w:tcPr>
          <w:p w:rsidRPr="00265DD3" w:rsidR="003334F7" w:rsidP="003334F7" w:rsidRDefault="003334F7" w14:paraId="05CDD4B0" w14:textId="77777777">
            <w:pPr>
              <w:rPr>
                <w:rFonts w:eastAsia="Times New Roman"/>
                <w:color w:val="333333"/>
                <w:szCs w:val="24"/>
              </w:rPr>
            </w:pPr>
          </w:p>
        </w:tc>
      </w:tr>
      <w:tr w:rsidRPr="008016BC" w:rsidR="003334F7" w:rsidTr="00F356CC" w14:paraId="48C988D2" w14:textId="77777777">
        <w:trPr>
          <w:trHeight w:val="464"/>
        </w:trPr>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75964B4C" w14:textId="77777777">
            <w:pPr>
              <w:rPr>
                <w:rFonts w:eastAsia="Times New Roman"/>
                <w:color w:val="333333"/>
                <w:szCs w:val="24"/>
              </w:rPr>
            </w:pPr>
            <w:r w:rsidRPr="00265DD3">
              <w:rPr>
                <w:rFonts w:eastAsia="Times New Roman"/>
                <w:b/>
                <w:bCs/>
                <w:color w:val="333333"/>
                <w:szCs w:val="24"/>
              </w:rPr>
              <w:t>MPD249-P01</w:t>
            </w:r>
          </w:p>
        </w:tc>
        <w:tc>
          <w:tcPr>
            <w:tcW w:w="0" w:type="auto"/>
            <w:vMerge/>
            <w:shd w:val="clear" w:color="auto" w:fill="FFFFFF" w:themeFill="background1"/>
            <w:hideMark/>
          </w:tcPr>
          <w:p w:rsidRPr="00265DD3" w:rsidR="003334F7" w:rsidP="003334F7" w:rsidRDefault="003334F7" w14:paraId="21D399D3" w14:textId="77777777">
            <w:pPr>
              <w:rPr>
                <w:rFonts w:eastAsia="Times New Roman"/>
                <w:color w:val="333333"/>
                <w:szCs w:val="24"/>
              </w:rPr>
            </w:pPr>
          </w:p>
        </w:tc>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4DC0E6D4" w14:textId="77777777">
            <w:pPr>
              <w:jc w:val="center"/>
              <w:rPr>
                <w:rFonts w:eastAsia="Times New Roman"/>
                <w:color w:val="333333"/>
                <w:szCs w:val="24"/>
              </w:rPr>
            </w:pPr>
            <w:r w:rsidRPr="00265DD3">
              <w:rPr>
                <w:rFonts w:eastAsia="Times New Roman"/>
                <w:color w:val="333333"/>
                <w:szCs w:val="24"/>
              </w:rPr>
              <w:t>4" (101.6 mm)</w:t>
            </w:r>
          </w:p>
        </w:tc>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7C642F2D" w14:textId="77777777">
            <w:pPr>
              <w:jc w:val="center"/>
              <w:rPr>
                <w:rFonts w:eastAsia="Times New Roman"/>
                <w:color w:val="333333"/>
                <w:szCs w:val="24"/>
              </w:rPr>
            </w:pPr>
            <w:r w:rsidRPr="00265DD3">
              <w:rPr>
                <w:rFonts w:eastAsia="Times New Roman"/>
                <w:color w:val="333333"/>
                <w:szCs w:val="24"/>
              </w:rPr>
              <w:t>2" (50.8 mm)</w:t>
            </w:r>
          </w:p>
        </w:tc>
        <w:tc>
          <w:tcPr>
            <w:tcW w:w="0" w:type="auto"/>
            <w:vMerge/>
            <w:shd w:val="clear" w:color="auto" w:fill="FFFFFF"/>
            <w:hideMark/>
          </w:tcPr>
          <w:p w:rsidRPr="00265DD3" w:rsidR="003334F7" w:rsidP="003334F7" w:rsidRDefault="003334F7" w14:paraId="2A72BB39" w14:textId="77777777">
            <w:pPr>
              <w:rPr>
                <w:rFonts w:eastAsia="Times New Roman"/>
                <w:color w:val="333333"/>
                <w:szCs w:val="24"/>
              </w:rPr>
            </w:pPr>
          </w:p>
        </w:tc>
        <w:tc>
          <w:tcPr>
            <w:tcW w:w="0" w:type="auto"/>
            <w:vMerge w:val="restart"/>
            <w:shd w:val="clear" w:color="auto" w:fill="FFFFFF" w:themeFill="background1"/>
            <w:tcMar>
              <w:top w:w="30" w:type="dxa"/>
              <w:left w:w="60" w:type="dxa"/>
              <w:bottom w:w="30" w:type="dxa"/>
              <w:right w:w="30" w:type="dxa"/>
            </w:tcMar>
            <w:vAlign w:val="center"/>
            <w:hideMark/>
          </w:tcPr>
          <w:p w:rsidRPr="00265DD3" w:rsidR="003334F7" w:rsidP="003334F7" w:rsidRDefault="003334F7" w14:paraId="0E854683" w14:textId="77777777">
            <w:pPr>
              <w:jc w:val="center"/>
              <w:rPr>
                <w:rFonts w:eastAsia="Times New Roman"/>
                <w:color w:val="333333"/>
                <w:szCs w:val="24"/>
              </w:rPr>
            </w:pPr>
            <w:r w:rsidRPr="00265DD3">
              <w:rPr>
                <w:rFonts w:eastAsia="Times New Roman"/>
                <w:color w:val="333333"/>
                <w:szCs w:val="24"/>
              </w:rPr>
              <w:t>&lt;λ/4 at 633 nm</w:t>
            </w:r>
          </w:p>
        </w:tc>
        <w:tc>
          <w:tcPr>
            <w:tcW w:w="0" w:type="auto"/>
            <w:vMerge/>
            <w:shd w:val="clear" w:color="auto" w:fill="FFFFFF"/>
            <w:vAlign w:val="center"/>
            <w:hideMark/>
          </w:tcPr>
          <w:p w:rsidRPr="00265DD3" w:rsidR="003334F7" w:rsidP="003334F7" w:rsidRDefault="003334F7" w14:paraId="29EECA09" w14:textId="77777777">
            <w:pPr>
              <w:rPr>
                <w:rFonts w:eastAsia="Times New Roman"/>
                <w:color w:val="333333"/>
                <w:szCs w:val="24"/>
              </w:rPr>
            </w:pPr>
          </w:p>
        </w:tc>
      </w:tr>
      <w:tr w:rsidRPr="008016BC" w:rsidR="003334F7" w:rsidTr="00F356CC" w14:paraId="38E10E9E" w14:textId="77777777">
        <w:trPr>
          <w:trHeight w:val="477"/>
        </w:trPr>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7692BA0D" w14:textId="77777777">
            <w:pPr>
              <w:rPr>
                <w:rFonts w:eastAsia="Times New Roman"/>
                <w:color w:val="333333"/>
                <w:szCs w:val="24"/>
              </w:rPr>
            </w:pPr>
            <w:r w:rsidRPr="00265DD3">
              <w:rPr>
                <w:rFonts w:eastAsia="Times New Roman"/>
                <w:b/>
                <w:bCs/>
                <w:color w:val="333333"/>
                <w:szCs w:val="24"/>
              </w:rPr>
              <w:t>MPD269-P01</w:t>
            </w:r>
          </w:p>
        </w:tc>
        <w:tc>
          <w:tcPr>
            <w:tcW w:w="0" w:type="auto"/>
            <w:vMerge/>
            <w:shd w:val="clear" w:color="auto" w:fill="FFFFFF" w:themeFill="background1"/>
            <w:hideMark/>
          </w:tcPr>
          <w:p w:rsidRPr="00265DD3" w:rsidR="003334F7" w:rsidP="003334F7" w:rsidRDefault="003334F7" w14:paraId="75F875C9" w14:textId="77777777">
            <w:pPr>
              <w:rPr>
                <w:rFonts w:eastAsia="Times New Roman"/>
                <w:color w:val="333333"/>
                <w:szCs w:val="24"/>
              </w:rPr>
            </w:pPr>
          </w:p>
        </w:tc>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57CBA3F8" w14:textId="77777777">
            <w:pPr>
              <w:jc w:val="center"/>
              <w:rPr>
                <w:rFonts w:eastAsia="Times New Roman"/>
                <w:color w:val="333333"/>
                <w:szCs w:val="24"/>
              </w:rPr>
            </w:pPr>
            <w:r w:rsidRPr="00265DD3">
              <w:rPr>
                <w:rFonts w:eastAsia="Times New Roman"/>
                <w:color w:val="333333"/>
                <w:szCs w:val="24"/>
              </w:rPr>
              <w:t>6" (152.4 mm)</w:t>
            </w:r>
          </w:p>
        </w:tc>
        <w:tc>
          <w:tcPr>
            <w:tcW w:w="0" w:type="auto"/>
            <w:shd w:val="clear" w:color="auto" w:fill="FFFFFF" w:themeFill="background1"/>
            <w:tcMar>
              <w:top w:w="30" w:type="dxa"/>
              <w:left w:w="60" w:type="dxa"/>
              <w:bottom w:w="30" w:type="dxa"/>
              <w:right w:w="30" w:type="dxa"/>
            </w:tcMar>
            <w:vAlign w:val="center"/>
            <w:hideMark/>
          </w:tcPr>
          <w:p w:rsidRPr="00265DD3" w:rsidR="003334F7" w:rsidP="003334F7" w:rsidRDefault="003334F7" w14:paraId="3A5E35FD" w14:textId="77777777">
            <w:pPr>
              <w:jc w:val="center"/>
              <w:rPr>
                <w:rFonts w:eastAsia="Times New Roman"/>
                <w:color w:val="333333"/>
                <w:szCs w:val="24"/>
              </w:rPr>
            </w:pPr>
            <w:r w:rsidRPr="00265DD3">
              <w:rPr>
                <w:rFonts w:eastAsia="Times New Roman"/>
                <w:color w:val="333333"/>
                <w:szCs w:val="24"/>
              </w:rPr>
              <w:t>3" (76.2 mm)</w:t>
            </w:r>
          </w:p>
        </w:tc>
        <w:tc>
          <w:tcPr>
            <w:tcW w:w="0" w:type="auto"/>
            <w:vMerge/>
            <w:shd w:val="clear" w:color="auto" w:fill="FFFFFF"/>
            <w:vAlign w:val="center"/>
            <w:hideMark/>
          </w:tcPr>
          <w:p w:rsidRPr="00265DD3" w:rsidR="003334F7" w:rsidP="003334F7" w:rsidRDefault="003334F7" w14:paraId="4B49FD08" w14:textId="77777777">
            <w:pPr>
              <w:rPr>
                <w:rFonts w:eastAsia="Times New Roman"/>
                <w:color w:val="333333"/>
                <w:szCs w:val="24"/>
              </w:rPr>
            </w:pPr>
          </w:p>
        </w:tc>
        <w:tc>
          <w:tcPr>
            <w:tcW w:w="0" w:type="auto"/>
            <w:vMerge/>
            <w:shd w:val="clear" w:color="auto" w:fill="FFFFFF" w:themeFill="background1"/>
            <w:vAlign w:val="center"/>
            <w:hideMark/>
          </w:tcPr>
          <w:p w:rsidRPr="00265DD3" w:rsidR="003334F7" w:rsidP="003334F7" w:rsidRDefault="003334F7" w14:paraId="707CF8BD" w14:textId="77777777">
            <w:pPr>
              <w:rPr>
                <w:rFonts w:eastAsia="Times New Roman"/>
                <w:color w:val="333333"/>
                <w:szCs w:val="24"/>
              </w:rPr>
            </w:pPr>
          </w:p>
        </w:tc>
        <w:tc>
          <w:tcPr>
            <w:tcW w:w="0" w:type="auto"/>
            <w:vMerge/>
            <w:shd w:val="clear" w:color="auto" w:fill="FFFFFF"/>
            <w:vAlign w:val="center"/>
            <w:hideMark/>
          </w:tcPr>
          <w:p w:rsidRPr="00265DD3" w:rsidR="003334F7" w:rsidP="003334F7" w:rsidRDefault="003334F7" w14:paraId="055F6CE4" w14:textId="77777777">
            <w:pPr>
              <w:keepNext/>
              <w:rPr>
                <w:rFonts w:eastAsia="Times New Roman"/>
                <w:color w:val="333333"/>
                <w:szCs w:val="24"/>
              </w:rPr>
            </w:pPr>
          </w:p>
        </w:tc>
      </w:tr>
    </w:tbl>
    <w:p w:rsidR="003334F7" w:rsidP="3AB42180" w:rsidRDefault="003334F7" w14:paraId="2C0F8FE2" w14:textId="08D41FA7">
      <w:pPr>
        <w:pStyle w:val="Caption"/>
        <w:keepNext/>
        <w:jc w:val="center"/>
      </w:pPr>
      <w:bookmarkStart w:name="_Toc70371054" w:id="122"/>
      <w:bookmarkStart w:name="_Toc70409957" w:id="123"/>
      <w:r>
        <w:t xml:space="preserve">Table </w:t>
      </w:r>
      <w:r>
        <w:fldChar w:fldCharType="begin"/>
      </w:r>
      <w:r>
        <w:instrText>SEQ Table \* ARABIC</w:instrText>
      </w:r>
      <w:r>
        <w:fldChar w:fldCharType="separate"/>
      </w:r>
      <w:r w:rsidR="0088456F">
        <w:rPr>
          <w:noProof/>
        </w:rPr>
        <w:t>11</w:t>
      </w:r>
      <w:r>
        <w:fldChar w:fldCharType="end"/>
      </w:r>
      <w:r w:rsidR="7DFBB8CE">
        <w:t>.</w:t>
      </w:r>
      <w:r w:rsidR="185FB257">
        <w:t xml:space="preserve"> </w:t>
      </w:r>
      <w:r w:rsidR="00DC6C76">
        <w:t>Off-axis parabolic mirror comparison.</w:t>
      </w:r>
      <w:bookmarkEnd w:id="122"/>
      <w:bookmarkEnd w:id="123"/>
    </w:p>
    <w:p w:rsidRPr="001157C6" w:rsidR="001157C6" w:rsidP="001157C6" w:rsidRDefault="001157C6" w14:paraId="535C48F3" w14:textId="1A9FB612"/>
    <w:p w:rsidRPr="00352897" w:rsidR="00FA426F" w:rsidP="00352897" w:rsidRDefault="00DC4158" w14:paraId="169E9FA8" w14:textId="09423DA4">
      <w:pPr>
        <w:pStyle w:val="Heading3"/>
        <w:rPr>
          <w:b/>
        </w:rPr>
      </w:pPr>
      <w:bookmarkStart w:name="_Toc78839531" w:id="124"/>
      <w:r w:rsidRPr="00352897">
        <w:rPr>
          <w:b/>
        </w:rPr>
        <w:t>3.3.</w:t>
      </w:r>
      <w:r w:rsidRPr="036867F4" w:rsidR="634E3ED5">
        <w:rPr>
          <w:b/>
          <w:bCs/>
        </w:rPr>
        <w:t>5</w:t>
      </w:r>
      <w:r w:rsidRPr="00352897">
        <w:rPr>
          <w:b/>
        </w:rPr>
        <w:t xml:space="preserve"> </w:t>
      </w:r>
      <w:r w:rsidRPr="00352897" w:rsidR="004C4781">
        <w:rPr>
          <w:b/>
        </w:rPr>
        <w:t>Variable pinhole component</w:t>
      </w:r>
      <w:bookmarkEnd w:id="124"/>
    </w:p>
    <w:p w:rsidRPr="00352897" w:rsidR="00FA426F" w:rsidP="4EB30FC2" w:rsidRDefault="00E974C0" w14:paraId="09966E08" w14:textId="1CFBA2E2">
      <w:pPr>
        <w:rPr>
          <w:rStyle w:val="Strong"/>
          <w:b w:val="0"/>
          <w:szCs w:val="24"/>
        </w:rPr>
      </w:pPr>
      <w:r w:rsidRPr="00352897">
        <w:rPr>
          <w:szCs w:val="24"/>
        </w:rPr>
        <w:t>We will be using a pinhole</w:t>
      </w:r>
      <w:r w:rsidRPr="00352897" w:rsidR="00194A24">
        <w:rPr>
          <w:szCs w:val="24"/>
        </w:rPr>
        <w:t xml:space="preserve"> behind a black body source in order t</w:t>
      </w:r>
      <w:r w:rsidRPr="00352897" w:rsidR="007E3FDF">
        <w:rPr>
          <w:szCs w:val="24"/>
        </w:rPr>
        <w:t xml:space="preserve">o test the ranging capabilities of the IR </w:t>
      </w:r>
      <w:r w:rsidRPr="00352897" w:rsidR="00617425">
        <w:rPr>
          <w:szCs w:val="24"/>
        </w:rPr>
        <w:t>camera and software</w:t>
      </w:r>
      <w:r w:rsidR="00DB5552">
        <w:rPr>
          <w:szCs w:val="24"/>
        </w:rPr>
        <w:t xml:space="preserve"> (</w:t>
      </w:r>
      <w:r w:rsidR="00DB5552">
        <w:rPr>
          <w:b/>
          <w:bCs/>
          <w:szCs w:val="24"/>
        </w:rPr>
        <w:t>figure 16)</w:t>
      </w:r>
      <w:r w:rsidRPr="00352897" w:rsidR="00617425">
        <w:rPr>
          <w:szCs w:val="24"/>
        </w:rPr>
        <w:t>. For this</w:t>
      </w:r>
      <w:r w:rsidRPr="00352897" w:rsidR="00FB43B3">
        <w:rPr>
          <w:szCs w:val="24"/>
        </w:rPr>
        <w:t xml:space="preserve"> to </w:t>
      </w:r>
      <w:r w:rsidRPr="00352897" w:rsidR="00094FE5">
        <w:rPr>
          <w:szCs w:val="24"/>
        </w:rPr>
        <w:t>simulate</w:t>
      </w:r>
      <w:r w:rsidRPr="00352897" w:rsidR="00FB43B3">
        <w:rPr>
          <w:szCs w:val="24"/>
        </w:rPr>
        <w:t xml:space="preserve"> a point source far away from the camera, the </w:t>
      </w:r>
      <w:r w:rsidRPr="00352897" w:rsidR="007A1B2A">
        <w:rPr>
          <w:szCs w:val="24"/>
        </w:rPr>
        <w:t xml:space="preserve">minimum hole size needs to be 1/10 of the iFOV. </w:t>
      </w:r>
      <w:r w:rsidRPr="00DC6C76" w:rsidR="007A1B2A">
        <w:rPr>
          <w:szCs w:val="24"/>
        </w:rPr>
        <w:t>Considering the i</w:t>
      </w:r>
      <w:r w:rsidRPr="00DC6C76" w:rsidR="00C65FBB">
        <w:rPr>
          <w:szCs w:val="24"/>
        </w:rPr>
        <w:t xml:space="preserve">FOV of the </w:t>
      </w:r>
      <w:r w:rsidRPr="00DC6C76" w:rsidR="00BA627C">
        <w:rPr>
          <w:szCs w:val="24"/>
        </w:rPr>
        <w:t>Tau 640 is (</w:t>
      </w:r>
      <w:r w:rsidRPr="00DC6C76" w:rsidR="00BA627C">
        <w:rPr>
          <w:rFonts w:ascii="Cambria Math" w:hAnsi="Cambria Math" w:cs="Cambria Math"/>
          <w:szCs w:val="24"/>
        </w:rPr>
        <w:t>𝑑𝑒𝑡𝑒𝑐𝑡𝑜𝑟</w:t>
      </w:r>
      <w:r w:rsidRPr="00DC6C76" w:rsidR="00BA627C">
        <w:rPr>
          <w:szCs w:val="24"/>
        </w:rPr>
        <w:t xml:space="preserve"> </w:t>
      </w:r>
      <w:r w:rsidRPr="00DC6C76" w:rsidR="00BA627C">
        <w:rPr>
          <w:rFonts w:ascii="Cambria Math" w:hAnsi="Cambria Math" w:cs="Cambria Math"/>
          <w:szCs w:val="24"/>
        </w:rPr>
        <w:t>𝑝𝑖𝑡𝑐ℎ</w:t>
      </w:r>
      <w:r w:rsidRPr="00DC6C76" w:rsidR="00BA627C">
        <w:rPr>
          <w:szCs w:val="24"/>
        </w:rPr>
        <w:t>)</w:t>
      </w:r>
      <w:r w:rsidRPr="00DC6C76" w:rsidR="003A1562">
        <w:rPr>
          <w:szCs w:val="24"/>
        </w:rPr>
        <w:t xml:space="preserve"> </w:t>
      </w:r>
      <w:r w:rsidRPr="00DC6C76" w:rsidR="00BA627C">
        <w:rPr>
          <w:szCs w:val="24"/>
        </w:rPr>
        <w:t>/</w:t>
      </w:r>
      <w:r w:rsidRPr="00DC6C76" w:rsidR="003A1562">
        <w:rPr>
          <w:szCs w:val="24"/>
        </w:rPr>
        <w:t xml:space="preserve"> </w:t>
      </w:r>
      <w:r w:rsidRPr="00DC6C76" w:rsidR="00BA627C">
        <w:rPr>
          <w:szCs w:val="24"/>
        </w:rPr>
        <w:t>(</w:t>
      </w:r>
      <w:r w:rsidRPr="00DC6C76" w:rsidR="00BA627C">
        <w:rPr>
          <w:rFonts w:ascii="Cambria Math" w:hAnsi="Cambria Math" w:cs="Cambria Math"/>
          <w:szCs w:val="24"/>
        </w:rPr>
        <w:t>𝐸𝐹</w:t>
      </w:r>
      <w:r w:rsidRPr="00DC6C76" w:rsidR="00A20380">
        <w:rPr>
          <w:szCs w:val="24"/>
        </w:rPr>
        <w:t>L</w:t>
      </w:r>
      <w:r w:rsidRPr="00DC6C76" w:rsidR="00BA627C">
        <w:rPr>
          <w:szCs w:val="24"/>
        </w:rPr>
        <w:t>)</w:t>
      </w:r>
      <w:r w:rsidRPr="00DC6C76" w:rsidR="003A1562">
        <w:rPr>
          <w:szCs w:val="24"/>
        </w:rPr>
        <w:t xml:space="preserve"> </w:t>
      </w:r>
      <w:r w:rsidRPr="00DC6C76" w:rsidR="00BA627C">
        <w:rPr>
          <w:szCs w:val="24"/>
        </w:rPr>
        <w:t>=</w:t>
      </w:r>
      <w:r w:rsidRPr="00DC6C76" w:rsidR="003A1562">
        <w:rPr>
          <w:szCs w:val="24"/>
        </w:rPr>
        <w:t xml:space="preserve"> </w:t>
      </w:r>
      <w:r w:rsidRPr="00DC6C76" w:rsidR="00BA627C">
        <w:rPr>
          <w:szCs w:val="24"/>
        </w:rPr>
        <w:t>(17</w:t>
      </w:r>
      <w:r w:rsidRPr="00DC6C76" w:rsidR="00BA627C">
        <w:rPr>
          <w:rFonts w:ascii="Cambria Math" w:hAnsi="Cambria Math" w:cs="Cambria Math"/>
          <w:szCs w:val="24"/>
        </w:rPr>
        <w:t>𝑢𝑚</w:t>
      </w:r>
      <w:r w:rsidRPr="00DC6C76" w:rsidR="00BA627C">
        <w:rPr>
          <w:szCs w:val="24"/>
        </w:rPr>
        <w:t>)</w:t>
      </w:r>
      <w:r w:rsidRPr="00DC6C76" w:rsidR="003A1562">
        <w:rPr>
          <w:szCs w:val="24"/>
        </w:rPr>
        <w:t xml:space="preserve"> </w:t>
      </w:r>
      <w:r w:rsidRPr="00DC6C76" w:rsidR="00BA627C">
        <w:rPr>
          <w:szCs w:val="24"/>
        </w:rPr>
        <w:t>/</w:t>
      </w:r>
      <w:r w:rsidRPr="00DC6C76" w:rsidR="003A1562">
        <w:rPr>
          <w:szCs w:val="24"/>
        </w:rPr>
        <w:t xml:space="preserve"> </w:t>
      </w:r>
      <w:r w:rsidRPr="00DC6C76" w:rsidR="00BA627C">
        <w:rPr>
          <w:szCs w:val="24"/>
        </w:rPr>
        <w:t xml:space="preserve">(7.5 </w:t>
      </w:r>
      <w:r w:rsidRPr="00DC6C76" w:rsidR="00BA627C">
        <w:rPr>
          <w:rFonts w:ascii="Cambria Math" w:hAnsi="Cambria Math" w:cs="Cambria Math"/>
          <w:szCs w:val="24"/>
        </w:rPr>
        <w:t>𝑚𝑚</w:t>
      </w:r>
      <w:r w:rsidRPr="00DC6C76" w:rsidR="00BA627C">
        <w:rPr>
          <w:szCs w:val="24"/>
        </w:rPr>
        <w:t>)</w:t>
      </w:r>
      <w:r w:rsidRPr="00DC6C76" w:rsidR="003A1562">
        <w:rPr>
          <w:szCs w:val="24"/>
        </w:rPr>
        <w:t xml:space="preserve"> </w:t>
      </w:r>
      <w:r w:rsidRPr="00DC6C76" w:rsidR="00BA627C">
        <w:rPr>
          <w:szCs w:val="24"/>
        </w:rPr>
        <w:t>=</w:t>
      </w:r>
      <w:r w:rsidRPr="00DC6C76" w:rsidR="003A1562">
        <w:rPr>
          <w:szCs w:val="24"/>
        </w:rPr>
        <w:t xml:space="preserve"> </w:t>
      </w:r>
      <w:r w:rsidRPr="00DC6C76" w:rsidR="00BA627C">
        <w:rPr>
          <w:szCs w:val="24"/>
        </w:rPr>
        <w:t xml:space="preserve">2.267 </w:t>
      </w:r>
      <w:r w:rsidRPr="00DC6C76" w:rsidR="00BA627C">
        <w:rPr>
          <w:rFonts w:ascii="Cambria Math" w:hAnsi="Cambria Math" w:cs="Cambria Math"/>
          <w:szCs w:val="24"/>
        </w:rPr>
        <w:t>𝑚𝑟𝑎𝑑</w:t>
      </w:r>
      <w:r w:rsidRPr="00DC6C76" w:rsidR="00C16F1E">
        <w:rPr>
          <w:szCs w:val="24"/>
        </w:rPr>
        <w:t>.</w:t>
      </w:r>
      <w:r w:rsidRPr="00DC6C76" w:rsidR="000D04E9">
        <w:rPr>
          <w:szCs w:val="24"/>
        </w:rPr>
        <w:t xml:space="preserve"> After much searching for sellers, the only </w:t>
      </w:r>
      <w:r w:rsidRPr="00DC6C76" w:rsidR="0033248F">
        <w:rPr>
          <w:szCs w:val="24"/>
        </w:rPr>
        <w:t>pinhole wheel found was the Thorlabs 16-Position Pinhole Wheel</w:t>
      </w:r>
      <w:r w:rsidRPr="00DC6C76" w:rsidR="006E3586">
        <w:rPr>
          <w:szCs w:val="24"/>
        </w:rPr>
        <w:t xml:space="preserve">  Ø25 µm to Ø2 mm</w:t>
      </w:r>
      <w:r w:rsidRPr="00DC6C76" w:rsidR="0033248F">
        <w:rPr>
          <w:szCs w:val="24"/>
        </w:rPr>
        <w:t xml:space="preserve"> (PHWM16)</w:t>
      </w:r>
      <w:r w:rsidRPr="00F564E5" w:rsidR="00F564E5">
        <w:t xml:space="preserve"> </w:t>
      </w:r>
      <w:r w:rsidR="00F564E5">
        <w:rPr>
          <w:szCs w:val="24"/>
        </w:rPr>
        <w:fldChar w:fldCharType="begin"/>
      </w:r>
      <w:r w:rsidR="00C83BEE">
        <w:rPr>
          <w:szCs w:val="24"/>
        </w:rPr>
        <w:instrText xml:space="preserve"> ADDIN EN.CITE &lt;EndNote&gt;&lt;Cite ExcludeAuth="1" ExcludeYear="1"&gt;&lt;RecNum&gt;97&lt;/RecNum&gt;&lt;DisplayText&gt;[22]&lt;/DisplayText&gt;&lt;record&gt;&lt;rec-number&gt;97&lt;/rec-number&gt;&lt;foreign-keys&gt;&lt;key app="EN" db-id="rdeffdz2jv5v23ewswxxe5ae22rfpex5sase" timestamp="1619487062" guid="84786534-cc9e-414f-b976-6d5770fc0a29"&gt;97&lt;/key&gt;&lt;/foreign-keys&gt;&lt;ref-type name="Web Page"&gt;12&lt;/ref-type&gt;&lt;contributors&gt;&lt;/contributors&gt;&lt;titles&gt;&lt;title&gt;PHWM16 - 16-Position Pinhole Wheel, Ø25 µm to Ø2 mm, Mounted &lt;/title&gt;&lt;/titles&gt;&lt;dates&gt;&lt;/dates&gt;&lt;urls&gt;&lt;related-urls&gt;&lt;url&gt;https://www.thorlabs.com/thorproduct.cfm?partnumber=PHWM16&lt;/url&gt;&lt;/related-urls&gt;&lt;/urls&gt;&lt;/record&gt;&lt;/Cite&gt;&lt;/EndNote&gt;</w:instrText>
      </w:r>
      <w:r w:rsidR="00F564E5">
        <w:rPr>
          <w:szCs w:val="24"/>
        </w:rPr>
        <w:fldChar w:fldCharType="separate"/>
      </w:r>
      <w:r w:rsidR="00C83BEE">
        <w:rPr>
          <w:noProof/>
          <w:szCs w:val="24"/>
        </w:rPr>
        <w:t>[22]</w:t>
      </w:r>
      <w:r w:rsidR="00F564E5">
        <w:rPr>
          <w:szCs w:val="24"/>
        </w:rPr>
        <w:fldChar w:fldCharType="end"/>
      </w:r>
      <w:r w:rsidR="00DB5552">
        <w:rPr>
          <w:szCs w:val="24"/>
        </w:rPr>
        <w:t>.</w:t>
      </w:r>
    </w:p>
    <w:p w:rsidR="00183AFE" w:rsidP="4EB30FC2" w:rsidRDefault="58723354" w14:paraId="0FF14EDC" w14:textId="3A09E2B6">
      <w:pPr>
        <w:jc w:val="center"/>
        <w:rPr>
          <w:szCs w:val="24"/>
        </w:rPr>
      </w:pPr>
      <w:r>
        <w:rPr>
          <w:noProof/>
        </w:rPr>
        <w:drawing>
          <wp:inline distT="0" distB="0" distL="0" distR="0" wp14:anchorId="29D2DBF1" wp14:editId="32224522">
            <wp:extent cx="1892595" cy="1892595"/>
            <wp:effectExtent l="0" t="0" r="0" b="0"/>
            <wp:docPr id="19" name="Picture 19" descr="PHWM16 - 16-Position Pinhole Wheel, Ø25 µm to Ø2 mm, Mou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6">
                      <a:extLst>
                        <a:ext uri="{28A0092B-C50C-407E-A947-70E740481C1C}">
                          <a14:useLocalDpi xmlns:a14="http://schemas.microsoft.com/office/drawing/2010/main" val="0"/>
                        </a:ext>
                      </a:extLst>
                    </a:blip>
                    <a:stretch>
                      <a:fillRect/>
                    </a:stretch>
                  </pic:blipFill>
                  <pic:spPr>
                    <a:xfrm>
                      <a:off x="0" y="0"/>
                      <a:ext cx="1892595" cy="1892595"/>
                    </a:xfrm>
                    <a:prstGeom prst="rect">
                      <a:avLst/>
                    </a:prstGeom>
                  </pic:spPr>
                </pic:pic>
              </a:graphicData>
            </a:graphic>
          </wp:inline>
        </w:drawing>
      </w:r>
    </w:p>
    <w:p w:rsidRPr="002A4E68" w:rsidR="00156EC2" w:rsidP="4CA7C16D" w:rsidRDefault="003C15A2" w14:paraId="03ADA146" w14:textId="532E0562">
      <w:pPr>
        <w:pStyle w:val="Caption"/>
        <w:jc w:val="center"/>
      </w:pPr>
      <w:bookmarkStart w:name="_Toc70364153" w:id="125"/>
      <w:bookmarkStart w:name="_Toc70371055" w:id="126"/>
      <w:bookmarkStart w:name="_Toc70387388" w:id="127"/>
      <w:bookmarkStart w:name="_Toc70354743" w:id="128"/>
      <w:r>
        <w:t xml:space="preserve">Figure </w:t>
      </w:r>
      <w:r>
        <w:fldChar w:fldCharType="begin"/>
      </w:r>
      <w:r>
        <w:instrText>SEQ Figure \* ARABIC</w:instrText>
      </w:r>
      <w:r>
        <w:fldChar w:fldCharType="separate"/>
      </w:r>
      <w:r w:rsidR="0001637C">
        <w:rPr>
          <w:noProof/>
        </w:rPr>
        <w:t>16</w:t>
      </w:r>
      <w:r>
        <w:fldChar w:fldCharType="end"/>
      </w:r>
      <w:r w:rsidR="70C4FEF2">
        <w:t>.</w:t>
      </w:r>
      <w:r>
        <w:t xml:space="preserve"> </w:t>
      </w:r>
      <w:r w:rsidRPr="006A5181">
        <w:t xml:space="preserve"> Thorlabs 16-Position Pinhole Wheel (PHWM16)</w:t>
      </w:r>
      <w:bookmarkEnd w:id="125"/>
      <w:r w:rsidR="00F564E5">
        <w:t xml:space="preserve"> </w:t>
      </w:r>
      <w:r w:rsidR="00F564E5">
        <w:fldChar w:fldCharType="begin"/>
      </w:r>
      <w:r w:rsidR="00C83BEE">
        <w:instrText xml:space="preserve"> ADDIN EN.CITE &lt;EndNote&gt;&lt;Cite ExcludeAuth="1" ExcludeYear="1"&gt;&lt;RecNum&gt;97&lt;/RecNum&gt;&lt;DisplayText&gt;[22]&lt;/DisplayText&gt;&lt;record&gt;&lt;rec-number&gt;97&lt;/rec-number&gt;&lt;foreign-keys&gt;&lt;key app="EN" db-id="rdeffdz2jv5v23ewswxxe5ae22rfpex5sase" timestamp="1619487062" guid="84786534-cc9e-414f-b976-6d5770fc0a29"&gt;97&lt;/key&gt;&lt;/foreign-keys&gt;&lt;ref-type name="Web Page"&gt;12&lt;/ref-type&gt;&lt;contributors&gt;&lt;/contributors&gt;&lt;titles&gt;&lt;title&gt;PHWM16 - 16-Position Pinhole Wheel, Ø25 µm to Ø2 mm, Mounted &lt;/title&gt;&lt;/titles&gt;&lt;dates&gt;&lt;/dates&gt;&lt;urls&gt;&lt;related-urls&gt;&lt;url&gt;https://www.thorlabs.com/thorproduct.cfm?partnumber=PHWM16&lt;/url&gt;&lt;/related-urls&gt;&lt;/urls&gt;&lt;/record&gt;&lt;/Cite&gt;&lt;/EndNote&gt;</w:instrText>
      </w:r>
      <w:r w:rsidR="00F564E5">
        <w:fldChar w:fldCharType="separate"/>
      </w:r>
      <w:bookmarkEnd w:id="128"/>
      <w:r w:rsidR="00C83BEE">
        <w:rPr>
          <w:noProof/>
        </w:rPr>
        <w:t>[22]</w:t>
      </w:r>
      <w:bookmarkEnd w:id="126"/>
      <w:bookmarkEnd w:id="127"/>
      <w:r w:rsidR="00F564E5">
        <w:fldChar w:fldCharType="end"/>
      </w:r>
    </w:p>
    <w:p w:rsidRPr="007841AC" w:rsidR="00C0573D" w:rsidP="4EB30FC2" w:rsidRDefault="00830B10" w14:paraId="07F94FC3" w14:textId="172A027D">
      <w:pPr>
        <w:pStyle w:val="Heading3"/>
        <w:rPr>
          <w:b/>
          <w:bCs/>
        </w:rPr>
      </w:pPr>
      <w:bookmarkStart w:name="_Toc68159161" w:id="129"/>
      <w:bookmarkStart w:name="_Toc78839532" w:id="130"/>
      <w:r w:rsidRPr="007841AC">
        <w:rPr>
          <w:b/>
          <w:bCs/>
        </w:rPr>
        <w:t>3.3.</w:t>
      </w:r>
      <w:r w:rsidRPr="036867F4" w:rsidR="423F86D6">
        <w:rPr>
          <w:b/>
          <w:bCs/>
        </w:rPr>
        <w:t>6</w:t>
      </w:r>
      <w:r w:rsidRPr="007841AC">
        <w:rPr>
          <w:b/>
          <w:bCs/>
        </w:rPr>
        <w:t xml:space="preserve"> </w:t>
      </w:r>
      <w:r w:rsidRPr="007841AC" w:rsidR="00C0573D">
        <w:rPr>
          <w:b/>
          <w:bCs/>
        </w:rPr>
        <w:t>Visible Range Stereoscopic Cameras</w:t>
      </w:r>
      <w:bookmarkEnd w:id="129"/>
      <w:bookmarkEnd w:id="130"/>
    </w:p>
    <w:p w:rsidR="006F61CB" w:rsidP="4EB30FC2" w:rsidRDefault="006F61CB" w14:paraId="6D8169B8" w14:textId="16FE70D6">
      <w:pPr>
        <w:rPr>
          <w:szCs w:val="24"/>
        </w:rPr>
      </w:pPr>
      <w:r w:rsidRPr="0010354A">
        <w:rPr>
          <w:szCs w:val="24"/>
        </w:rPr>
        <w:t>For our visual range cameras, we will be utilizing MIPI port cameras that are compatible with the NVIDIA Jetson Nano. While we could have used premade stereoscopic cameras, we decided against this to have more control over the spacing between the cameras and the overall field of view. In order to achieve this, we will purchase two separate cameras and link them together as a system with our software implementation.</w:t>
      </w:r>
    </w:p>
    <w:p w:rsidRPr="0010354A" w:rsidR="007841AC" w:rsidP="4EB30FC2" w:rsidRDefault="007841AC" w14:paraId="163AB4F3" w14:textId="77777777">
      <w:pPr>
        <w:rPr>
          <w:szCs w:val="24"/>
        </w:rPr>
      </w:pPr>
    </w:p>
    <w:p w:rsidRPr="0010354A" w:rsidR="006F61CB" w:rsidP="4EB30FC2" w:rsidRDefault="006F61CB" w14:paraId="6369790B" w14:textId="77777777">
      <w:pPr>
        <w:rPr>
          <w:szCs w:val="24"/>
        </w:rPr>
      </w:pPr>
      <w:r w:rsidRPr="0010354A">
        <w:rPr>
          <w:szCs w:val="24"/>
        </w:rPr>
        <w:t>In order to ensure that our cameras were compatible with the NVIDIA Jetson nano, we looked at several companies that produced cameras that fit these specifications. Of these companies, Arducam appears to have the most options with regards to our needs. Our desire to have cameras in the visible light range also limited our choices as many Arducam cameras contain infrared range sensors with infrared compatible lenses. Since we already have a much higher quality long wave infrared camera included in the system, it made more sense to have the stereoscopic cameras in the visual range, as they would be able to detect information that the infrared camera might not pick up on as easily.</w:t>
      </w:r>
    </w:p>
    <w:p w:rsidRPr="0010354A" w:rsidR="006F61CB" w:rsidP="4EB30FC2" w:rsidRDefault="006F61CB" w14:paraId="5DD4EDCE" w14:textId="77777777">
      <w:pPr>
        <w:rPr>
          <w:szCs w:val="24"/>
        </w:rPr>
      </w:pPr>
    </w:p>
    <w:p w:rsidRPr="0010354A" w:rsidR="008D5B78" w:rsidP="4EB30FC2" w:rsidRDefault="006F61CB" w14:paraId="71B8D93C" w14:textId="01D412A1">
      <w:pPr>
        <w:rPr>
          <w:szCs w:val="24"/>
        </w:rPr>
      </w:pPr>
      <w:r w:rsidRPr="0010354A">
        <w:rPr>
          <w:szCs w:val="24"/>
        </w:rPr>
        <w:t>We also chose to opt for smaller sized cameras in order to more easily build an overall housing for the camera systems. However, it may prove to be difficult to perform some of the testing for these cameras since they do not appear to have built in screw holes that are typical for optical equipment. We will likely either have to find or create specific holders to ensure the cameras are vertically aligned and a set horizontal distance apart while testing.</w:t>
      </w:r>
    </w:p>
    <w:p w:rsidRPr="00830B10" w:rsidR="008D5B78" w:rsidP="4EB30FC2" w:rsidRDefault="00830B10" w14:paraId="0DC13074" w14:textId="1A0958D3">
      <w:pPr>
        <w:pStyle w:val="Heading4"/>
        <w:rPr>
          <w:b/>
          <w:bCs/>
        </w:rPr>
      </w:pPr>
      <w:r w:rsidRPr="00830B10">
        <w:rPr>
          <w:b/>
          <w:bCs/>
        </w:rPr>
        <w:t>3.3.</w:t>
      </w:r>
      <w:r w:rsidRPr="036867F4" w:rsidR="59A9E879">
        <w:rPr>
          <w:b/>
          <w:bCs/>
        </w:rPr>
        <w:t>6</w:t>
      </w:r>
      <w:r w:rsidRPr="00830B10">
        <w:rPr>
          <w:b/>
          <w:bCs/>
        </w:rPr>
        <w:t xml:space="preserve">.1 </w:t>
      </w:r>
      <w:r w:rsidRPr="00830B10" w:rsidR="008D5B78">
        <w:rPr>
          <w:b/>
          <w:bCs/>
        </w:rPr>
        <w:t>Arducam MINI High Quality Camera with M12 mount lens, 12.3MP 1/2.3 Inch IMX477 HQ Camera Module for Jetson Nano</w:t>
      </w:r>
      <w:r w:rsidRPr="00830B10" w:rsidR="008D5B78">
        <w:rPr>
          <w:rFonts w:eastAsia="MS Gothic"/>
          <w:b/>
          <w:bCs/>
        </w:rPr>
        <w:t>，</w:t>
      </w:r>
      <w:r w:rsidRPr="00830B10" w:rsidR="008D5B78">
        <w:rPr>
          <w:b/>
          <w:bCs/>
        </w:rPr>
        <w:t>Xavier NX</w:t>
      </w:r>
    </w:p>
    <w:p w:rsidRPr="0010354A" w:rsidR="008D5B78" w:rsidP="4EB30FC2" w:rsidRDefault="694C0316" w14:paraId="476C877D" w14:textId="4CB1F650">
      <w:pPr>
        <w:jc w:val="center"/>
        <w:rPr>
          <w:szCs w:val="24"/>
        </w:rPr>
      </w:pPr>
      <w:r>
        <w:rPr>
          <w:noProof/>
          <w:lang w:val="en-US" w:eastAsia="zh-CN" w:bidi="he-IL"/>
        </w:rPr>
        <w:drawing>
          <wp:inline distT="0" distB="0" distL="0" distR="0" wp14:anchorId="54758D77" wp14:editId="56D19492">
            <wp:extent cx="3581400" cy="28445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37">
                      <a:extLst>
                        <a:ext uri="{28A0092B-C50C-407E-A947-70E740481C1C}">
                          <a14:useLocalDpi xmlns:a14="http://schemas.microsoft.com/office/drawing/2010/main" val="0"/>
                        </a:ext>
                      </a:extLst>
                    </a:blip>
                    <a:srcRect t="3467" b="17107"/>
                    <a:stretch/>
                  </pic:blipFill>
                  <pic:spPr bwMode="auto">
                    <a:xfrm>
                      <a:off x="0" y="0"/>
                      <a:ext cx="3648323" cy="2897696"/>
                    </a:xfrm>
                    <a:prstGeom prst="rect">
                      <a:avLst/>
                    </a:prstGeom>
                    <a:ln>
                      <a:noFill/>
                    </a:ln>
                    <a:extLst>
                      <a:ext uri="{53640926-AAD7-44D8-BBD7-CCE9431645EC}">
                        <a14:shadowObscured xmlns:a14="http://schemas.microsoft.com/office/drawing/2010/main"/>
                      </a:ext>
                    </a:extLst>
                  </pic:spPr>
                </pic:pic>
              </a:graphicData>
            </a:graphic>
          </wp:inline>
        </w:drawing>
      </w:r>
    </w:p>
    <w:p w:rsidRPr="003C15A2" w:rsidR="007841AC" w:rsidP="00B436F8" w:rsidRDefault="003C15A2" w14:paraId="260600A9" w14:textId="3B960A51">
      <w:pPr>
        <w:pStyle w:val="Caption"/>
        <w:jc w:val="center"/>
      </w:pPr>
      <w:bookmarkStart w:name="_Toc70364154" w:id="131"/>
      <w:bookmarkStart w:name="_Toc70371056" w:id="132"/>
      <w:bookmarkStart w:name="_Toc70387389" w:id="133"/>
      <w:bookmarkStart w:name="_Toc70354744" w:id="134"/>
      <w:r>
        <w:t xml:space="preserve">Figure </w:t>
      </w:r>
      <w:r>
        <w:fldChar w:fldCharType="begin"/>
      </w:r>
      <w:r>
        <w:instrText>SEQ Figure \* ARABIC</w:instrText>
      </w:r>
      <w:r>
        <w:fldChar w:fldCharType="separate"/>
      </w:r>
      <w:r w:rsidR="0001637C">
        <w:rPr>
          <w:noProof/>
        </w:rPr>
        <w:t>17</w:t>
      </w:r>
      <w:r>
        <w:fldChar w:fldCharType="end"/>
      </w:r>
      <w:bookmarkEnd w:id="131"/>
      <w:r w:rsidR="0927C706">
        <w:t>.</w:t>
      </w:r>
      <w:r>
        <w:t xml:space="preserve"> </w:t>
      </w:r>
      <w:r w:rsidRPr="00BA4BB7">
        <w:t>Arducam MINI 12.3MP IMX477 Camera</w:t>
      </w:r>
      <w:r w:rsidR="00BE26DA">
        <w:t xml:space="preserve"> </w:t>
      </w:r>
      <w:r w:rsidR="00BE26DA">
        <w:fldChar w:fldCharType="begin"/>
      </w:r>
      <w:r w:rsidR="00C83BEE">
        <w:instrText xml:space="preserve"> ADDIN EN.CITE &lt;EndNote&gt;&lt;Cite&gt;&lt;RecNum&gt;84&lt;/RecNum&gt;&lt;DisplayText&gt;[23]&lt;/DisplayText&gt;&lt;record&gt;&lt;rec-number&gt;84&lt;/rec-number&gt;&lt;foreign-keys&gt;&lt;key app="EN" db-id="rdeffdz2jv5v23ewswxxe5ae22rfpex5sase" timestamp="1619484366" guid="015a7dc4-f7ee-48af-ba50-d1d6851ccc3a"&gt;84&lt;/key&gt;&lt;/foreign-keys&gt;&lt;ref-type name="Catalog"&gt;8&lt;/ref-type&gt;&lt;contributors&gt;&lt;/contributors&gt;&lt;titles&gt;&lt;title&gt;Arducam MINI High Quality Camera with M12 mount lens, 12.3MP 1/2.3 Inch IMX477 HQ Camera Module for Jetson Nano&lt;/title&gt;&lt;/titles&gt;&lt;dates&gt;&lt;/dates&gt;&lt;urls&gt;&lt;related-urls&gt;&lt;url&gt;https://www.arducam.com/product/arducam-high-quality-camera-for-jetson-nano-and-xavier-nx-12mp-m12-mount/&lt;/url&gt;&lt;/related-urls&gt;&lt;/urls&gt;&lt;/record&gt;&lt;/Cite&gt;&lt;/EndNote&gt;</w:instrText>
      </w:r>
      <w:r w:rsidR="00BE26DA">
        <w:fldChar w:fldCharType="separate"/>
      </w:r>
      <w:bookmarkEnd w:id="134"/>
      <w:r w:rsidR="00C83BEE">
        <w:rPr>
          <w:noProof/>
        </w:rPr>
        <w:t>[23]</w:t>
      </w:r>
      <w:bookmarkEnd w:id="132"/>
      <w:bookmarkEnd w:id="133"/>
      <w:r w:rsidR="00BE26DA">
        <w:fldChar w:fldCharType="end"/>
      </w:r>
    </w:p>
    <w:p w:rsidRPr="0010354A" w:rsidR="00100384" w:rsidP="4EB30FC2" w:rsidRDefault="53EE4F4E" w14:paraId="75FE9604" w14:textId="3B2D47E7">
      <w:r w:rsidRPr="22352A2F">
        <w:rPr>
          <w:b/>
          <w:bCs/>
          <w:color w:val="000000" w:themeColor="text1"/>
          <w:szCs w:val="24"/>
        </w:rPr>
        <w:t>Figure 17</w:t>
      </w:r>
      <w:r w:rsidRPr="22352A2F">
        <w:rPr>
          <w:color w:val="000000" w:themeColor="text1"/>
          <w:szCs w:val="24"/>
        </w:rPr>
        <w:t xml:space="preserve"> depicts the Arducam MINI 12.3MP IMX477 Camera.</w:t>
      </w:r>
      <w:r>
        <w:t xml:space="preserve"> </w:t>
      </w:r>
      <w:r w:rsidR="008D5B78">
        <w:t>This camera serves the purposes of our project well though it does not have many additional key factors that make it more desirable than the others</w:t>
      </w:r>
      <w:r w:rsidR="00BE26DA">
        <w:t xml:space="preserve"> </w:t>
      </w:r>
      <w:r w:rsidR="00BE26DA">
        <w:fldChar w:fldCharType="begin"/>
      </w:r>
      <w:r w:rsidR="00C83BEE">
        <w:instrText xml:space="preserve"> ADDIN EN.CITE &lt;EndNote&gt;&lt;Cite&gt;&lt;RecNum&gt;84&lt;/RecNum&gt;&lt;DisplayText&gt;[23]&lt;/DisplayText&gt;&lt;record&gt;&lt;rec-number&gt;84&lt;/rec-number&gt;&lt;foreign-keys&gt;&lt;key app="EN" db-id="rdeffdz2jv5v23ewswxxe5ae22rfpex5sase" timestamp="1619484366" guid="015a7dc4-f7ee-48af-ba50-d1d6851ccc3a"&gt;84&lt;/key&gt;&lt;/foreign-keys&gt;&lt;ref-type name="Catalog"&gt;8&lt;/ref-type&gt;&lt;contributors&gt;&lt;/contributors&gt;&lt;titles&gt;&lt;title&gt;Arducam MINI High Quality Camera with M12 mount lens, 12.3MP 1/2.3 Inch IMX477 HQ Camera Module for Jetson Nano&lt;/title&gt;&lt;/titles&gt;&lt;dates&gt;&lt;/dates&gt;&lt;urls&gt;&lt;related-urls&gt;&lt;url&gt;https://www.arducam.com/product/arducam-high-quality-camera-for-jetson-nano-and-xavier-nx-12mp-m12-mount/&lt;/url&gt;&lt;/related-urls&gt;&lt;/urls&gt;&lt;/record&gt;&lt;/Cite&gt;&lt;/EndNote&gt;</w:instrText>
      </w:r>
      <w:r w:rsidR="00BE26DA">
        <w:fldChar w:fldCharType="separate"/>
      </w:r>
      <w:r w:rsidRPr="74D79D9A" w:rsidR="00C83BEE">
        <w:t>[23]</w:t>
      </w:r>
      <w:r w:rsidR="00BE26DA">
        <w:fldChar w:fldCharType="end"/>
      </w:r>
      <w:r w:rsidR="008D5B78">
        <w:t>. The sensor for this camera utilizes a 24 mm x 25 mm IMX477 camera board along with a low distortion M12 mount lens</w:t>
      </w:r>
      <w:r w:rsidR="00BE26DA">
        <w:t xml:space="preserve"> </w:t>
      </w:r>
      <w:r w:rsidR="00BE26DA">
        <w:fldChar w:fldCharType="begin"/>
      </w:r>
      <w:r w:rsidR="00C83BEE">
        <w:instrText xml:space="preserve"> ADDIN EN.CITE &lt;EndNote&gt;&lt;Cite&gt;&lt;RecNum&gt;84&lt;/RecNum&gt;&lt;DisplayText&gt;[23]&lt;/DisplayText&gt;&lt;record&gt;&lt;rec-number&gt;84&lt;/rec-number&gt;&lt;foreign-keys&gt;&lt;key app="EN" db-id="rdeffdz2jv5v23ewswxxe5ae22rfpex5sase" timestamp="1619484366" guid="015a7dc4-f7ee-48af-ba50-d1d6851ccc3a"&gt;84&lt;/key&gt;&lt;/foreign-keys&gt;&lt;ref-type name="Catalog"&gt;8&lt;/ref-type&gt;&lt;contributors&gt;&lt;/contributors&gt;&lt;titles&gt;&lt;title&gt;Arducam MINI High Quality Camera with M12 mount lens, 12.3MP 1/2.3 Inch IMX477 HQ Camera Module for Jetson Nano&lt;/title&gt;&lt;/titles&gt;&lt;dates&gt;&lt;/dates&gt;&lt;urls&gt;&lt;related-urls&gt;&lt;url&gt;https://www.arducam.com/product/arducam-high-quality-camera-for-jetson-nano-and-xavier-nx-12mp-m12-mount/&lt;/url&gt;&lt;/related-urls&gt;&lt;/urls&gt;&lt;/record&gt;&lt;/Cite&gt;&lt;/EndNote&gt;</w:instrText>
      </w:r>
      <w:r w:rsidR="00BE26DA">
        <w:fldChar w:fldCharType="separate"/>
      </w:r>
      <w:r w:rsidRPr="74D79D9A" w:rsidR="00C83BEE">
        <w:t>[23]</w:t>
      </w:r>
      <w:r w:rsidR="00BE26DA">
        <w:fldChar w:fldCharType="end"/>
      </w:r>
      <w:r w:rsidR="008D5B78">
        <w:t>. Similar to other 12MP cameras, it has a maximum resolution of 4056 x 3040 pixels</w:t>
      </w:r>
      <w:r w:rsidR="00BE26DA">
        <w:t xml:space="preserve"> </w:t>
      </w:r>
      <w:r w:rsidR="00C15C8A">
        <w:fldChar w:fldCharType="begin"/>
      </w:r>
      <w:r w:rsidR="00C83BEE">
        <w:instrText xml:space="preserve"> ADDIN EN.CITE &lt;EndNote&gt;&lt;Cite&gt;&lt;RecNum&gt;84&lt;/RecNum&gt;&lt;DisplayText&gt;[23]&lt;/DisplayText&gt;&lt;record&gt;&lt;rec-number&gt;84&lt;/rec-number&gt;&lt;foreign-keys&gt;&lt;key app="EN" db-id="rdeffdz2jv5v23ewswxxe5ae22rfpex5sase" timestamp="1619484366" guid="015a7dc4-f7ee-48af-ba50-d1d6851ccc3a"&gt;84&lt;/key&gt;&lt;/foreign-keys&gt;&lt;ref-type name="Catalog"&gt;8&lt;/ref-type&gt;&lt;contributors&gt;&lt;/contributors&gt;&lt;titles&gt;&lt;title&gt;Arducam MINI High Quality Camera with M12 mount lens, 12.3MP 1/2.3 Inch IMX477 HQ Camera Module for Jetson Nano&lt;/title&gt;&lt;/titles&gt;&lt;dates&gt;&lt;/dates&gt;&lt;urls&gt;&lt;related-urls&gt;&lt;url&gt;https://www.arducam.com/product/arducam-high-quality-camera-for-jetson-nano-and-xavier-nx-12mp-m12-mount/&lt;/url&gt;&lt;/related-urls&gt;&lt;/urls&gt;&lt;/record&gt;&lt;/Cite&gt;&lt;/EndNote&gt;</w:instrText>
      </w:r>
      <w:r w:rsidR="00C15C8A">
        <w:fldChar w:fldCharType="separate"/>
      </w:r>
      <w:r w:rsidRPr="74D79D9A" w:rsidR="00C83BEE">
        <w:t>[23]</w:t>
      </w:r>
      <w:r w:rsidR="00C15C8A">
        <w:fldChar w:fldCharType="end"/>
      </w:r>
      <w:r w:rsidR="008D5B78">
        <w:t>. The frame rate and resolution also vary based on the target platform, with 1920×1080 at 60 fps or 4032×3040 at 30 fps</w:t>
      </w:r>
      <w:r w:rsidR="00C15C8A">
        <w:t xml:space="preserve"> </w:t>
      </w:r>
      <w:r w:rsidR="00C15C8A">
        <w:fldChar w:fldCharType="begin"/>
      </w:r>
      <w:r w:rsidR="00C83BEE">
        <w:instrText xml:space="preserve"> ADDIN EN.CITE &lt;EndNote&gt;&lt;Cite&gt;&lt;RecNum&gt;84&lt;/RecNum&gt;&lt;DisplayText&gt;[23]&lt;/DisplayText&gt;&lt;record&gt;&lt;rec-number&gt;84&lt;/rec-number&gt;&lt;foreign-keys&gt;&lt;key app="EN" db-id="rdeffdz2jv5v23ewswxxe5ae22rfpex5sase" timestamp="1619484366" guid="015a7dc4-f7ee-48af-ba50-d1d6851ccc3a"&gt;84&lt;/key&gt;&lt;/foreign-keys&gt;&lt;ref-type name="Catalog"&gt;8&lt;/ref-type&gt;&lt;contributors&gt;&lt;/contributors&gt;&lt;titles&gt;&lt;title&gt;Arducam MINI High Quality Camera with M12 mount lens, 12.3MP 1/2.3 Inch IMX477 HQ Camera Module for Jetson Nano&lt;/title&gt;&lt;/titles&gt;&lt;dates&gt;&lt;/dates&gt;&lt;urls&gt;&lt;related-urls&gt;&lt;url&gt;https://www.arducam.com/product/arducam-high-quality-camera-for-jetson-nano-and-xavier-nx-12mp-m12-mount/&lt;/url&gt;&lt;/related-urls&gt;&lt;/urls&gt;&lt;/record&gt;&lt;/Cite&gt;&lt;/EndNote&gt;</w:instrText>
      </w:r>
      <w:r w:rsidR="00C15C8A">
        <w:fldChar w:fldCharType="separate"/>
      </w:r>
      <w:r w:rsidRPr="74D79D9A" w:rsidR="00C83BEE">
        <w:t>[23]</w:t>
      </w:r>
      <w:r w:rsidR="00C15C8A">
        <w:fldChar w:fldCharType="end"/>
      </w:r>
      <w:r w:rsidR="008D5B78">
        <w:t xml:space="preserve">. The </w:t>
      </w:r>
      <w:r w:rsidR="002E2260">
        <w:t>built-in</w:t>
      </w:r>
      <w:r w:rsidR="008D5B78">
        <w:t xml:space="preserve"> lens has a focal length of 3.9 millimeters and a field of view of 75 degrees</w:t>
      </w:r>
      <w:r w:rsidR="1F3C7C35">
        <w:t xml:space="preserve">. </w:t>
      </w:r>
    </w:p>
    <w:p w:rsidRPr="007841AC" w:rsidR="00B207E7" w:rsidP="4EB30FC2" w:rsidRDefault="00830B10" w14:paraId="1D321A2E" w14:textId="4D7E877C">
      <w:pPr>
        <w:pStyle w:val="Heading4"/>
        <w:rPr>
          <w:b/>
          <w:bCs/>
        </w:rPr>
      </w:pPr>
      <w:r w:rsidRPr="007841AC">
        <w:rPr>
          <w:b/>
          <w:bCs/>
        </w:rPr>
        <w:t>3.3.</w:t>
      </w:r>
      <w:r w:rsidRPr="036867F4" w:rsidR="3B8E2001">
        <w:rPr>
          <w:b/>
          <w:bCs/>
        </w:rPr>
        <w:t>6</w:t>
      </w:r>
      <w:r w:rsidRPr="007841AC">
        <w:rPr>
          <w:b/>
          <w:bCs/>
        </w:rPr>
        <w:t xml:space="preserve">.2 </w:t>
      </w:r>
      <w:r w:rsidRPr="007841AC" w:rsidR="00B207E7">
        <w:rPr>
          <w:b/>
          <w:bCs/>
        </w:rPr>
        <w:t>Arducam IMX219 Wide Angle Camera Module for NVIDIA Jetson Nano, Raspberry Pi Compute Module 4, 3+, 3</w:t>
      </w:r>
    </w:p>
    <w:p w:rsidRPr="0010354A" w:rsidR="00B207E7" w:rsidP="4EB30FC2" w:rsidRDefault="71A0B0A1" w14:paraId="290984AC" w14:textId="22CFA470">
      <w:pPr>
        <w:jc w:val="center"/>
        <w:rPr>
          <w:szCs w:val="24"/>
        </w:rPr>
      </w:pPr>
      <w:r>
        <w:rPr>
          <w:noProof/>
          <w:lang w:val="en-US" w:eastAsia="zh-CN" w:bidi="he-IL"/>
        </w:rPr>
        <w:drawing>
          <wp:inline distT="0" distB="0" distL="0" distR="0" wp14:anchorId="71FC5D2A" wp14:editId="6EAD5981">
            <wp:extent cx="2872596" cy="2241534"/>
            <wp:effectExtent l="0" t="0" r="444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rotWithShape="1">
                    <a:blip r:embed="rId38">
                      <a:extLst>
                        <a:ext uri="{28A0092B-C50C-407E-A947-70E740481C1C}">
                          <a14:useLocalDpi xmlns:a14="http://schemas.microsoft.com/office/drawing/2010/main" val="0"/>
                        </a:ext>
                      </a:extLst>
                    </a:blip>
                    <a:srcRect t="11100" b="10869"/>
                    <a:stretch/>
                  </pic:blipFill>
                  <pic:spPr bwMode="auto">
                    <a:xfrm>
                      <a:off x="0" y="0"/>
                      <a:ext cx="2884019" cy="2250447"/>
                    </a:xfrm>
                    <a:prstGeom prst="rect">
                      <a:avLst/>
                    </a:prstGeom>
                    <a:ln>
                      <a:noFill/>
                    </a:ln>
                    <a:extLst>
                      <a:ext uri="{53640926-AAD7-44D8-BBD7-CCE9431645EC}">
                        <a14:shadowObscured xmlns:a14="http://schemas.microsoft.com/office/drawing/2010/main"/>
                      </a:ext>
                    </a:extLst>
                  </pic:spPr>
                </pic:pic>
              </a:graphicData>
            </a:graphic>
          </wp:inline>
        </w:drawing>
      </w:r>
    </w:p>
    <w:p w:rsidRPr="0010354A" w:rsidR="006505C1" w:rsidP="00B436F8" w:rsidRDefault="003C15A2" w14:paraId="52F690CD" w14:textId="715B0673">
      <w:pPr>
        <w:pStyle w:val="Caption"/>
        <w:jc w:val="center"/>
      </w:pPr>
      <w:bookmarkStart w:name="_Toc70364155" w:id="135"/>
      <w:bookmarkStart w:name="_Toc70371057" w:id="136"/>
      <w:bookmarkStart w:name="_Toc70387390" w:id="137"/>
      <w:bookmarkStart w:name="_Toc70354745" w:id="138"/>
      <w:r>
        <w:t xml:space="preserve">Figure </w:t>
      </w:r>
      <w:r>
        <w:fldChar w:fldCharType="begin"/>
      </w:r>
      <w:r>
        <w:instrText>SEQ Figure \* ARABIC</w:instrText>
      </w:r>
      <w:r>
        <w:fldChar w:fldCharType="separate"/>
      </w:r>
      <w:r w:rsidR="0001637C">
        <w:rPr>
          <w:noProof/>
        </w:rPr>
        <w:t>18</w:t>
      </w:r>
      <w:r>
        <w:fldChar w:fldCharType="end"/>
      </w:r>
      <w:bookmarkEnd w:id="135"/>
      <w:r w:rsidR="20D4715A">
        <w:t>.</w:t>
      </w:r>
      <w:r>
        <w:t xml:space="preserve"> </w:t>
      </w:r>
      <w:r w:rsidRPr="5A35FAE0">
        <w:rPr>
          <w:i w:val="0"/>
        </w:rPr>
        <w:t>Arducam IMX219 Camera</w:t>
      </w:r>
      <w:r w:rsidRPr="5A35FAE0" w:rsidR="00C15C8A">
        <w:rPr>
          <w:i w:val="0"/>
        </w:rPr>
        <w:t xml:space="preserve"> </w:t>
      </w:r>
      <w:r w:rsidRPr="5A35FAE0" w:rsidR="00C15C8A">
        <w:rPr>
          <w:i w:val="0"/>
        </w:rPr>
        <w:fldChar w:fldCharType="begin"/>
      </w:r>
      <w:r w:rsidR="00C83BEE">
        <w:rPr>
          <w:i w:val="0"/>
        </w:rPr>
        <w:instrText xml:space="preserve"> ADDIN EN.CITE &lt;EndNote&gt;&lt;Cite&gt;&lt;RecNum&gt;83&lt;/RecNum&gt;&lt;DisplayText&gt;[24]&lt;/DisplayText&gt;&lt;record&gt;&lt;rec-number&gt;83&lt;/rec-number&gt;&lt;foreign-keys&gt;&lt;key app="EN" db-id="rdeffdz2jv5v23ewswxxe5ae22rfpex5sase" timestamp="1619484366" guid="18f22884-4062-44bc-b06b-6bc2b553ebda"&gt;83&lt;/key&gt;&lt;/foreign-keys&gt;&lt;ref-type name="Catalog"&gt;8&lt;/ref-type&gt;&lt;contributors&gt;&lt;/contributors&gt;&lt;titles&gt;&lt;title&gt;Arducam IMX219 Wide Angle Camera Module for NVIDIA Jetson Nano&lt;/title&gt;&lt;/titles&gt;&lt;dates&gt;&lt;/dates&gt;&lt;urls&gt;&lt;related-urls&gt;&lt;url&gt;https://www.arducam.com/product/b0179-arducam-imx219-wide-angle-camera-module-for-nvidia-jetson-nano/&lt;/url&gt;&lt;/related-urls&gt;&lt;/urls&gt;&lt;/record&gt;&lt;/Cite&gt;&lt;/EndNote&gt;</w:instrText>
      </w:r>
      <w:r w:rsidRPr="5A35FAE0" w:rsidR="00C15C8A">
        <w:rPr>
          <w:i w:val="0"/>
        </w:rPr>
        <w:fldChar w:fldCharType="separate"/>
      </w:r>
      <w:bookmarkEnd w:id="138"/>
      <w:r w:rsidR="00C83BEE">
        <w:rPr>
          <w:i w:val="0"/>
          <w:noProof/>
        </w:rPr>
        <w:t>[24]</w:t>
      </w:r>
      <w:bookmarkEnd w:id="136"/>
      <w:bookmarkEnd w:id="137"/>
      <w:r w:rsidRPr="5A35FAE0" w:rsidR="00C15C8A">
        <w:rPr>
          <w:i w:val="0"/>
        </w:rPr>
        <w:fldChar w:fldCharType="end"/>
      </w:r>
    </w:p>
    <w:p w:rsidRPr="0010354A" w:rsidR="0010354A" w:rsidP="4EB30FC2" w:rsidRDefault="0010354A" w14:paraId="1399F865" w14:textId="77777777">
      <w:pPr>
        <w:rPr>
          <w:color w:val="000000"/>
          <w:szCs w:val="24"/>
        </w:rPr>
      </w:pPr>
    </w:p>
    <w:p w:rsidR="00C16F1E" w:rsidP="4EB30FC2" w:rsidRDefault="0010354A" w14:paraId="15D1CB5A" w14:textId="5A2FE809">
      <w:pPr>
        <w:rPr>
          <w:color w:val="000000"/>
        </w:rPr>
      </w:pPr>
      <w:r w:rsidRPr="22352A2F">
        <w:rPr>
          <w:color w:val="000000" w:themeColor="text1"/>
        </w:rPr>
        <w:t xml:space="preserve">The Arducam IMX219 Wide Angle Camera </w:t>
      </w:r>
      <w:r w:rsidRPr="22352A2F" w:rsidR="56452BAA">
        <w:rPr>
          <w:color w:val="000000" w:themeColor="text1"/>
        </w:rPr>
        <w:t xml:space="preserve">is shown in </w:t>
      </w:r>
      <w:r w:rsidRPr="22352A2F" w:rsidR="56452BAA">
        <w:rPr>
          <w:b/>
          <w:bCs/>
          <w:color w:val="000000" w:themeColor="text1"/>
        </w:rPr>
        <w:t>Figure 18</w:t>
      </w:r>
      <w:r w:rsidRPr="22352A2F" w:rsidR="56452BAA">
        <w:rPr>
          <w:color w:val="000000" w:themeColor="text1"/>
        </w:rPr>
        <w:t xml:space="preserve"> and</w:t>
      </w:r>
      <w:r w:rsidRPr="22352A2F">
        <w:rPr>
          <w:color w:val="000000" w:themeColor="text1"/>
        </w:rPr>
        <w:t xml:space="preserve"> has the largest field of view at 175 degrees</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&lt;EndNote&gt;&lt;Cite&gt;&lt;RecNum&gt;83&lt;/RecNum&gt;&lt;DisplayText&gt;[24]&lt;/DisplayText&gt;&lt;record&gt;&lt;rec-number&gt;83&lt;/rec-number&gt;&lt;foreign-keys&gt;&lt;key app="EN" db-id="rdeffdz2jv5v23ewswxxe5ae22rfpex5sase" timestamp="1619484366" guid="18f22884-4062-44bc-b06b-6bc2b553ebda"&gt;83&lt;/key&gt;&lt;/foreign-keys&gt;&lt;ref-type name="Catalog"&gt;8&lt;/ref-type&gt;&lt;contributors&gt;&lt;/contributors&gt;&lt;titles&gt;&lt;title&gt;Arducam IMX219 Wide Angle Camera Module for NVIDIA Jetson Nano&lt;/title&gt;&lt;/titles&gt;&lt;dates&gt;&lt;/dates&gt;&lt;urls&gt;&lt;related-urls&gt;&lt;url&gt;https://www.arducam.com/product/b0179-arducam-imx219-wide-angle-camera-module-for-nvidia-jetson-nano/&lt;/url&gt;&lt;/related-urls&gt;&lt;/urls&gt;&lt;/record&gt;&lt;/Cite&gt;&lt;/EndNote&gt;</w:instrText>
      </w:r>
      <w:r w:rsidRPr="22352A2F" w:rsidR="00C15C8A">
        <w:rPr>
          <w:color w:val="000000" w:themeColor="text1"/>
        </w:rPr>
        <w:fldChar w:fldCharType="separate"/>
      </w:r>
      <w:r w:rsidRPr="22352A2F" w:rsidR="00C83BEE">
        <w:rPr>
          <w:color w:val="000000" w:themeColor="text1"/>
        </w:rPr>
        <w:t>[24]</w:t>
      </w:r>
      <w:r w:rsidRPr="22352A2F" w:rsidR="00C15C8A">
        <w:rPr>
          <w:color w:val="000000" w:themeColor="text1"/>
        </w:rPr>
        <w:fldChar w:fldCharType="end"/>
      </w:r>
      <w:r w:rsidRPr="22352A2F">
        <w:rPr>
          <w:color w:val="000000" w:themeColor="text1"/>
        </w:rPr>
        <w:t>. The focal length of the built in lens is 2.5 millimeters</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&lt;EndNote&gt;&lt;Cite&gt;&lt;RecNum&gt;83&lt;/RecNum&gt;&lt;DisplayText&gt;[24]&lt;/DisplayText&gt;&lt;record&gt;&lt;rec-number&gt;83&lt;/rec-number&gt;&lt;foreign-keys&gt;&lt;key app="EN" db-id="rdeffdz2jv5v23ewswxxe5ae22rfpex5sase" timestamp="1619484366" guid="18f22884-4062-44bc-b06b-6bc2b553ebda"&gt;83&lt;/key&gt;&lt;/foreign-keys&gt;&lt;ref-type name="Catalog"&gt;8&lt;/ref-type&gt;&lt;contributors&gt;&lt;/contributors&gt;&lt;titles&gt;&lt;title&gt;Arducam IMX219 Wide Angle Camera Module for NVIDIA Jetson Nano&lt;/title&gt;&lt;/titles&gt;&lt;dates&gt;&lt;/dates&gt;&lt;urls&gt;&lt;related-urls&gt;&lt;url&gt;https://www.arducam.com/product/b0179-arducam-imx219-wide-angle-camera-module-for-nvidia-jetson-nano/&lt;/url&gt;&lt;/related-urls&gt;&lt;/urls&gt;&lt;/record&gt;&lt;/Cite&gt;&lt;/EndNote&gt;</w:instrText>
      </w:r>
      <w:r w:rsidRPr="22352A2F" w:rsidR="00C15C8A">
        <w:rPr>
          <w:color w:val="000000" w:themeColor="text1"/>
        </w:rPr>
        <w:fldChar w:fldCharType="separate"/>
      </w:r>
      <w:r w:rsidRPr="22352A2F" w:rsidR="00C83BEE">
        <w:rPr>
          <w:color w:val="000000" w:themeColor="text1"/>
        </w:rPr>
        <w:t>[24]</w:t>
      </w:r>
      <w:r w:rsidRPr="22352A2F" w:rsidR="00C15C8A">
        <w:rPr>
          <w:color w:val="000000" w:themeColor="text1"/>
        </w:rPr>
        <w:fldChar w:fldCharType="end"/>
      </w:r>
      <w:r w:rsidRPr="22352A2F">
        <w:rPr>
          <w:color w:val="000000" w:themeColor="text1"/>
        </w:rPr>
        <w:t>. The sensor used by the camera is a 1/4” 8 Megapixel IMX219 sensor, giving the camera a maximum resolution of 3280 x 2464</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&lt;EndNote&gt;&lt;Cite&gt;&lt;RecNum&gt;83&lt;/RecNum&gt;&lt;DisplayText&gt;[24]&lt;/DisplayText&gt;&lt;record&gt;&lt;rec-number&gt;83&lt;/rec-number&gt;&lt;foreign-keys&gt;&lt;key app="EN" db-id="rdeffdz2jv5v23ewswxxe5ae22rfpex5sase" timestamp="1619484366" guid="18f22884-4062-44bc-b06b-6bc2b553ebda"&gt;83&lt;/key&gt;&lt;/foreign-keys&gt;&lt;ref-type name="Catalog"&gt;8&lt;/ref-type&gt;&lt;contributors&gt;&lt;/contributors&gt;&lt;titles&gt;&lt;title&gt;Arducam IMX219 Wide Angle Camera Module for NVIDIA Jetson Nano&lt;/title&gt;&lt;/titles&gt;&lt;dates&gt;&lt;/dates&gt;&lt;urls&gt;&lt;related-urls&gt;&lt;url&gt;https://www.arducam.com/product/b0179-arducam-imx219-wide-angle-camera-module-for-nvidia-jetson-nano/&lt;/url&gt;&lt;/related-urls&gt;&lt;/urls&gt;&lt;/record&gt;&lt;/Cite&gt;&lt;/EndNote&gt;</w:instrText>
      </w:r>
      <w:r w:rsidRPr="22352A2F" w:rsidR="00C15C8A">
        <w:rPr>
          <w:color w:val="000000" w:themeColor="text1"/>
        </w:rPr>
        <w:fldChar w:fldCharType="separate"/>
      </w:r>
      <w:r w:rsidRPr="22352A2F" w:rsidR="00C83BEE">
        <w:rPr>
          <w:color w:val="000000" w:themeColor="text1"/>
        </w:rPr>
        <w:t>[24]</w:t>
      </w:r>
      <w:r w:rsidRPr="22352A2F" w:rsidR="00C15C8A">
        <w:rPr>
          <w:color w:val="000000" w:themeColor="text1"/>
        </w:rPr>
        <w:fldChar w:fldCharType="end"/>
      </w:r>
      <w:r w:rsidRPr="22352A2F">
        <w:rPr>
          <w:color w:val="000000" w:themeColor="text1"/>
        </w:rPr>
        <w:t>. The frame rate can also vary based on the sensor, with 21 fps at 8MP, 60 fps at 1080P, and 180 fps 720P</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&lt;EndNote&gt;&lt;Cite&gt;&lt;RecNum&gt;83&lt;/RecNum&gt;&lt;DisplayText&gt;[24]&lt;/DisplayText&gt;&lt;record&gt;&lt;rec-number&gt;83&lt;/rec-number&gt;&lt;foreign-keys&gt;&lt;key app="EN" db-id="rdeffdz2jv5v23ewswxxe5ae22rfpex5sase" timestamp="1619484366" guid="18f22884-4062-44bc-b06b-6bc2b553ebda"&gt;83&lt;/key&gt;&lt;/foreign-keys&gt;&lt;ref-type name="Catalog"&gt;8&lt;/ref-type&gt;&lt;contributors&gt;&lt;/contributors&gt;&lt;titles&gt;&lt;title&gt;Arducam IMX219 Wide Angle Camera Module for NVIDIA Jetson Nano&lt;/title&gt;&lt;/titles&gt;&lt;dates&gt;&lt;/dates&gt;&lt;urls&gt;&lt;related-urls&gt;&lt;url&gt;https://www.arducam.com/product/b0179-arducam-imx219-wide-angle-camera-module-for-nvidia-jetson-nano/&lt;/url&gt;&lt;/related-urls&gt;&lt;/urls&gt;&lt;/record&gt;&lt;/Cite&gt;&lt;/EndNote&gt;</w:instrText>
      </w:r>
      <w:r w:rsidRPr="22352A2F" w:rsidR="00C15C8A">
        <w:rPr>
          <w:color w:val="000000" w:themeColor="text1"/>
        </w:rPr>
        <w:fldChar w:fldCharType="separate"/>
      </w:r>
      <w:r w:rsidRPr="22352A2F" w:rsidR="00C83BEE">
        <w:rPr>
          <w:color w:val="000000" w:themeColor="text1"/>
        </w:rPr>
        <w:t>[24]</w:t>
      </w:r>
      <w:r w:rsidRPr="22352A2F" w:rsidR="00C15C8A">
        <w:rPr>
          <w:color w:val="000000" w:themeColor="text1"/>
        </w:rPr>
        <w:fldChar w:fldCharType="end"/>
      </w:r>
      <w:r w:rsidRPr="22352A2F">
        <w:rPr>
          <w:color w:val="000000" w:themeColor="text1"/>
        </w:rPr>
        <w:t>.</w:t>
      </w:r>
    </w:p>
    <w:p w:rsidRPr="009440CC" w:rsidR="009E4687" w:rsidP="4EB30FC2" w:rsidRDefault="007841AC" w14:paraId="0F6508AE" w14:textId="103A83D7">
      <w:pPr>
        <w:pStyle w:val="Heading4"/>
        <w:rPr>
          <w:b/>
          <w:color w:val="000000"/>
        </w:rPr>
      </w:pPr>
      <w:r w:rsidRPr="009440CC">
        <w:rPr>
          <w:b/>
        </w:rPr>
        <w:t>3.3.</w:t>
      </w:r>
      <w:r w:rsidRPr="26D13C7C" w:rsidR="1AF92B6F">
        <w:rPr>
          <w:b/>
          <w:bCs/>
        </w:rPr>
        <w:t>6</w:t>
      </w:r>
      <w:r w:rsidRPr="009440CC">
        <w:rPr>
          <w:b/>
        </w:rPr>
        <w:t xml:space="preserve">.3 </w:t>
      </w:r>
      <w:r w:rsidRPr="009440CC" w:rsidR="009E4687">
        <w:rPr>
          <w:b/>
        </w:rPr>
        <w:t>Arducam 12MP IMX477 Motorized Focus High Quality Camera for Jetson Nano/Xavier NX</w:t>
      </w:r>
    </w:p>
    <w:p w:rsidRPr="00A85D18" w:rsidR="009E4687" w:rsidP="4EB30FC2" w:rsidRDefault="660477EE" w14:paraId="56CE7B39" w14:textId="2D613B5B">
      <w:pPr>
        <w:jc w:val="center"/>
        <w:rPr>
          <w:szCs w:val="24"/>
        </w:rPr>
      </w:pPr>
      <w:r>
        <w:rPr>
          <w:noProof/>
          <w:lang w:val="en-US" w:eastAsia="zh-CN" w:bidi="he-IL"/>
        </w:rPr>
        <w:drawing>
          <wp:inline distT="0" distB="0" distL="0" distR="0" wp14:anchorId="0519133A" wp14:editId="36369592">
            <wp:extent cx="2967486" cy="1962752"/>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rotWithShape="1">
                    <a:blip r:embed="rId39">
                      <a:extLst>
                        <a:ext uri="{28A0092B-C50C-407E-A947-70E740481C1C}">
                          <a14:useLocalDpi xmlns:a14="http://schemas.microsoft.com/office/drawing/2010/main" val="0"/>
                        </a:ext>
                      </a:extLst>
                    </a:blip>
                    <a:srcRect t="13806" b="20051"/>
                    <a:stretch/>
                  </pic:blipFill>
                  <pic:spPr bwMode="auto">
                    <a:xfrm>
                      <a:off x="0" y="0"/>
                      <a:ext cx="3001381" cy="1985171"/>
                    </a:xfrm>
                    <a:prstGeom prst="rect">
                      <a:avLst/>
                    </a:prstGeom>
                    <a:ln>
                      <a:noFill/>
                    </a:ln>
                    <a:extLst>
                      <a:ext uri="{53640926-AAD7-44D8-BBD7-CCE9431645EC}">
                        <a14:shadowObscured xmlns:a14="http://schemas.microsoft.com/office/drawing/2010/main"/>
                      </a:ext>
                    </a:extLst>
                  </pic:spPr>
                </pic:pic>
              </a:graphicData>
            </a:graphic>
          </wp:inline>
        </w:drawing>
      </w:r>
    </w:p>
    <w:p w:rsidR="00A85D18" w:rsidP="00B436F8" w:rsidRDefault="003C15A2" w14:paraId="739F6536" w14:textId="3E46D2A3">
      <w:pPr>
        <w:pStyle w:val="Caption"/>
        <w:jc w:val="center"/>
      </w:pPr>
      <w:bookmarkStart w:name="_Toc70364156" w:id="139"/>
      <w:bookmarkStart w:name="_Toc70371058" w:id="140"/>
      <w:bookmarkStart w:name="_Toc70387391" w:id="141"/>
      <w:bookmarkStart w:name="_Toc70354746" w:id="142"/>
      <w:r>
        <w:t xml:space="preserve">Figure </w:t>
      </w:r>
      <w:r>
        <w:fldChar w:fldCharType="begin"/>
      </w:r>
      <w:r>
        <w:instrText>SEQ Figure \* ARABIC</w:instrText>
      </w:r>
      <w:r>
        <w:fldChar w:fldCharType="separate"/>
      </w:r>
      <w:r w:rsidR="0001637C">
        <w:rPr>
          <w:noProof/>
        </w:rPr>
        <w:t>19</w:t>
      </w:r>
      <w:r>
        <w:fldChar w:fldCharType="end"/>
      </w:r>
      <w:bookmarkEnd w:id="139"/>
      <w:r w:rsidR="13C368AF">
        <w:t>.</w:t>
      </w:r>
      <w:r>
        <w:t xml:space="preserve"> </w:t>
      </w:r>
      <w:r w:rsidRPr="5A35FAE0">
        <w:rPr>
          <w:i w:val="0"/>
          <w:color w:val="000000" w:themeColor="text1"/>
        </w:rPr>
        <w:t>Arducam 12MP IMX477 Camera</w:t>
      </w:r>
      <w:r w:rsidRPr="5A35FAE0" w:rsidR="00C15C8A">
        <w:rPr>
          <w:i w:val="0"/>
          <w:color w:val="000000" w:themeColor="text1"/>
        </w:rPr>
        <w:t xml:space="preserve"> </w:t>
      </w:r>
      <w:r w:rsidRPr="5A35FAE0" w:rsidR="00C15C8A">
        <w:rPr>
          <w:i w:val="0"/>
          <w:color w:val="000000" w:themeColor="text1"/>
        </w:rPr>
        <w:fldChar w:fldCharType="begin"/>
      </w:r>
      <w:r w:rsidR="00C83BEE">
        <w:rPr>
          <w:i w:val="0"/>
          <w:color w:val="000000" w:themeColor="text1"/>
        </w:rPr>
        <w:instrText xml:space="preserve"> ADDIN EN.CITE &lt;EndNote&gt;&lt;Cite&gt;&lt;RecNum&gt;82&lt;/RecNum&gt;&lt;DisplayText&gt;[25]&lt;/DisplayText&gt;&lt;record&gt;&lt;rec-number&gt;82&lt;/rec-number&gt;&lt;foreign-keys&gt;&lt;key app="EN" db-id="rdeffdz2jv5v23ewswxxe5ae22rfpex5sase" timestamp="1619484366" guid="4ca65ad6-8d7e-46af-88fa-4984bd2667f3"&gt;82&lt;/key&gt;&lt;/foreign-keys&gt;&lt;ref-type name="Journal Article"&gt;17&lt;/ref-type&gt;&lt;contributors&gt;&lt;/contributors&gt;&lt;titles&gt;&lt;title&gt;Arducam 12MP IMX477 Motorized Focus High Quality Camera for Jetson Nano&lt;/title&gt;&lt;/titles&gt;&lt;dates&gt;&lt;/dates&gt;&lt;urls&gt;&lt;related-urls&gt;&lt;url&gt;https://www.arducam.com/product/arducam-12mp-imx477-motorized-focus-high-quality-camera-for-jetson-nano/&lt;/url&gt;&lt;/related-urls&gt;&lt;/urls&gt;&lt;/record&gt;&lt;/Cite&gt;&lt;/EndNote&gt;</w:instrText>
      </w:r>
      <w:r w:rsidRPr="5A35FAE0" w:rsidR="00C15C8A">
        <w:rPr>
          <w:i w:val="0"/>
          <w:color w:val="000000" w:themeColor="text1"/>
        </w:rPr>
        <w:fldChar w:fldCharType="separate"/>
      </w:r>
      <w:bookmarkEnd w:id="142"/>
      <w:r w:rsidR="00C83BEE">
        <w:rPr>
          <w:i w:val="0"/>
          <w:noProof/>
          <w:color w:val="000000" w:themeColor="text1"/>
        </w:rPr>
        <w:t>[25]</w:t>
      </w:r>
      <w:bookmarkEnd w:id="140"/>
      <w:bookmarkEnd w:id="141"/>
      <w:r w:rsidRPr="5A35FAE0" w:rsidR="00C15C8A">
        <w:rPr>
          <w:i w:val="0"/>
          <w:color w:val="000000" w:themeColor="text1"/>
        </w:rPr>
        <w:fldChar w:fldCharType="end"/>
      </w:r>
    </w:p>
    <w:p w:rsidR="000A6AEC" w:rsidP="4EB30FC2" w:rsidRDefault="000A6AEC" w14:paraId="0322D8C5" w14:textId="5913499F">
      <w:pPr>
        <w:rPr>
          <w:color w:val="000000"/>
        </w:rPr>
      </w:pPr>
    </w:p>
    <w:p w:rsidRPr="000D5A11" w:rsidR="000D5A11" w:rsidP="000D5A11" w:rsidRDefault="007411C6" w14:paraId="54C17CCB" w14:textId="3C40BDCD">
      <w:pPr>
        <w:rPr>
          <w:color w:val="000000" w:themeColor="text1"/>
        </w:rPr>
      </w:pPr>
      <w:r w:rsidRPr="22352A2F">
        <w:rPr>
          <w:color w:val="000000" w:themeColor="text1"/>
        </w:rPr>
        <w:t xml:space="preserve">One of the key features of the Arducam 12MP IMX477 </w:t>
      </w:r>
      <w:r w:rsidRPr="22352A2F" w:rsidR="15767661">
        <w:rPr>
          <w:color w:val="000000" w:themeColor="text1"/>
        </w:rPr>
        <w:t xml:space="preserve">as shown in </w:t>
      </w:r>
      <w:r w:rsidRPr="22352A2F" w:rsidR="15767661">
        <w:rPr>
          <w:b/>
          <w:bCs/>
          <w:color w:val="000000" w:themeColor="text1"/>
        </w:rPr>
        <w:t>Figure 19</w:t>
      </w:r>
      <w:r w:rsidRPr="22352A2F">
        <w:rPr>
          <w:color w:val="000000" w:themeColor="text1"/>
        </w:rPr>
        <w:t xml:space="preserve"> is its motorized focus </w:t>
      </w:r>
      <w:r w:rsidRPr="22352A2F" w:rsidR="00CB5A57">
        <w:rPr>
          <w:color w:val="000000" w:themeColor="text1"/>
        </w:rPr>
        <w:t>capabilities</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&lt;EndNote&gt;&lt;Cite&gt;&lt;RecNum&gt;82&lt;/RecNum&gt;&lt;DisplayText&gt;[25]&lt;/DisplayText&gt;&lt;record&gt;&lt;rec-number&gt;82&lt;/rec-number&gt;&lt;foreign-keys&gt;&lt;key app="EN" db-id="rdeffdz2jv5v23ewswxxe5ae22rfpex5sase" timestamp="1619484366" guid="4ca65ad6-8d7e-46af-88fa-4984bd2667f3"&gt;82&lt;/key&gt;&lt;/foreign-keys&gt;&lt;ref-type name="Journal Article"&gt;17&lt;/ref-type&gt;&lt;contributors&gt;&lt;/contributors&gt;&lt;titles&gt;&lt;title&gt;Arducam 12MP IMX477 Motorized Focus High Quality Camera for Jetson Nano&lt;/title&gt;&lt;/titles&gt;&lt;dates&gt;&lt;/dates&gt;&lt;urls&gt;&lt;related-urls&gt;&lt;url&gt;https://www.arducam.com/product/arducam-12mp-imx477-motorized-focus-high-quality-camera-for-jetson-nano/&lt;/url&gt;&lt;/related-urls&gt;&lt;/urls&gt;&lt;/record&gt;&lt;/Cite&gt;&lt;/EndNote&gt;</w:instrText>
      </w:r>
      <w:r w:rsidRPr="22352A2F" w:rsidR="00C15C8A">
        <w:rPr>
          <w:color w:val="000000" w:themeColor="text1"/>
        </w:rPr>
        <w:fldChar w:fldCharType="separate"/>
      </w:r>
      <w:r w:rsidRPr="22352A2F" w:rsidR="00C83BEE">
        <w:rPr>
          <w:color w:val="000000" w:themeColor="text1"/>
        </w:rPr>
        <w:t>[25]</w:t>
      </w:r>
      <w:r w:rsidRPr="22352A2F" w:rsidR="00C15C8A">
        <w:rPr>
          <w:color w:val="000000" w:themeColor="text1"/>
        </w:rPr>
        <w:fldChar w:fldCharType="end"/>
      </w:r>
      <w:r w:rsidRPr="22352A2F" w:rsidR="00CB5A57">
        <w:rPr>
          <w:color w:val="000000" w:themeColor="text1"/>
        </w:rPr>
        <w:t>. This</w:t>
      </w:r>
      <w:r w:rsidRPr="22352A2F">
        <w:rPr>
          <w:color w:val="000000" w:themeColor="text1"/>
        </w:rPr>
        <w:t xml:space="preserve"> allows the camera to change its level of zoom using the computer itself without any additional hardware or software that we would have to create and implement. Since it is a 12MP camera, the maximum resolution would be around 4056 x 3040 pixels</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&lt;EndNote&gt;&lt;Cite&gt;&lt;RecNum&gt;82&lt;/RecNum&gt;&lt;DisplayText&gt;[25]&lt;/DisplayText&gt;&lt;record&gt;&lt;rec-number&gt;82&lt;/rec-number&gt;&lt;foreign-keys&gt;&lt;key app="EN" db-id="rdeffdz2jv5v23ewswxxe5ae22rfpex5sase" timestamp="1619484366" guid="4ca65ad6-8d7e-46af-88fa-4984bd2667f3"&gt;82&lt;/key&gt;&lt;/foreign-keys&gt;&lt;ref-type name="Journal Article"&gt;17&lt;/ref-type&gt;&lt;contributors&gt;&lt;/contributors&gt;&lt;titles&gt;&lt;title&gt;Arducam 12MP IMX477 Motorized Focus High Quality Camera for Jetson Nano&lt;/title&gt;&lt;/titles&gt;&lt;dates&gt;&lt;/dates&gt;&lt;urls&gt;&lt;related-urls&gt;&lt;url&gt;https://www.arducam.com/product/arducam-12mp-imx477-motorized-focus-high-quality-camera-for-jetson-nano/&lt;/url&gt;&lt;/related-urls&gt;&lt;/urls&gt;&lt;/record&gt;&lt;/Cite&gt;&lt;/EndNote&gt;</w:instrText>
      </w:r>
      <w:r w:rsidRPr="22352A2F" w:rsidR="00C15C8A">
        <w:rPr>
          <w:color w:val="000000" w:themeColor="text1"/>
        </w:rPr>
        <w:fldChar w:fldCharType="separate"/>
      </w:r>
      <w:r w:rsidRPr="22352A2F" w:rsidR="00C83BEE">
        <w:rPr>
          <w:color w:val="000000" w:themeColor="text1"/>
        </w:rPr>
        <w:t>[25]</w:t>
      </w:r>
      <w:r w:rsidRPr="22352A2F" w:rsidR="00C15C8A">
        <w:rPr>
          <w:color w:val="000000" w:themeColor="text1"/>
        </w:rPr>
        <w:fldChar w:fldCharType="end"/>
      </w:r>
      <w:r w:rsidRPr="22352A2F">
        <w:rPr>
          <w:color w:val="000000" w:themeColor="text1"/>
        </w:rPr>
        <w:t>. It also has a rolling shutter type with 1.55 µm x 1.55 µm sized pixels</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&lt;EndNote&gt;&lt;Cite&gt;&lt;RecNum&gt;82&lt;/RecNum&gt;&lt;DisplayText&gt;[25]&lt;/DisplayText&gt;&lt;record&gt;&lt;rec-number&gt;82&lt;/rec-number&gt;&lt;foreign-keys&gt;&lt;key app="EN" db-id="rdeffdz2jv5v23ewswxxe5ae22rfpex5sase" timestamp="1619484366" guid="4ca65ad6-8d7e-46af-88fa-4984bd2667f3"&gt;82&lt;/key&gt;&lt;/foreign-keys&gt;&lt;ref-type name="Journal Article"&gt;17&lt;/ref-type&gt;&lt;contributors&gt;&lt;/contributors&gt;&lt;titles&gt;&lt;title&gt;Arducam 12MP IMX477 Motorized Focus High Quality Camera for Jetson Nano&lt;/title&gt;&lt;/titles&gt;&lt;dates&gt;&lt;/dates&gt;&lt;urls&gt;&lt;related-urls&gt;&lt;url&gt;https://www.arducam.com/product/arducam-12mp-imx477-motorized-focus-high-quality-camera-for-jetson-nano/&lt;/url&gt;&lt;/related-urls&gt;&lt;/urls&gt;&lt;/record&gt;&lt;/Cite&gt;&lt;/EndNote&gt;</w:instrText>
      </w:r>
      <w:r w:rsidRPr="22352A2F" w:rsidR="00C15C8A">
        <w:rPr>
          <w:color w:val="000000" w:themeColor="text1"/>
        </w:rPr>
        <w:fldChar w:fldCharType="separate"/>
      </w:r>
      <w:r w:rsidRPr="22352A2F" w:rsidR="00C83BEE">
        <w:rPr>
          <w:color w:val="000000" w:themeColor="text1"/>
        </w:rPr>
        <w:t>[25]</w:t>
      </w:r>
      <w:r w:rsidRPr="22352A2F" w:rsidR="00C15C8A">
        <w:rPr>
          <w:color w:val="000000" w:themeColor="text1"/>
        </w:rPr>
        <w:fldChar w:fldCharType="end"/>
      </w:r>
      <w:r w:rsidRPr="22352A2F">
        <w:rPr>
          <w:color w:val="000000" w:themeColor="text1"/>
        </w:rPr>
        <w:t xml:space="preserve">. The </w:t>
      </w:r>
      <w:r w:rsidRPr="22352A2F" w:rsidR="000A6AEC">
        <w:rPr>
          <w:color w:val="000000" w:themeColor="text1"/>
        </w:rPr>
        <w:t>built-in</w:t>
      </w:r>
      <w:r w:rsidRPr="22352A2F">
        <w:rPr>
          <w:color w:val="000000" w:themeColor="text1"/>
        </w:rPr>
        <w:t xml:space="preserve"> lens has a focal length of 3.9 millimeters and a field of view of 75 degrees</w:t>
      </w:r>
      <w:r w:rsidRPr="22352A2F" w:rsidR="00C15C8A">
        <w:rPr>
          <w:color w:val="000000" w:themeColor="text1"/>
        </w:rPr>
        <w:t xml:space="preserve"> </w:t>
      </w:r>
      <w:r w:rsidRPr="22352A2F" w:rsidR="00C15C8A">
        <w:rPr>
          <w:color w:val="000000" w:themeColor="text1"/>
        </w:rPr>
        <w:fldChar w:fldCharType="begin"/>
      </w:r>
      <w:r w:rsidRPr="22352A2F" w:rsidR="00C83BEE">
        <w:rPr>
          <w:color w:val="000000" w:themeColor="text1"/>
        </w:rPr>
        <w:instrText xml:space="preserve"> ADDIN EN.CITE &lt;EndNote&gt;&lt;Cite&gt;&lt;RecNum&gt;82&lt;/RecNum&gt;&lt;DisplayText&gt;[25]&lt;/DisplayText&gt;&lt;record&gt;&lt;rec-number&gt;82&lt;/rec-number&gt;&lt;foreign-keys&gt;&lt;key app="EN" db-id="rdeffdz2jv5v23ewswxxe5ae22rfpex5sase" timestamp="1619484366" guid="4ca65ad6-8d7e-46af-88fa-4984bd2667f3"&gt;82&lt;/key&gt;&lt;/foreign-keys&gt;&lt;ref-type name="Journal Article"&gt;17&lt;/ref-type&gt;&lt;contributors&gt;&lt;/contributors&gt;&lt;titles&gt;&lt;title&gt;Arducam 12MP IMX477 Motorized Focus High Quality Camera for Jetson Nano&lt;/title&gt;&lt;/titles&gt;&lt;dates&gt;&lt;/dates&gt;&lt;urls&gt;&lt;related-urls&gt;&lt;url&gt;https://www.arducam.com/product/arducam-12mp-imx477-motorized-focus-high-quality-camera-for-jetson-nano/&lt;/url&gt;&lt;/related-urls&gt;&lt;/urls&gt;&lt;/record&gt;&lt;/Cite&gt;&lt;/EndNote&gt;</w:instrText>
      </w:r>
      <w:r w:rsidRPr="22352A2F" w:rsidR="00C15C8A">
        <w:rPr>
          <w:color w:val="000000" w:themeColor="text1"/>
        </w:rPr>
        <w:fldChar w:fldCharType="separate"/>
      </w:r>
      <w:r w:rsidRPr="22352A2F" w:rsidR="00C83BEE">
        <w:rPr>
          <w:color w:val="000000" w:themeColor="text1"/>
        </w:rPr>
        <w:t>[25]</w:t>
      </w:r>
      <w:r w:rsidRPr="22352A2F" w:rsidR="00C15C8A">
        <w:rPr>
          <w:color w:val="000000" w:themeColor="text1"/>
        </w:rPr>
        <w:fldChar w:fldCharType="end"/>
      </w:r>
      <w:r w:rsidRPr="22352A2F">
        <w:rPr>
          <w:color w:val="000000" w:themeColor="text1"/>
        </w:rPr>
        <w:t>.</w:t>
      </w:r>
    </w:p>
    <w:p w:rsidR="2526338E" w:rsidP="2526338E" w:rsidRDefault="2526338E" w14:paraId="79ACC869" w14:textId="5DC5212F">
      <w:pPr>
        <w:rPr>
          <w:color w:val="000000" w:themeColor="text1"/>
        </w:rPr>
      </w:pPr>
    </w:p>
    <w:p w:rsidR="00F5495F" w:rsidP="2BAA85D5" w:rsidRDefault="009440CC" w14:paraId="64ECD354" w14:textId="62BB5B13">
      <w:pPr>
        <w:jc w:val="left"/>
        <w:rPr>
          <w:rFonts w:ascii="Times New Roman" w:hAnsi="Times New Roman" w:eastAsia="Times New Roman" w:cs="Times New Roman"/>
          <w:lang w:val="en-US"/>
        </w:rPr>
      </w:pPr>
      <w:r w:rsidRPr="2BAA85D5">
        <w:rPr>
          <w:rFonts w:eastAsia="Times New Roman"/>
          <w:color w:val="000000" w:themeColor="text1"/>
          <w:lang w:val="en-US"/>
        </w:rPr>
        <w:t>All cameras have an M12 mount and all have apertures with F number of 2.8. The cameras were also all specifically chosen to have sensitivities in the visible light range.</w:t>
      </w:r>
      <w:r w:rsidRPr="2BAA85D5" w:rsidR="487C6EF4">
        <w:rPr>
          <w:rFonts w:eastAsia="Times New Roman"/>
          <w:color w:val="000000" w:themeColor="text1"/>
          <w:lang w:val="en-US"/>
        </w:rPr>
        <w:t xml:space="preserve"> While all are good fits for the purposes of this project, it is important to compare more specific details to narrow down which is the best choice. </w:t>
      </w:r>
      <w:r w:rsidRPr="2BAA85D5" w:rsidR="7997559F">
        <w:rPr>
          <w:rFonts w:eastAsia="Times New Roman"/>
          <w:color w:val="000000" w:themeColor="text1"/>
          <w:lang w:val="en-US"/>
        </w:rPr>
        <w:t>While t</w:t>
      </w:r>
      <w:r w:rsidRPr="2BAA85D5" w:rsidR="487C6EF4">
        <w:rPr>
          <w:rFonts w:eastAsia="Times New Roman"/>
          <w:color w:val="000000" w:themeColor="text1"/>
          <w:lang w:val="en-US"/>
        </w:rPr>
        <w:t>he Arducam IMX219 Wide Angle Camera Module</w:t>
      </w:r>
      <w:r w:rsidRPr="2BAA85D5" w:rsidR="09B824E5">
        <w:rPr>
          <w:rFonts w:eastAsia="Times New Roman"/>
          <w:color w:val="000000" w:themeColor="text1"/>
          <w:lang w:val="en-US"/>
        </w:rPr>
        <w:t xml:space="preserve"> can be favorable for certain purposes due to its large field of view, this might not fit best for the purposes of matching the image with the one seen by the IR camera. For this reason, the wide angle camera can be ruled out. The </w:t>
      </w:r>
      <w:r w:rsidRPr="2BAA85D5" w:rsidR="61D4A3E3">
        <w:rPr>
          <w:rFonts w:eastAsia="Times New Roman"/>
          <w:color w:val="000000" w:themeColor="text1"/>
          <w:lang w:val="en-US"/>
        </w:rPr>
        <w:t>Arducam 12MP IMX477 Motorized Focus High Quality Camera was also a favorable choice</w:t>
      </w:r>
      <w:r w:rsidRPr="1421ACE6" w:rsidR="61D4A3E3">
        <w:rPr>
          <w:rFonts w:eastAsia="Times New Roman"/>
          <w:color w:val="000000" w:themeColor="text1"/>
          <w:lang w:val="en-US"/>
        </w:rPr>
        <w:t xml:space="preserve"> but was ruled out due to cost reasons along with the increased </w:t>
      </w:r>
      <w:r w:rsidRPr="3F1DE68D" w:rsidR="61D4A3E3">
        <w:rPr>
          <w:rFonts w:eastAsia="Times New Roman"/>
          <w:color w:val="000000" w:themeColor="text1"/>
          <w:lang w:val="en-US"/>
        </w:rPr>
        <w:t>variability it might introduce to the project in terms of variable</w:t>
      </w:r>
      <w:r w:rsidRPr="3F1DE68D" w:rsidR="5D2DFD71">
        <w:rPr>
          <w:rFonts w:eastAsia="Times New Roman"/>
          <w:color w:val="000000" w:themeColor="text1"/>
          <w:lang w:val="en-US"/>
        </w:rPr>
        <w:t xml:space="preserve">s to keep track of. </w:t>
      </w:r>
      <w:r w:rsidRPr="77C59669" w:rsidR="5D2DFD71">
        <w:rPr>
          <w:rFonts w:eastAsia="Times New Roman"/>
          <w:color w:val="000000" w:themeColor="text1"/>
          <w:lang w:val="en-US"/>
        </w:rPr>
        <w:t>The Arducam MINI High-Quality Camera IMX477 HQ Camera Module was ultimately chosen as the best fit due to its relative simplicity in design and efficiency as a camera module.</w:t>
      </w:r>
    </w:p>
    <w:p w:rsidR="00F5495F" w:rsidP="009440CC" w:rsidRDefault="00F5495F" w14:paraId="26700219" w14:textId="7872C7EE">
      <w:pPr>
        <w:jc w:val="left"/>
        <w:rPr>
          <w:rFonts w:eastAsia="Times New Roman"/>
          <w:color w:val="000000" w:themeColor="text1"/>
          <w:lang w:val="en-US"/>
        </w:rPr>
      </w:pPr>
    </w:p>
    <w:p w:rsidR="00F5495F" w:rsidP="009440CC" w:rsidRDefault="009420EB" w14:paraId="50BAD486" w14:textId="6F45BCA2">
      <w:pPr>
        <w:jc w:val="left"/>
        <w:rPr>
          <w:rFonts w:eastAsia="Times New Roman"/>
          <w:szCs w:val="24"/>
          <w:lang w:val="en-US"/>
        </w:rPr>
      </w:pPr>
      <w:r>
        <w:rPr>
          <w:rFonts w:eastAsia="Times New Roman"/>
          <w:szCs w:val="24"/>
          <w:lang w:val="en-US"/>
        </w:rPr>
        <w:t xml:space="preserve">The following is a table of comparison for the different visual cameras. The camera of choice was the </w:t>
      </w:r>
      <w:r w:rsidRPr="009420EB">
        <w:rPr>
          <w:rFonts w:eastAsia="Times New Roman"/>
          <w:szCs w:val="24"/>
          <w:lang w:val="en-US"/>
        </w:rPr>
        <w:t>Arducam MINI High-Quality Camera IMX477 HQ Camera Module</w:t>
      </w:r>
      <w:r w:rsidR="00717E59">
        <w:rPr>
          <w:rFonts w:eastAsia="Times New Roman"/>
          <w:szCs w:val="24"/>
          <w:lang w:val="en-US"/>
        </w:rPr>
        <w:t>.</w:t>
      </w:r>
    </w:p>
    <w:p w:rsidRPr="00F5495F" w:rsidR="00F5495F" w:rsidP="0001637C" w:rsidRDefault="0001637C" w14:paraId="200D5BF4" w14:textId="3F1CD906">
      <w:pPr>
        <w:rPr>
          <w:rFonts w:eastAsia="Times New Roman"/>
          <w:szCs w:val="24"/>
          <w:lang w:val="en-US"/>
        </w:rPr>
      </w:pPr>
      <w:r>
        <w:rPr>
          <w:rFonts w:eastAsia="Times New Roman"/>
          <w:szCs w:val="24"/>
          <w:lang w:val="en-US"/>
        </w:rPr>
        <w:br w:type="page"/>
      </w:r>
    </w:p>
    <w:tbl>
      <w:tblPr>
        <w:tblW w:w="8640" w:type="dxa"/>
        <w:tblCellMar>
          <w:top w:w="15" w:type="dxa"/>
          <w:left w:w="15" w:type="dxa"/>
          <w:bottom w:w="15" w:type="dxa"/>
          <w:right w:w="15" w:type="dxa"/>
        </w:tblCellMar>
        <w:tblLook w:val="04A0" w:firstRow="1" w:lastRow="0" w:firstColumn="1" w:lastColumn="0" w:noHBand="0" w:noVBand="1"/>
      </w:tblPr>
      <w:tblGrid>
        <w:gridCol w:w="1440"/>
        <w:gridCol w:w="2430"/>
        <w:gridCol w:w="2400"/>
        <w:gridCol w:w="2370"/>
      </w:tblGrid>
      <w:tr w:rsidRPr="009440CC" w:rsidR="009E6854" w:rsidTr="2384E6CE" w14:paraId="338F6777"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2C35A136" w14:textId="77777777">
            <w:pPr>
              <w:jc w:val="left"/>
              <w:rPr>
                <w:rFonts w:ascii="Times New Roman" w:hAnsi="Times New Roman" w:eastAsia="Times New Roman" w:cs="Times New Roman"/>
                <w:szCs w:val="24"/>
                <w:lang w:val="en-US"/>
              </w:rPr>
            </w:pP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207660F9" w14:textId="0C5C8550">
            <w:pPr>
              <w:jc w:val="left"/>
              <w:rPr>
                <w:rFonts w:ascii="Times New Roman" w:hAnsi="Times New Roman" w:eastAsia="Times New Roman" w:cs="Times New Roman"/>
                <w:lang w:val="en-US"/>
              </w:rPr>
            </w:pPr>
            <w:r w:rsidRPr="3AB00E3E">
              <w:rPr>
                <w:rFonts w:eastAsia="Times New Roman"/>
                <w:b/>
                <w:color w:val="000000" w:themeColor="text1"/>
                <w:lang w:val="en-US"/>
              </w:rPr>
              <w:t>Arducam MINI High</w:t>
            </w:r>
            <w:r w:rsidRPr="3AB00E3E" w:rsidR="7F564BF9">
              <w:rPr>
                <w:rFonts w:eastAsia="Times New Roman"/>
                <w:b/>
                <w:bCs/>
                <w:color w:val="000000" w:themeColor="text1"/>
                <w:lang w:val="en-US"/>
              </w:rPr>
              <w:t>-</w:t>
            </w:r>
            <w:r w:rsidRPr="3AB00E3E">
              <w:rPr>
                <w:rFonts w:eastAsia="Times New Roman"/>
                <w:b/>
                <w:color w:val="000000" w:themeColor="text1"/>
                <w:lang w:val="en-US"/>
              </w:rPr>
              <w:t>Quality Camera IMX477 HQ Camera Module </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7872E774" w14:textId="77777777">
            <w:pPr>
              <w:jc w:val="left"/>
              <w:rPr>
                <w:rFonts w:ascii="Times New Roman" w:hAnsi="Times New Roman" w:eastAsia="Times New Roman" w:cs="Times New Roman"/>
                <w:szCs w:val="24"/>
                <w:lang w:val="en-US"/>
              </w:rPr>
            </w:pPr>
            <w:r w:rsidRPr="009440CC">
              <w:rPr>
                <w:rFonts w:eastAsia="Times New Roman"/>
                <w:b/>
                <w:bCs/>
                <w:color w:val="000000"/>
                <w:szCs w:val="24"/>
                <w:lang w:val="en-US"/>
              </w:rPr>
              <w:t>Arducam 12MP IMX477 Motorized Focus High Quality Camera </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6B26336A" w14:textId="77777777">
            <w:pPr>
              <w:jc w:val="left"/>
              <w:rPr>
                <w:rFonts w:ascii="Times New Roman" w:hAnsi="Times New Roman" w:eastAsia="Times New Roman" w:cs="Times New Roman"/>
                <w:szCs w:val="24"/>
                <w:lang w:val="en-US"/>
              </w:rPr>
            </w:pPr>
            <w:r w:rsidRPr="009440CC">
              <w:rPr>
                <w:rFonts w:eastAsia="Times New Roman"/>
                <w:b/>
                <w:bCs/>
                <w:color w:val="000000"/>
                <w:szCs w:val="24"/>
                <w:lang w:val="en-US"/>
              </w:rPr>
              <w:t>Arducam IMX219 Wide Angle Camera Module </w:t>
            </w:r>
          </w:p>
        </w:tc>
      </w:tr>
      <w:tr w:rsidRPr="009440CC" w:rsidR="009E6854" w:rsidTr="2384E6CE" w14:paraId="051B7AAD"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1F8100BF"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Sensor</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330661ED" w14:textId="77777777">
            <w:pPr>
              <w:jc w:val="left"/>
              <w:rPr>
                <w:rFonts w:ascii="Times New Roman" w:hAnsi="Times New Roman" w:eastAsia="Times New Roman" w:cs="Times New Roman"/>
                <w:szCs w:val="24"/>
                <w:lang w:val="en-US"/>
              </w:rPr>
            </w:pPr>
            <w:r w:rsidRPr="009440CC">
              <w:rPr>
                <w:rFonts w:eastAsia="Times New Roman"/>
                <w:color w:val="000000"/>
                <w:szCs w:val="24"/>
                <w:lang w:val="en-US"/>
              </w:rPr>
              <w:t>IMX477</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16E77FF7" w14:textId="77777777">
            <w:pPr>
              <w:jc w:val="left"/>
              <w:rPr>
                <w:rFonts w:eastAsia="Times New Roman"/>
                <w:color w:val="000000"/>
                <w:szCs w:val="24"/>
                <w:lang w:val="en-US"/>
              </w:rPr>
            </w:pPr>
            <w:r w:rsidRPr="009440CC">
              <w:rPr>
                <w:rFonts w:eastAsia="Times New Roman"/>
                <w:color w:val="000000"/>
                <w:szCs w:val="24"/>
                <w:lang w:val="en-US"/>
              </w:rPr>
              <w:t>IMX477</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4A24E96B" w14:textId="77777777">
            <w:pPr>
              <w:jc w:val="left"/>
              <w:rPr>
                <w:rFonts w:eastAsia="Times New Roman"/>
                <w:color w:val="000000"/>
                <w:szCs w:val="24"/>
                <w:lang w:val="en-US"/>
              </w:rPr>
            </w:pPr>
            <w:r w:rsidRPr="009440CC">
              <w:rPr>
                <w:rFonts w:eastAsia="Times New Roman"/>
                <w:color w:val="000000"/>
                <w:szCs w:val="24"/>
                <w:lang w:val="en-US"/>
              </w:rPr>
              <w:t>Sony IMX219</w:t>
            </w:r>
          </w:p>
        </w:tc>
      </w:tr>
      <w:tr w:rsidRPr="009440CC" w:rsidR="009E6854" w:rsidTr="2384E6CE" w14:paraId="0DB4C6C8"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0A3DF94C"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Optical Format</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06917FCD" w14:textId="77777777">
            <w:pPr>
              <w:jc w:val="left"/>
              <w:rPr>
                <w:rFonts w:ascii="Times New Roman" w:hAnsi="Times New Roman" w:eastAsia="Times New Roman" w:cs="Times New Roman"/>
                <w:szCs w:val="24"/>
                <w:lang w:val="en-US"/>
              </w:rPr>
            </w:pPr>
            <w:r w:rsidRPr="009440CC">
              <w:rPr>
                <w:rFonts w:eastAsia="Times New Roman"/>
                <w:color w:val="000000"/>
                <w:szCs w:val="24"/>
                <w:lang w:val="en-US"/>
              </w:rPr>
              <w:t>1/2.3″ (diagonal 7.857mm)</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16E08EE0" w14:textId="77777777">
            <w:pPr>
              <w:jc w:val="left"/>
              <w:rPr>
                <w:rFonts w:eastAsia="Times New Roman"/>
                <w:color w:val="000000"/>
                <w:szCs w:val="24"/>
                <w:lang w:val="en-US"/>
              </w:rPr>
            </w:pPr>
            <w:r w:rsidRPr="009440CC">
              <w:rPr>
                <w:rFonts w:eastAsia="Times New Roman"/>
                <w:color w:val="000000"/>
                <w:szCs w:val="24"/>
                <w:lang w:val="en-US"/>
              </w:rPr>
              <w:t>1/2.3”</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3FD5F214" w14:textId="77777777">
            <w:pPr>
              <w:jc w:val="left"/>
              <w:rPr>
                <w:rFonts w:eastAsia="Times New Roman"/>
                <w:color w:val="000000"/>
                <w:szCs w:val="24"/>
                <w:lang w:val="en-US"/>
              </w:rPr>
            </w:pPr>
            <w:r w:rsidRPr="009440CC">
              <w:rPr>
                <w:rFonts w:eastAsia="Times New Roman"/>
                <w:color w:val="000000"/>
                <w:szCs w:val="24"/>
                <w:lang w:val="en-US"/>
              </w:rPr>
              <w:t>1/4 inch</w:t>
            </w:r>
          </w:p>
        </w:tc>
      </w:tr>
      <w:tr w:rsidRPr="009440CC" w:rsidR="009E6854" w:rsidTr="2384E6CE" w14:paraId="7C760B32"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6B3A8E24"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Resolution</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406BF0B7" w14:textId="77777777">
            <w:pPr>
              <w:jc w:val="left"/>
              <w:rPr>
                <w:rFonts w:ascii="Times New Roman" w:hAnsi="Times New Roman" w:eastAsia="Times New Roman" w:cs="Times New Roman"/>
                <w:szCs w:val="24"/>
                <w:lang w:val="en-US"/>
              </w:rPr>
            </w:pPr>
            <w:r w:rsidRPr="009440CC">
              <w:rPr>
                <w:rFonts w:eastAsia="Times New Roman"/>
                <w:color w:val="000000"/>
                <w:szCs w:val="24"/>
                <w:lang w:val="en-US"/>
              </w:rPr>
              <w:t>4056(H) x 3040(V) 12.3MP</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07FE7D37" w14:textId="77777777">
            <w:pPr>
              <w:jc w:val="left"/>
              <w:rPr>
                <w:rFonts w:eastAsia="Times New Roman"/>
                <w:color w:val="000000"/>
                <w:szCs w:val="24"/>
                <w:lang w:val="en-US"/>
              </w:rPr>
            </w:pPr>
            <w:r w:rsidRPr="009440CC">
              <w:rPr>
                <w:rFonts w:eastAsia="Times New Roman"/>
                <w:color w:val="000000"/>
                <w:szCs w:val="24"/>
                <w:lang w:val="en-US"/>
              </w:rPr>
              <w:t>4056 x 3040 pixels, 12.3MP</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49166D90" w14:textId="77777777">
            <w:pPr>
              <w:jc w:val="left"/>
              <w:rPr>
                <w:rFonts w:eastAsia="Times New Roman"/>
                <w:color w:val="000000"/>
                <w:szCs w:val="24"/>
                <w:lang w:val="en-US"/>
              </w:rPr>
            </w:pPr>
            <w:r w:rsidRPr="009440CC">
              <w:rPr>
                <w:rFonts w:eastAsia="Times New Roman"/>
                <w:color w:val="000000"/>
                <w:szCs w:val="24"/>
                <w:lang w:val="en-US"/>
              </w:rPr>
              <w:t>8MP</w:t>
            </w:r>
          </w:p>
        </w:tc>
      </w:tr>
      <w:tr w:rsidRPr="009440CC" w:rsidR="009E6854" w:rsidTr="2384E6CE" w14:paraId="4CF5550F"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57986DDB"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Pixel Size</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0DBB4B98" w14:textId="77777777">
            <w:pPr>
              <w:jc w:val="left"/>
              <w:rPr>
                <w:rFonts w:ascii="Times New Roman" w:hAnsi="Times New Roman" w:eastAsia="Times New Roman" w:cs="Times New Roman"/>
                <w:szCs w:val="24"/>
                <w:lang w:val="en-US"/>
              </w:rPr>
            </w:pPr>
            <w:r w:rsidRPr="009440CC">
              <w:rPr>
                <w:rFonts w:eastAsia="Times New Roman"/>
                <w:color w:val="000000"/>
                <w:szCs w:val="24"/>
                <w:lang w:val="en-US"/>
              </w:rPr>
              <w:t>1.55um x 1.55um</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654FC24F" w14:textId="77777777">
            <w:pPr>
              <w:jc w:val="left"/>
              <w:rPr>
                <w:rFonts w:eastAsia="Times New Roman"/>
                <w:color w:val="000000"/>
                <w:szCs w:val="24"/>
                <w:lang w:val="en-US"/>
              </w:rPr>
            </w:pPr>
            <w:r w:rsidRPr="009440CC">
              <w:rPr>
                <w:rFonts w:eastAsia="Times New Roman"/>
                <w:color w:val="000000"/>
                <w:szCs w:val="24"/>
                <w:lang w:val="en-US"/>
              </w:rPr>
              <w:t>1.55 µm x 1.55 µm</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3FDE4477" w14:textId="77777777">
            <w:pPr>
              <w:jc w:val="left"/>
              <w:rPr>
                <w:rFonts w:eastAsia="Times New Roman"/>
                <w:color w:val="000000"/>
                <w:szCs w:val="24"/>
                <w:lang w:val="en-US"/>
              </w:rPr>
            </w:pPr>
          </w:p>
        </w:tc>
      </w:tr>
      <w:tr w:rsidRPr="009440CC" w:rsidR="009E6854" w:rsidTr="2384E6CE" w14:paraId="335FD8F2"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7ACCF364"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Interface</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23A24674" w14:textId="77777777">
            <w:pPr>
              <w:jc w:val="left"/>
              <w:rPr>
                <w:rFonts w:ascii="Times New Roman" w:hAnsi="Times New Roman" w:eastAsia="Times New Roman" w:cs="Times New Roman"/>
                <w:szCs w:val="24"/>
                <w:lang w:val="en-US"/>
              </w:rPr>
            </w:pPr>
            <w:r w:rsidRPr="009440CC">
              <w:rPr>
                <w:rFonts w:eastAsia="Times New Roman"/>
                <w:color w:val="000000"/>
                <w:szCs w:val="24"/>
                <w:lang w:val="en-US"/>
              </w:rPr>
              <w:t>2-lane MIPI CSI-2</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2375A530" w14:textId="77777777">
            <w:pPr>
              <w:jc w:val="left"/>
              <w:rPr>
                <w:rFonts w:eastAsia="Times New Roman"/>
                <w:color w:val="000000"/>
                <w:szCs w:val="24"/>
                <w:lang w:val="en-US"/>
              </w:rPr>
            </w:pPr>
            <w:r w:rsidRPr="009440CC">
              <w:rPr>
                <w:rFonts w:eastAsia="Times New Roman"/>
                <w:color w:val="000000"/>
                <w:szCs w:val="24"/>
                <w:lang w:val="en-US"/>
              </w:rPr>
              <w:t>2-lane MIPI</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734EDC21" w14:textId="77777777">
            <w:pPr>
              <w:jc w:val="left"/>
              <w:rPr>
                <w:rFonts w:eastAsia="Times New Roman"/>
                <w:color w:val="000000"/>
                <w:szCs w:val="24"/>
                <w:lang w:val="en-US"/>
              </w:rPr>
            </w:pPr>
            <w:r w:rsidRPr="009440CC">
              <w:rPr>
                <w:rFonts w:eastAsia="Times New Roman"/>
                <w:color w:val="000000"/>
                <w:szCs w:val="24"/>
                <w:lang w:val="en-US"/>
              </w:rPr>
              <w:t>MIPI CSI-2 2-lane/4-lane</w:t>
            </w:r>
          </w:p>
        </w:tc>
      </w:tr>
      <w:tr w:rsidRPr="009440CC" w:rsidR="009E6854" w:rsidTr="2384E6CE" w14:paraId="0541304A"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7F129899"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Frame Rate</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077519E0" w14:textId="77777777">
            <w:pPr>
              <w:jc w:val="left"/>
              <w:rPr>
                <w:rFonts w:eastAsia="Times New Roman"/>
                <w:color w:val="000000"/>
                <w:szCs w:val="24"/>
                <w:lang w:val="en-US"/>
              </w:rPr>
            </w:pPr>
            <w:r w:rsidRPr="009440CC">
              <w:rPr>
                <w:rFonts w:eastAsia="Times New Roman"/>
                <w:color w:val="000000"/>
                <w:szCs w:val="24"/>
                <w:lang w:val="en-US"/>
              </w:rPr>
              <w:t>1920×1080 @ 60fps 4032×3040 @ 30fps</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326E5641" w14:textId="77777777">
            <w:pPr>
              <w:jc w:val="left"/>
              <w:rPr>
                <w:rFonts w:eastAsia="Times New Roman"/>
                <w:color w:val="000000"/>
                <w:szCs w:val="24"/>
                <w:lang w:val="en-US"/>
              </w:rPr>
            </w:pPr>
            <w:r w:rsidRPr="009440CC">
              <w:rPr>
                <w:rFonts w:eastAsia="Times New Roman"/>
                <w:color w:val="000000"/>
                <w:szCs w:val="24"/>
                <w:lang w:val="en-US"/>
              </w:rPr>
              <w:t>1920×1080 @ 60fps 4032×3040 @ 30fps</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4DEFD813" w14:textId="77777777">
            <w:pPr>
              <w:jc w:val="left"/>
              <w:rPr>
                <w:rFonts w:eastAsia="Times New Roman"/>
                <w:color w:val="000000"/>
                <w:szCs w:val="24"/>
                <w:lang w:val="en-US"/>
              </w:rPr>
            </w:pPr>
            <w:r w:rsidRPr="009440CC">
              <w:rPr>
                <w:rFonts w:eastAsia="Times New Roman"/>
                <w:color w:val="000000"/>
                <w:szCs w:val="24"/>
                <w:lang w:val="en-US"/>
              </w:rPr>
              <w:t>30fps@8MP, 60fps@1080p, 180fps@720p</w:t>
            </w:r>
          </w:p>
        </w:tc>
      </w:tr>
      <w:tr w:rsidRPr="009440CC" w:rsidR="009E6854" w:rsidTr="2384E6CE" w14:paraId="4EC7660E"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30E64320"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Format</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0CA9FDF7" w14:textId="77777777">
            <w:pPr>
              <w:jc w:val="left"/>
              <w:rPr>
                <w:rFonts w:eastAsia="Times New Roman"/>
                <w:color w:val="000000"/>
                <w:szCs w:val="24"/>
                <w:lang w:val="en-US"/>
              </w:rPr>
            </w:pPr>
            <w:r w:rsidRPr="009440CC">
              <w:rPr>
                <w:rFonts w:eastAsia="Times New Roman"/>
                <w:color w:val="000000"/>
                <w:szCs w:val="24"/>
                <w:lang w:val="en-US"/>
              </w:rPr>
              <w:t>1/2.3 inch</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7080B050" w14:textId="77777777">
            <w:pPr>
              <w:jc w:val="left"/>
              <w:rPr>
                <w:rFonts w:eastAsia="Times New Roman"/>
                <w:color w:val="000000"/>
                <w:szCs w:val="24"/>
                <w:lang w:val="en-US"/>
              </w:rPr>
            </w:pPr>
            <w:r w:rsidRPr="009440CC">
              <w:rPr>
                <w:rFonts w:eastAsia="Times New Roman"/>
                <w:color w:val="000000"/>
                <w:szCs w:val="24"/>
                <w:lang w:val="en-US"/>
              </w:rPr>
              <w:t>1/2.3”</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FF3D73" w14:paraId="13F8E720" w14:textId="6A18BF17">
            <w:pPr>
              <w:jc w:val="left"/>
              <w:rPr>
                <w:rFonts w:eastAsia="Times New Roman"/>
                <w:color w:val="000000"/>
                <w:szCs w:val="24"/>
                <w:lang w:val="en-US"/>
              </w:rPr>
            </w:pPr>
            <w:r>
              <w:rPr>
                <w:rFonts w:eastAsia="Times New Roman"/>
                <w:color w:val="000000"/>
                <w:szCs w:val="24"/>
                <w:lang w:val="en-US"/>
              </w:rPr>
              <w:t>-</w:t>
            </w:r>
          </w:p>
        </w:tc>
      </w:tr>
      <w:tr w:rsidRPr="009440CC" w:rsidR="009E6854" w:rsidTr="2384E6CE" w14:paraId="2FFE2A21"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52A3001A"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Focal Length</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5247B731" w14:textId="77777777">
            <w:pPr>
              <w:jc w:val="left"/>
              <w:rPr>
                <w:rFonts w:eastAsia="Times New Roman"/>
                <w:color w:val="000000"/>
                <w:szCs w:val="24"/>
                <w:lang w:val="en-US"/>
              </w:rPr>
            </w:pPr>
            <w:r w:rsidRPr="009440CC">
              <w:rPr>
                <w:rFonts w:eastAsia="Times New Roman"/>
                <w:color w:val="000000"/>
                <w:szCs w:val="24"/>
                <w:lang w:val="en-US"/>
              </w:rPr>
              <w:t>3.9mm</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244BB329" w14:textId="77777777">
            <w:pPr>
              <w:jc w:val="left"/>
              <w:rPr>
                <w:rFonts w:eastAsia="Times New Roman"/>
                <w:color w:val="000000"/>
                <w:szCs w:val="24"/>
                <w:lang w:val="en-US"/>
              </w:rPr>
            </w:pPr>
            <w:r w:rsidRPr="009440CC">
              <w:rPr>
                <w:rFonts w:eastAsia="Times New Roman"/>
                <w:color w:val="000000"/>
                <w:szCs w:val="24"/>
                <w:lang w:val="en-US"/>
              </w:rPr>
              <w:t>3.9mm</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0724F601" w14:textId="77777777">
            <w:pPr>
              <w:jc w:val="left"/>
              <w:rPr>
                <w:rFonts w:eastAsia="Times New Roman"/>
                <w:color w:val="000000"/>
                <w:szCs w:val="24"/>
                <w:lang w:val="en-US"/>
              </w:rPr>
            </w:pPr>
            <w:r w:rsidRPr="009440CC">
              <w:rPr>
                <w:rFonts w:eastAsia="Times New Roman"/>
                <w:color w:val="000000"/>
                <w:szCs w:val="24"/>
                <w:lang w:val="en-US"/>
              </w:rPr>
              <w:t>2.5mm</w:t>
            </w:r>
          </w:p>
        </w:tc>
      </w:tr>
      <w:tr w:rsidRPr="009440CC" w:rsidR="009E6854" w:rsidTr="2384E6CE" w14:paraId="46BFB72B"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44A2FC72"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Aperture</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3BBB6DB1" w14:textId="77777777">
            <w:pPr>
              <w:jc w:val="left"/>
              <w:rPr>
                <w:rFonts w:eastAsia="Times New Roman"/>
                <w:color w:val="000000"/>
                <w:szCs w:val="24"/>
                <w:lang w:val="en-US"/>
              </w:rPr>
            </w:pPr>
            <w:r w:rsidRPr="009440CC">
              <w:rPr>
                <w:rFonts w:eastAsia="Times New Roman"/>
                <w:color w:val="000000"/>
                <w:szCs w:val="24"/>
                <w:lang w:val="en-US"/>
              </w:rPr>
              <w:t>F2.8</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206BF5B2" w14:textId="77777777">
            <w:pPr>
              <w:jc w:val="left"/>
              <w:rPr>
                <w:rFonts w:eastAsia="Times New Roman"/>
                <w:color w:val="000000"/>
                <w:szCs w:val="24"/>
                <w:lang w:val="en-US"/>
              </w:rPr>
            </w:pPr>
            <w:r w:rsidRPr="009440CC">
              <w:rPr>
                <w:rFonts w:eastAsia="Times New Roman"/>
                <w:color w:val="000000"/>
                <w:szCs w:val="24"/>
                <w:lang w:val="en-US"/>
              </w:rPr>
              <w:t>F2.8</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68BD71B2" w14:textId="77777777">
            <w:pPr>
              <w:jc w:val="left"/>
              <w:rPr>
                <w:rFonts w:eastAsia="Times New Roman"/>
                <w:color w:val="000000"/>
                <w:szCs w:val="24"/>
                <w:lang w:val="en-US"/>
              </w:rPr>
            </w:pPr>
            <w:r w:rsidRPr="009440CC">
              <w:rPr>
                <w:rFonts w:eastAsia="Times New Roman"/>
                <w:color w:val="000000"/>
                <w:szCs w:val="24"/>
                <w:lang w:val="en-US"/>
              </w:rPr>
              <w:t>2.8</w:t>
            </w:r>
          </w:p>
        </w:tc>
      </w:tr>
      <w:tr w:rsidRPr="009440CC" w:rsidR="009E6854" w:rsidTr="2384E6CE" w14:paraId="2DDCA6E6"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43E2CFFA"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Field of View</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6F517E1D" w14:textId="77777777">
            <w:pPr>
              <w:jc w:val="left"/>
              <w:rPr>
                <w:rFonts w:eastAsia="Times New Roman"/>
                <w:color w:val="000000"/>
                <w:szCs w:val="24"/>
                <w:lang w:val="en-US"/>
              </w:rPr>
            </w:pPr>
            <w:r w:rsidRPr="009440CC">
              <w:rPr>
                <w:rFonts w:eastAsia="Times New Roman"/>
                <w:color w:val="000000"/>
                <w:szCs w:val="24"/>
                <w:lang w:val="en-US"/>
              </w:rPr>
              <w:t>75° (H)</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246005A3" w14:textId="77777777">
            <w:pPr>
              <w:jc w:val="left"/>
              <w:rPr>
                <w:rFonts w:eastAsia="Times New Roman"/>
                <w:color w:val="000000"/>
                <w:szCs w:val="24"/>
                <w:lang w:val="en-US"/>
              </w:rPr>
            </w:pPr>
            <w:r w:rsidRPr="009440CC">
              <w:rPr>
                <w:rFonts w:eastAsia="Times New Roman"/>
                <w:color w:val="000000"/>
                <w:szCs w:val="24"/>
                <w:lang w:val="en-US"/>
              </w:rPr>
              <w:t>75° (H)</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12C515A9" w14:textId="55EEA5FE">
            <w:pPr>
              <w:jc w:val="left"/>
              <w:rPr>
                <w:rFonts w:eastAsia="Times New Roman"/>
                <w:color w:val="000000"/>
                <w:lang w:val="en-US"/>
              </w:rPr>
            </w:pPr>
            <w:r w:rsidRPr="3AB00E3E">
              <w:rPr>
                <w:rFonts w:eastAsia="Times New Roman"/>
                <w:color w:val="000000" w:themeColor="text1"/>
                <w:lang w:val="en-US"/>
              </w:rPr>
              <w:t>175(D) x 155(H) x 115(V)</w:t>
            </w:r>
          </w:p>
        </w:tc>
      </w:tr>
      <w:tr w:rsidRPr="009440CC" w:rsidR="009E6854" w:rsidTr="2384E6CE" w14:paraId="694BBCAB" w14:textId="77777777">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04FB895E" w14:textId="77777777">
            <w:pPr>
              <w:jc w:val="left"/>
              <w:rPr>
                <w:rFonts w:ascii="Times New Roman" w:hAnsi="Times New Roman" w:eastAsia="Times New Roman" w:cs="Times New Roman"/>
                <w:szCs w:val="24"/>
                <w:lang w:val="en-US"/>
              </w:rPr>
            </w:pPr>
            <w:r w:rsidRPr="009440CC">
              <w:rPr>
                <w:rFonts w:eastAsia="Times New Roman"/>
                <w:b/>
                <w:bCs/>
                <w:color w:val="525252"/>
                <w:szCs w:val="24"/>
                <w:shd w:val="clear" w:color="auto" w:fill="FFFFFF"/>
                <w:lang w:val="en-US"/>
              </w:rPr>
              <w:t>MOD</w:t>
            </w:r>
          </w:p>
        </w:tc>
        <w:tc>
          <w:tcPr>
            <w:tcW w:w="243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FFFF00"/>
            <w:tcMar>
              <w:top w:w="100" w:type="dxa"/>
              <w:left w:w="100" w:type="dxa"/>
              <w:bottom w:w="100" w:type="dxa"/>
              <w:right w:w="100" w:type="dxa"/>
            </w:tcMar>
            <w:hideMark/>
          </w:tcPr>
          <w:p w:rsidRPr="009440CC" w:rsidR="009440CC" w:rsidP="009440CC" w:rsidRDefault="009440CC" w14:paraId="40D19D63" w14:textId="77777777">
            <w:pPr>
              <w:jc w:val="left"/>
              <w:rPr>
                <w:rFonts w:eastAsia="Times New Roman"/>
                <w:color w:val="000000"/>
                <w:szCs w:val="24"/>
                <w:lang w:val="en-US"/>
              </w:rPr>
            </w:pPr>
            <w:r w:rsidRPr="009440CC">
              <w:rPr>
                <w:rFonts w:eastAsia="Times New Roman"/>
                <w:color w:val="000000"/>
                <w:szCs w:val="24"/>
                <w:lang w:val="en-US"/>
              </w:rPr>
              <w:t>0.1m</w:t>
            </w:r>
          </w:p>
        </w:tc>
        <w:tc>
          <w:tcPr>
            <w:tcW w:w="24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9440CC" w:rsidRDefault="009440CC" w14:paraId="448FA852" w14:textId="77777777">
            <w:pPr>
              <w:jc w:val="left"/>
              <w:rPr>
                <w:rFonts w:eastAsia="Times New Roman"/>
                <w:color w:val="000000"/>
                <w:szCs w:val="24"/>
                <w:lang w:val="en-US"/>
              </w:rPr>
            </w:pPr>
            <w:r w:rsidRPr="009440CC">
              <w:rPr>
                <w:rFonts w:eastAsia="Times New Roman"/>
                <w:color w:val="000000"/>
                <w:szCs w:val="24"/>
                <w:lang w:val="en-US"/>
              </w:rPr>
              <w:t>0.3m</w:t>
            </w:r>
          </w:p>
        </w:tc>
        <w:tc>
          <w:tcPr>
            <w:tcW w:w="237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hideMark/>
          </w:tcPr>
          <w:p w:rsidRPr="009440CC" w:rsidR="009440CC" w:rsidP="00B436F8" w:rsidRDefault="00FF3D73" w14:paraId="563924F5" w14:textId="5267B3EA">
            <w:pPr>
              <w:keepNext/>
              <w:jc w:val="left"/>
              <w:rPr>
                <w:rFonts w:eastAsia="Times New Roman"/>
                <w:color w:val="000000"/>
                <w:szCs w:val="24"/>
                <w:lang w:val="en-US"/>
              </w:rPr>
            </w:pPr>
            <w:r>
              <w:rPr>
                <w:rFonts w:eastAsia="Times New Roman"/>
                <w:color w:val="000000"/>
                <w:szCs w:val="24"/>
                <w:lang w:val="en-US"/>
              </w:rPr>
              <w:t>-</w:t>
            </w:r>
          </w:p>
        </w:tc>
      </w:tr>
    </w:tbl>
    <w:p w:rsidR="00B436F8" w:rsidP="4CA7C16D" w:rsidRDefault="00B436F8" w14:paraId="2FF3DB1B" w14:textId="3595FA8A">
      <w:pPr>
        <w:pStyle w:val="Caption"/>
        <w:jc w:val="center"/>
      </w:pPr>
      <w:bookmarkStart w:name="_Toc70371059" w:id="143"/>
      <w:bookmarkStart w:name="_Toc70409958" w:id="144"/>
      <w:r>
        <w:t xml:space="preserve">Table </w:t>
      </w:r>
      <w:r>
        <w:fldChar w:fldCharType="begin"/>
      </w:r>
      <w:r>
        <w:instrText>SEQ Table \* ARABIC</w:instrText>
      </w:r>
      <w:r>
        <w:fldChar w:fldCharType="separate"/>
      </w:r>
      <w:r w:rsidR="0088456F">
        <w:rPr>
          <w:noProof/>
        </w:rPr>
        <w:t>12</w:t>
      </w:r>
      <w:r>
        <w:fldChar w:fldCharType="end"/>
      </w:r>
      <w:r w:rsidR="2D2355FF">
        <w:t>.</w:t>
      </w:r>
      <w:r>
        <w:t xml:space="preserve"> Visible camera comparison.</w:t>
      </w:r>
      <w:bookmarkEnd w:id="143"/>
      <w:bookmarkEnd w:id="144"/>
    </w:p>
    <w:p w:rsidR="75210216" w:rsidP="1932904F" w:rsidRDefault="75210216" w14:paraId="72BA2F57" w14:textId="46D3B5FD">
      <w:pPr>
        <w:pStyle w:val="Heading3"/>
        <w:rPr>
          <w:b/>
          <w:bCs/>
        </w:rPr>
      </w:pPr>
      <w:bookmarkStart w:name="_Toc78839533" w:id="145"/>
      <w:r w:rsidRPr="1932904F">
        <w:rPr>
          <w:b/>
          <w:bCs/>
        </w:rPr>
        <w:t>3.3.</w:t>
      </w:r>
      <w:r w:rsidRPr="26D13C7C" w:rsidR="65A1B03D">
        <w:rPr>
          <w:b/>
          <w:bCs/>
        </w:rPr>
        <w:t>7</w:t>
      </w:r>
      <w:r w:rsidRPr="1932904F">
        <w:rPr>
          <w:b/>
          <w:bCs/>
        </w:rPr>
        <w:t xml:space="preserve"> - </w:t>
      </w:r>
      <w:r w:rsidRPr="1932904F" w:rsidR="7A9BB74E">
        <w:rPr>
          <w:b/>
          <w:bCs/>
        </w:rPr>
        <w:t>Microprocessor Board</w:t>
      </w:r>
      <w:bookmarkEnd w:id="145"/>
    </w:p>
    <w:p w:rsidR="03AF98CF" w:rsidP="03AF98CF" w:rsidRDefault="03AF98CF" w14:paraId="3E2A0810" w14:textId="41530798">
      <w:pPr>
        <w:rPr>
          <w:color w:val="000000" w:themeColor="text1"/>
          <w:szCs w:val="24"/>
        </w:rPr>
      </w:pPr>
    </w:p>
    <w:p w:rsidR="3A8BEF21" w:rsidP="50569603" w:rsidRDefault="3A8BEF21" w14:paraId="0ADD758B" w14:textId="2FB5B8BA">
      <w:pPr>
        <w:rPr>
          <w:color w:val="000000" w:themeColor="text1"/>
          <w:szCs w:val="24"/>
        </w:rPr>
      </w:pPr>
      <w:r w:rsidRPr="0A817600">
        <w:rPr>
          <w:color w:val="000000" w:themeColor="text1"/>
          <w:szCs w:val="24"/>
        </w:rPr>
        <w:t>To accommodate our needs for this project, we need to select a microprocessor that can read input from multiple vision sources via MIPI connectors, read input from the IR camera’s analog input, and process these image streams efficiently with minimal latency. To accomplis</w:t>
      </w:r>
      <w:r w:rsidRPr="0A817600" w:rsidR="1B692F5D">
        <w:rPr>
          <w:color w:val="000000" w:themeColor="text1"/>
          <w:szCs w:val="24"/>
        </w:rPr>
        <w:t xml:space="preserve">h this, the processor that we select ideally should have some degree of specialized hardware to handle the processing of images. This specialized hardware would ideally be in the form of a graphics processing unit (GPU) or a FPGA system. The processor on this board must </w:t>
      </w:r>
      <w:r w:rsidRPr="0A817600" w:rsidR="5A68832D">
        <w:rPr>
          <w:color w:val="000000" w:themeColor="text1"/>
          <w:szCs w:val="24"/>
        </w:rPr>
        <w:t>have decent enough technical specifications that it can process the number of instructions per second that we need to keep up with processing the image streams we will be providing.</w:t>
      </w:r>
      <w:r w:rsidRPr="0A817600" w:rsidR="61C20D8A">
        <w:rPr>
          <w:color w:val="000000" w:themeColor="text1"/>
          <w:szCs w:val="24"/>
        </w:rPr>
        <w:t xml:space="preserve"> Ideally, the microprocessor will be a multi-core unit which will allow us to take advantage of multi-threading to write algorithms that process the images from the camera streams in parallel.</w:t>
      </w:r>
    </w:p>
    <w:p w:rsidR="50569603" w:rsidP="50569603" w:rsidRDefault="50569603" w14:paraId="28A0AD30" w14:textId="10469162">
      <w:pPr>
        <w:rPr>
          <w:color w:val="000000" w:themeColor="text1"/>
          <w:szCs w:val="24"/>
        </w:rPr>
      </w:pPr>
    </w:p>
    <w:p w:rsidRPr="008102FD" w:rsidR="50569603" w:rsidP="50569603" w:rsidRDefault="61C20D8A" w14:paraId="5602984A" w14:textId="4298766D">
      <w:pPr>
        <w:rPr>
          <w:color w:val="000000" w:themeColor="text1"/>
          <w:szCs w:val="24"/>
        </w:rPr>
      </w:pPr>
      <w:r w:rsidRPr="0A817600">
        <w:rPr>
          <w:color w:val="000000" w:themeColor="text1"/>
          <w:szCs w:val="24"/>
        </w:rPr>
        <w:t>The three microprocessors that we decided to investigate included the Raspberry Pi 4 8 GB, the Nvidia Jetson Nano, and the Google Coral G950 development board. Each of these systems comes with unique advantages that we had to consider when deciding on a final microprocessor for this project. While each product has solid, well defined use cases, we ultimately had to narrow down our selection to one microprocessor to power the logic behind our range finder. We had to analyze the strengths, weaknesses, and use cases for each of these microprocessors to find the one best suited to our implementation needs.</w:t>
      </w:r>
    </w:p>
    <w:p w:rsidR="50569603" w:rsidP="1932904F" w:rsidRDefault="5E88A317" w14:paraId="3C6A6538" w14:textId="7C2BEB36">
      <w:pPr>
        <w:pStyle w:val="Heading4"/>
        <w:rPr>
          <w:b/>
          <w:bCs/>
        </w:rPr>
      </w:pPr>
      <w:r w:rsidRPr="36AF5E97">
        <w:rPr>
          <w:b/>
          <w:bCs/>
        </w:rPr>
        <w:t>3.3.</w:t>
      </w:r>
      <w:r w:rsidRPr="26D13C7C" w:rsidR="123A5950">
        <w:rPr>
          <w:b/>
          <w:bCs/>
        </w:rPr>
        <w:t>7</w:t>
      </w:r>
      <w:r w:rsidRPr="36AF5E97">
        <w:rPr>
          <w:b/>
          <w:bCs/>
        </w:rPr>
        <w:t>.1 - Nvidia Jetson Nano</w:t>
      </w:r>
    </w:p>
    <w:p w:rsidR="00046F7A" w:rsidP="00046F7A" w:rsidRDefault="1EC638AB" w14:paraId="3946A243" w14:textId="187ADE32">
      <w:pPr>
        <w:keepNext/>
        <w:jc w:val="center"/>
      </w:pPr>
      <w:r>
        <w:rPr>
          <w:noProof/>
        </w:rPr>
        <w:drawing>
          <wp:inline distT="0" distB="0" distL="0" distR="0" wp14:anchorId="26447080" wp14:editId="4EEC0E6F">
            <wp:extent cx="3267075" cy="2668111"/>
            <wp:effectExtent l="0" t="0" r="0" b="0"/>
            <wp:docPr id="749545218" name="Picture 74954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545218"/>
                    <pic:cNvPicPr/>
                  </pic:nvPicPr>
                  <pic:blipFill>
                    <a:blip r:embed="rId40">
                      <a:extLst>
                        <a:ext uri="{28A0092B-C50C-407E-A947-70E740481C1C}">
                          <a14:useLocalDpi xmlns:a14="http://schemas.microsoft.com/office/drawing/2010/main" val="0"/>
                        </a:ext>
                      </a:extLst>
                    </a:blip>
                    <a:stretch>
                      <a:fillRect/>
                    </a:stretch>
                  </pic:blipFill>
                  <pic:spPr>
                    <a:xfrm>
                      <a:off x="0" y="0"/>
                      <a:ext cx="3267075" cy="2668111"/>
                    </a:xfrm>
                    <a:prstGeom prst="rect">
                      <a:avLst/>
                    </a:prstGeom>
                  </pic:spPr>
                </pic:pic>
              </a:graphicData>
            </a:graphic>
          </wp:inline>
        </w:drawing>
      </w:r>
    </w:p>
    <w:p w:rsidR="10A27B26" w:rsidP="00046F7A" w:rsidRDefault="00046F7A" w14:paraId="76F5952E" w14:textId="71CBE2EB">
      <w:pPr>
        <w:pStyle w:val="Caption"/>
        <w:jc w:val="center"/>
      </w:pPr>
      <w:bookmarkStart w:name="_Toc70387392" w:id="146"/>
      <w:r>
        <w:t xml:space="preserve">Figure </w:t>
      </w:r>
      <w:r>
        <w:fldChar w:fldCharType="begin"/>
      </w:r>
      <w:r>
        <w:instrText>SEQ Figure \* ARABIC</w:instrText>
      </w:r>
      <w:r>
        <w:fldChar w:fldCharType="separate"/>
      </w:r>
      <w:r w:rsidR="0001637C">
        <w:rPr>
          <w:noProof/>
        </w:rPr>
        <w:t>20</w:t>
      </w:r>
      <w:r>
        <w:fldChar w:fldCharType="end"/>
      </w:r>
      <w:r w:rsidRPr="00046F7A">
        <w:t xml:space="preserve"> </w:t>
      </w:r>
      <w:r>
        <w:t>NVidia Jetson Nano</w:t>
      </w:r>
      <w:r w:rsidRPr="00977FC1">
        <w:t xml:space="preserve"> </w:t>
      </w:r>
      <w:r>
        <w:fldChar w:fldCharType="begin"/>
      </w:r>
      <w:r>
        <w:instrText xml:space="preserve"> ADDIN EN.CITE &lt;EndNote&gt;&lt;Cite ExcludeAuth="1"&gt;&lt;Year&gt;2019&lt;/Year&gt;&lt;RecNum&gt;70&lt;/RecNum&gt;&lt;DisplayText&gt;[11]&lt;/DisplayText&gt;&lt;record&gt;&lt;rec-number&gt;70&lt;/rec-number&gt;&lt;foreign-keys&gt;&lt;key app="EN" db-id="rdeffdz2jv5v23ewswxxe5ae22rfpex5sase" timestamp="1619482467" guid="b95515c8-3289-4c10-a383-271c0e8f4c4d"&gt;70&lt;/key&gt;&lt;/foreign-keys&gt;&lt;ref-type name="Journal Article"&gt;17&lt;/ref-type&gt;&lt;contributors&gt;&lt;/contributors&gt;&lt;titles&gt;&lt;title&gt;Jetson Nano Developer Kit&lt;/title&gt;&lt;secondary-title&gt;NVIDIA Developer&lt;/secondary-title&gt;&lt;/titles&gt;&lt;periodical&gt;&lt;full-title&gt;NVIDIA Developer&lt;/full-title&gt;&lt;/periodical&gt;&lt;dates&gt;&lt;year&gt;2019&lt;/year&gt;&lt;pub-dates&gt;&lt;date&gt;2019/03/06/T13:29:27-08:00&lt;/date&gt;&lt;/pub-dates&gt;&lt;/dates&gt;&lt;urls&gt;&lt;related-urls&gt;&lt;url&gt;https://developer.nvidia.com/embedded/jetson-nano-developer-kit&lt;/url&gt;&lt;/related-urls&gt;&lt;/urls&gt;&lt;language&gt;en&lt;/language&gt;&lt;access-date&gt;2021/04/26/23:57:43&lt;/access-date&gt;&lt;/record&gt;&lt;/Cite&gt;&lt;/EndNote&gt;</w:instrText>
      </w:r>
      <w:r>
        <w:fldChar w:fldCharType="separate"/>
      </w:r>
      <w:r>
        <w:rPr>
          <w:noProof/>
        </w:rPr>
        <w:t>[11]</w:t>
      </w:r>
      <w:bookmarkEnd w:id="146"/>
      <w:r>
        <w:fldChar w:fldCharType="end"/>
      </w:r>
    </w:p>
    <w:p w:rsidR="36AF5E97" w:rsidP="36AF5E97" w:rsidRDefault="36AF5E97" w14:paraId="601C37D2" w14:textId="514DB2C2">
      <w:pPr>
        <w:rPr>
          <w:color w:val="000000" w:themeColor="text1"/>
        </w:rPr>
      </w:pPr>
    </w:p>
    <w:p w:rsidR="737D945B" w:rsidP="50569603" w:rsidRDefault="737D945B" w14:paraId="7681A549" w14:textId="1B8F1BF1">
      <w:pPr>
        <w:rPr>
          <w:color w:val="000000" w:themeColor="text1"/>
          <w:szCs w:val="24"/>
        </w:rPr>
      </w:pPr>
      <w:r w:rsidRPr="0A817600">
        <w:rPr>
          <w:color w:val="000000" w:themeColor="text1"/>
          <w:szCs w:val="24"/>
        </w:rPr>
        <w:t>The Nvidia Jetson Nano is Nvidia’s entry into the microprocessor development market</w:t>
      </w:r>
      <w:r w:rsidRPr="6C05619D" w:rsidR="2E7747ED">
        <w:rPr>
          <w:color w:val="000000" w:themeColor="text1"/>
        </w:rPr>
        <w:t xml:space="preserve"> as shown in </w:t>
      </w:r>
      <w:r w:rsidRPr="6C05619D" w:rsidR="2E7747ED">
        <w:rPr>
          <w:b/>
          <w:bCs/>
          <w:color w:val="000000" w:themeColor="text1"/>
        </w:rPr>
        <w:t xml:space="preserve">Figure </w:t>
      </w:r>
      <w:r w:rsidR="00046F7A">
        <w:rPr>
          <w:b/>
          <w:bCs/>
          <w:color w:val="000000" w:themeColor="text1"/>
        </w:rPr>
        <w:t>20</w:t>
      </w:r>
      <w:r w:rsidRPr="6C05619D" w:rsidR="2E7747ED">
        <w:rPr>
          <w:color w:val="000000" w:themeColor="text1"/>
        </w:rPr>
        <w:t>.</w:t>
      </w:r>
      <w:r w:rsidRPr="0A817600">
        <w:rPr>
          <w:color w:val="000000" w:themeColor="text1"/>
          <w:szCs w:val="24"/>
        </w:rPr>
        <w:t xml:space="preserve"> This system comes strapped with several unique, powerful elements that make it a strong potential choice for this project. The system comes with the JetPack SDK and is compatible with Nvidia’s AI platform for training and deploying AI software, according to Nvidia. This will aid development by giving us a powerful interface through which we can power our machine learning and image processing algorithms. A unique advantage that this board has over the Raspberry Pi is that it</w:t>
      </w:r>
      <w:r w:rsidRPr="0A817600" w:rsidR="459B41E0">
        <w:rPr>
          <w:color w:val="000000" w:themeColor="text1"/>
          <w:szCs w:val="24"/>
        </w:rPr>
        <w:t xml:space="preserve"> includes an on-board GPU which will help to offload some of the processing from the CPU. Should be take advantage of the on-board GPU, we expect to see far superior performance over just using the CPU t</w:t>
      </w:r>
      <w:r w:rsidRPr="0A817600" w:rsidR="0C7128A5">
        <w:rPr>
          <w:color w:val="000000" w:themeColor="text1"/>
          <w:szCs w:val="24"/>
        </w:rPr>
        <w:t>o handle computations. Since some of the libraries that we intend to use for this purpose already feature GPU support such as OpenCV, we expect that this feature will be a substantial performance increase for our use-case.</w:t>
      </w:r>
    </w:p>
    <w:p w:rsidR="0A817600" w:rsidP="0A817600" w:rsidRDefault="0A817600" w14:paraId="32FFACF9" w14:textId="6C5F00B0">
      <w:pPr>
        <w:rPr>
          <w:color w:val="000000" w:themeColor="text1"/>
          <w:szCs w:val="24"/>
        </w:rPr>
      </w:pPr>
    </w:p>
    <w:p w:rsidR="27655524" w:rsidP="0A817600" w:rsidRDefault="27655524" w14:paraId="728DB5EB" w14:textId="375CC8C8">
      <w:pPr>
        <w:rPr>
          <w:color w:val="000000" w:themeColor="text1"/>
          <w:szCs w:val="24"/>
        </w:rPr>
      </w:pPr>
      <w:r w:rsidRPr="0A817600">
        <w:rPr>
          <w:color w:val="000000" w:themeColor="text1"/>
          <w:szCs w:val="24"/>
        </w:rPr>
        <w:t xml:space="preserve">The Jetson nano features quad-core ARM A57 processor at a stock 1.43 GHz clock rate. It includes a 128-core Maxwell GPU, which will </w:t>
      </w:r>
      <w:r w:rsidRPr="0A817600" w:rsidR="49604BF6">
        <w:rPr>
          <w:color w:val="000000" w:themeColor="text1"/>
          <w:szCs w:val="24"/>
        </w:rPr>
        <w:t xml:space="preserve">we consider to be a key feature in determining this board’s use to us. The board comes with 4 GB of 64-bit LPDDR4 RAM with a 25.6 GB/S </w:t>
      </w:r>
      <w:r w:rsidRPr="0A817600" w:rsidR="226191A3">
        <w:rPr>
          <w:color w:val="000000" w:themeColor="text1"/>
          <w:szCs w:val="24"/>
        </w:rPr>
        <w:t xml:space="preserve">read speed. Should we opt for the B01 model of this board, we will have access to two MIPI lanes, which will simplify the process of setting up stereo vision. The board has an on-board 4K video encoder/decoder to take the encode/decode load off of the CPU. </w:t>
      </w:r>
      <w:r w:rsidRPr="0A817600" w:rsidR="610676D4">
        <w:rPr>
          <w:color w:val="000000" w:themeColor="text1"/>
          <w:szCs w:val="24"/>
        </w:rPr>
        <w:t xml:space="preserve">Additionally, the board sports GPIO pins, and HDMI/DP display connectors, which will all be vital tools for us to take advantage of in our project. </w:t>
      </w:r>
    </w:p>
    <w:p w:rsidR="0A817600" w:rsidP="0A817600" w:rsidRDefault="0A817600" w14:paraId="592FC240" w14:textId="43625073">
      <w:pPr>
        <w:rPr>
          <w:color w:val="000000" w:themeColor="text1"/>
          <w:szCs w:val="24"/>
        </w:rPr>
      </w:pPr>
    </w:p>
    <w:p w:rsidRPr="008102FD" w:rsidR="008102FD" w:rsidP="50569603" w:rsidRDefault="610676D4" w14:paraId="05179BFD" w14:textId="3F86F3CB">
      <w:pPr>
        <w:rPr>
          <w:color w:val="000000" w:themeColor="text1"/>
          <w:szCs w:val="24"/>
        </w:rPr>
      </w:pPr>
      <w:r w:rsidRPr="0A817600">
        <w:rPr>
          <w:color w:val="000000" w:themeColor="text1"/>
          <w:szCs w:val="24"/>
        </w:rPr>
        <w:t>The Jetson Nano has a few small drawbacks when compared with the other boards we are considering for our microprocessor board. When compared with the other two boards we are considering, the Jetson Nano has the smallest amount of RAM.</w:t>
      </w:r>
      <w:r w:rsidRPr="0A817600" w:rsidR="3E8E7E3E">
        <w:rPr>
          <w:color w:val="000000" w:themeColor="text1"/>
          <w:szCs w:val="24"/>
        </w:rPr>
        <w:t xml:space="preserve"> While the Raspberry Pi and the Google Coral both have 8 GB of RAM to work with, the Jetson Nano only has 4 GB. We do not feel this is a massive drawback, however there could be optimization issues where we will have a memory-demanding </w:t>
      </w:r>
      <w:r w:rsidRPr="0A817600" w:rsidR="3B54167F">
        <w:rPr>
          <w:color w:val="000000" w:themeColor="text1"/>
          <w:szCs w:val="24"/>
        </w:rPr>
        <w:t>algorithm running, and it will have to keep accessing data from the slower SSD, where this may not be necessary with 8 GB of RAM. Another drawback to the Jetson Nano is that it does not have the large community that is pres</w:t>
      </w:r>
      <w:r w:rsidRPr="0A817600" w:rsidR="798A3306">
        <w:rPr>
          <w:color w:val="000000" w:themeColor="text1"/>
          <w:szCs w:val="24"/>
        </w:rPr>
        <w:t xml:space="preserve">ent with the Raspberry Pi. Since Raspberry Pi’s have a very large market presence, there is a lot of support and troubleshooting advice readily available for the platform online. Should we run into issues with the Jetson Nano, it is possible that we could be the first team to encounter such problems, and we will need to </w:t>
      </w:r>
      <w:r w:rsidRPr="0A817600" w:rsidR="4AC93FCA">
        <w:rPr>
          <w:color w:val="000000" w:themeColor="text1"/>
          <w:szCs w:val="24"/>
        </w:rPr>
        <w:t>devise a solution independently. This could result in longer development times</w:t>
      </w:r>
      <w:r w:rsidR="00977FC1">
        <w:rPr>
          <w:color w:val="000000" w:themeColor="text1"/>
          <w:szCs w:val="24"/>
        </w:rPr>
        <w:t xml:space="preserve"> </w:t>
      </w:r>
      <w:r w:rsidR="00977FC1">
        <w:rPr>
          <w:color w:val="000000" w:themeColor="text1"/>
          <w:szCs w:val="24"/>
        </w:rPr>
        <w:fldChar w:fldCharType="begin"/>
      </w:r>
      <w:r w:rsidR="00977FC1">
        <w:rPr>
          <w:color w:val="000000" w:themeColor="text1"/>
          <w:szCs w:val="24"/>
        </w:rPr>
        <w:instrText xml:space="preserve"> ADDIN EN.CITE &lt;EndNote&gt;&lt;Cite ExcludeAuth="1"&gt;&lt;Year&gt;2019&lt;/Year&gt;&lt;RecNum&gt;70&lt;/RecNum&gt;&lt;DisplayText&gt;[11]&lt;/DisplayText&gt;&lt;record&gt;&lt;rec-number&gt;70&lt;/rec-number&gt;&lt;foreign-keys&gt;&lt;key app="EN" db-id="rdeffdz2jv5v23ewswxxe5ae22rfpex5sase" timestamp="1619482467" guid="b95515c8-3289-4c10-a383-271c0e8f4c4d"&gt;70&lt;/key&gt;&lt;/foreign-keys&gt;&lt;ref-type name="Journal Article"&gt;17&lt;/ref-type&gt;&lt;contributors&gt;&lt;/contributors&gt;&lt;titles&gt;&lt;title&gt;Jetson Nano Developer Kit&lt;/title&gt;&lt;secondary-title&gt;NVIDIA Developer&lt;/secondary-title&gt;&lt;/titles&gt;&lt;periodical&gt;&lt;full-title&gt;NVIDIA Developer&lt;/full-title&gt;&lt;/periodical&gt;&lt;dates&gt;&lt;year&gt;2019&lt;/year&gt;&lt;pub-dates&gt;&lt;date&gt;2019/03/06/T13:29:27-08:00&lt;/date&gt;&lt;/pub-dates&gt;&lt;/dates&gt;&lt;urls&gt;&lt;related-urls&gt;&lt;url&gt;https://developer.nvidia.com/embedded/jetson-nano-developer-kit&lt;/url&gt;&lt;/related-urls&gt;&lt;/urls&gt;&lt;language&gt;en&lt;/language&gt;&lt;access-date&gt;2021/04/26/23:57:43&lt;/access-date&gt;&lt;/record&gt;&lt;/Cite&gt;&lt;/EndNote&gt;</w:instrText>
      </w:r>
      <w:r w:rsidR="00977FC1">
        <w:rPr>
          <w:color w:val="000000" w:themeColor="text1"/>
          <w:szCs w:val="24"/>
        </w:rPr>
        <w:fldChar w:fldCharType="separate"/>
      </w:r>
      <w:r w:rsidR="00977FC1">
        <w:rPr>
          <w:noProof/>
          <w:color w:val="000000" w:themeColor="text1"/>
          <w:szCs w:val="24"/>
        </w:rPr>
        <w:t>[11]</w:t>
      </w:r>
      <w:r w:rsidR="00977FC1">
        <w:rPr>
          <w:color w:val="000000" w:themeColor="text1"/>
          <w:szCs w:val="24"/>
        </w:rPr>
        <w:fldChar w:fldCharType="end"/>
      </w:r>
      <w:r w:rsidR="00977FC1">
        <w:rPr>
          <w:color w:val="000000" w:themeColor="text1"/>
          <w:szCs w:val="24"/>
        </w:rPr>
        <w:t>.</w:t>
      </w:r>
    </w:p>
    <w:p w:rsidR="008102FD" w:rsidP="008102FD" w:rsidRDefault="7ECDA1B9" w14:paraId="4A751B45" w14:textId="1E6FA6EB">
      <w:pPr>
        <w:pStyle w:val="Heading4"/>
        <w:rPr>
          <w:b/>
          <w:bCs/>
        </w:rPr>
      </w:pPr>
      <w:r w:rsidRPr="36AF5E97">
        <w:rPr>
          <w:b/>
          <w:bCs/>
        </w:rPr>
        <w:t>3.3.</w:t>
      </w:r>
      <w:r w:rsidRPr="26D13C7C" w:rsidR="3203E007">
        <w:rPr>
          <w:b/>
          <w:bCs/>
        </w:rPr>
        <w:t>7</w:t>
      </w:r>
      <w:r w:rsidRPr="36AF5E97">
        <w:rPr>
          <w:b/>
          <w:bCs/>
        </w:rPr>
        <w:t>.2 - Raspberry Pi</w:t>
      </w:r>
    </w:p>
    <w:p w:rsidR="00046F7A" w:rsidP="00046F7A" w:rsidRDefault="7664701B" w14:paraId="293F064D" w14:textId="3DA5D595">
      <w:pPr>
        <w:keepNext/>
        <w:jc w:val="center"/>
      </w:pPr>
      <w:r>
        <w:rPr>
          <w:noProof/>
          <w:lang w:val="en-US" w:eastAsia="zh-CN" w:bidi="he-IL"/>
        </w:rPr>
        <w:drawing>
          <wp:inline distT="0" distB="0" distL="0" distR="0" wp14:anchorId="293E26BF" wp14:editId="1EBE4AC3">
            <wp:extent cx="4196406" cy="3274828"/>
            <wp:effectExtent l="0" t="0" r="0" b="1905"/>
            <wp:docPr id="778051146" name="Picture 77805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051146"/>
                    <pic:cNvPicPr/>
                  </pic:nvPicPr>
                  <pic:blipFill rotWithShape="1">
                    <a:blip r:embed="rId41">
                      <a:extLst>
                        <a:ext uri="{28A0092B-C50C-407E-A947-70E740481C1C}">
                          <a14:useLocalDpi xmlns:a14="http://schemas.microsoft.com/office/drawing/2010/main" val="0"/>
                        </a:ext>
                      </a:extLst>
                    </a:blip>
                    <a:srcRect l="2093" t="10697" r="3708" b="15790"/>
                    <a:stretch/>
                  </pic:blipFill>
                  <pic:spPr bwMode="auto">
                    <a:xfrm>
                      <a:off x="0" y="0"/>
                      <a:ext cx="4220428" cy="3293574"/>
                    </a:xfrm>
                    <a:prstGeom prst="rect">
                      <a:avLst/>
                    </a:prstGeom>
                    <a:ln>
                      <a:noFill/>
                    </a:ln>
                    <a:extLst>
                      <a:ext uri="{53640926-AAD7-44D8-BBD7-CCE9431645EC}">
                        <a14:shadowObscured xmlns:a14="http://schemas.microsoft.com/office/drawing/2010/main"/>
                      </a:ext>
                    </a:extLst>
                  </pic:spPr>
                </pic:pic>
              </a:graphicData>
            </a:graphic>
          </wp:inline>
        </w:drawing>
      </w:r>
    </w:p>
    <w:p w:rsidR="1B3126F4" w:rsidP="00046F7A" w:rsidRDefault="00046F7A" w14:paraId="6228DDED" w14:textId="51AC3DCE">
      <w:pPr>
        <w:pStyle w:val="Caption"/>
        <w:jc w:val="center"/>
      </w:pPr>
      <w:bookmarkStart w:name="_Toc70387393" w:id="147"/>
      <w:r>
        <w:t xml:space="preserve">Figure </w:t>
      </w:r>
      <w:r>
        <w:fldChar w:fldCharType="begin"/>
      </w:r>
      <w:r>
        <w:instrText>SEQ Figure \* ARABIC</w:instrText>
      </w:r>
      <w:r>
        <w:fldChar w:fldCharType="separate"/>
      </w:r>
      <w:r w:rsidR="0001637C">
        <w:rPr>
          <w:noProof/>
        </w:rPr>
        <w:t>21</w:t>
      </w:r>
      <w:r>
        <w:fldChar w:fldCharType="end"/>
      </w:r>
      <w:r>
        <w:t xml:space="preserve"> </w:t>
      </w:r>
      <w:r w:rsidR="1B3126F4">
        <w:t>Raspberry Pi 8GB</w:t>
      </w:r>
      <w:r w:rsidRPr="00977FC1" w:rsidR="00977FC1">
        <w:t xml:space="preserve"> </w:t>
      </w:r>
      <w:r w:rsidR="00977FC1">
        <w:fldChar w:fldCharType="begin"/>
      </w:r>
      <w:r w:rsidR="00977FC1">
        <w:instrText xml:space="preserve"> ADDIN EN.CITE &lt;EndNote&gt;&lt;Cite ExcludeAuth="1" ExcludeYear="1"&gt;&lt;RecNum&gt;72&lt;/RecNum&gt;&lt;DisplayText&gt;[10]&lt;/DisplayText&gt;&lt;record&gt;&lt;rec-number&gt;72&lt;/rec-number&gt;&lt;foreign-keys&gt;&lt;key app="EN" db-id="rdeffdz2jv5v23ewswxxe5ae22rfpex5sase" timestamp="1619482467" guid="7f7b0a2e-16f8-4308-aa09-42a62089e307"&gt;72&lt;/key&gt;&lt;/foreign-keys&gt;&lt;ref-type name="Journal Article"&gt;17&lt;/ref-type&gt;&lt;contributors&gt;&lt;/contributors&gt;&lt;titles&gt;&lt;title&gt;Raspberry Pi 4 Model B specifications&lt;/title&gt;&lt;secondary-title&gt;Raspberry Pi&lt;/secondary-title&gt;&lt;/titles&gt;&lt;periodical&gt;&lt;full-title&gt;Raspberry Pi&lt;/full-title&gt;&lt;/periodical&gt;&lt;dates&gt;&lt;/dates&gt;&lt;urls&gt;&lt;related-urls&gt;&lt;url&gt;https://www.raspberrypi.org/products/raspberry-pi-4-model-b&lt;/url&gt;&lt;/related-urls&gt;&lt;/urls&gt;&lt;language&gt;en-GB&lt;/language&gt;&lt;access-date&gt;2021/04/27/00:00:09&lt;/access-date&gt;&lt;/record&gt;&lt;/Cite&gt;&lt;/EndNote&gt;</w:instrText>
      </w:r>
      <w:r w:rsidR="00977FC1">
        <w:fldChar w:fldCharType="separate"/>
      </w:r>
      <w:r w:rsidR="00977FC1">
        <w:rPr>
          <w:noProof/>
        </w:rPr>
        <w:t>[10]</w:t>
      </w:r>
      <w:bookmarkEnd w:id="147"/>
      <w:r w:rsidR="00977FC1">
        <w:fldChar w:fldCharType="end"/>
      </w:r>
    </w:p>
    <w:p w:rsidR="36AF5E97" w:rsidP="36AF5E97" w:rsidRDefault="36AF5E97" w14:paraId="3CF2E51E" w14:textId="63DEFA85">
      <w:pPr>
        <w:rPr>
          <w:color w:val="000000" w:themeColor="text1"/>
        </w:rPr>
      </w:pPr>
    </w:p>
    <w:p w:rsidR="5922434D" w:rsidP="50569603" w:rsidRDefault="5922434D" w14:paraId="297354D3" w14:textId="5E3D8589">
      <w:pPr>
        <w:rPr>
          <w:color w:val="000000" w:themeColor="text1"/>
          <w:szCs w:val="24"/>
        </w:rPr>
      </w:pPr>
      <w:r w:rsidRPr="0A817600">
        <w:rPr>
          <w:color w:val="000000" w:themeColor="text1"/>
          <w:szCs w:val="24"/>
        </w:rPr>
        <w:t>The Raspberry Pi 4 is a very powerful, small-scale yet fully functional computer that can readily run Linux distributions</w:t>
      </w:r>
      <w:r w:rsidRPr="6C05619D" w:rsidR="38CB192C">
        <w:rPr>
          <w:color w:val="000000" w:themeColor="text1"/>
        </w:rPr>
        <w:t xml:space="preserve">, as shown in </w:t>
      </w:r>
      <w:r w:rsidRPr="6C05619D" w:rsidR="38CB192C">
        <w:rPr>
          <w:b/>
          <w:bCs/>
          <w:color w:val="000000" w:themeColor="text1"/>
        </w:rPr>
        <w:t>Figure 18</w:t>
      </w:r>
      <w:r w:rsidRPr="6C05619D">
        <w:rPr>
          <w:color w:val="000000" w:themeColor="text1"/>
        </w:rPr>
        <w:t>.</w:t>
      </w:r>
      <w:r w:rsidRPr="0A817600">
        <w:rPr>
          <w:color w:val="000000" w:themeColor="text1"/>
          <w:szCs w:val="24"/>
        </w:rPr>
        <w:t xml:space="preserve"> For the sake of this project, we would run a very barebones distribution of Linux on the system to minimize the system resources needed for the overhead of running the operating system. One major advantage to the Raspberry Pi 4 is that it can run OpenCV, one of the most common and powerful image processing libraries available. Being able to run complex code using a library like OpenCV allows us to reduce the time needed to develop the range-finding algorithm by giving us access to utilities that we would have to otherwise build ourselves. Furthermore, since the Raspberry Pi 4 features a quad-core processor, we will be able to take advantage of multi-threading to further improve the performance of our algorithms. The existence of a large community behind the Raspberry Pi is a strong advantage towards the system as it gives us a large knowledge base to interact with when diagnosing problems that we encounter. Independent developers have produced a large number of utilities, tools, and peripherals to aid with development on the platform, making it a favorable choice. </w:t>
      </w:r>
    </w:p>
    <w:p w:rsidR="50569603" w:rsidP="50569603" w:rsidRDefault="50569603" w14:paraId="065F2D61" w14:textId="43625073">
      <w:pPr>
        <w:rPr>
          <w:color w:val="000000" w:themeColor="text1"/>
          <w:szCs w:val="24"/>
        </w:rPr>
      </w:pPr>
    </w:p>
    <w:p w:rsidRPr="008102FD" w:rsidR="008102FD" w:rsidP="50569603" w:rsidRDefault="5922434D" w14:paraId="4DD98943" w14:textId="5D24179D">
      <w:pPr>
        <w:rPr>
          <w:sz w:val="22"/>
        </w:rPr>
      </w:pPr>
      <w:r w:rsidRPr="0A817600">
        <w:rPr>
          <w:color w:val="000000" w:themeColor="text1"/>
          <w:szCs w:val="24"/>
        </w:rPr>
        <w:t>A glaring disadvantage to the Raspberry Pi is the lack of a powerful on-board graphics processing unit (GPU). When working with machine-learning algorithms, complex computations are often delegated to the GPU, where resources may be focused solely on handling the computations without having to worry about the overhead of running the operating system. Additionally, the developers behind platforms such as TensorFlow and PyTorch have optimized their code to take advantage of GPU architecture to improve the speed of processing. Since there will be only a relatively small amount of machine-learning involved in this project, there is not much worry about this disadvantage, although we expect that there will be a small performance hit nonetheless</w:t>
      </w:r>
      <w:r w:rsidR="00977FC1">
        <w:rPr>
          <w:color w:val="000000" w:themeColor="text1"/>
          <w:szCs w:val="24"/>
        </w:rPr>
        <w:t xml:space="preserve"> </w:t>
      </w:r>
      <w:r w:rsidR="00977FC1">
        <w:rPr>
          <w:color w:val="000000" w:themeColor="text1"/>
          <w:szCs w:val="24"/>
        </w:rPr>
        <w:fldChar w:fldCharType="begin"/>
      </w:r>
      <w:r w:rsidR="00977FC1">
        <w:rPr>
          <w:color w:val="000000" w:themeColor="text1"/>
          <w:szCs w:val="24"/>
        </w:rPr>
        <w:instrText xml:space="preserve"> ADDIN EN.CITE &lt;EndNote&gt;&lt;Cite ExcludeAuth="1" ExcludeYear="1"&gt;&lt;RecNum&gt;72&lt;/RecNum&gt;&lt;DisplayText&gt;[10]&lt;/DisplayText&gt;&lt;record&gt;&lt;rec-number&gt;72&lt;/rec-number&gt;&lt;foreign-keys&gt;&lt;key app="EN" db-id="rdeffdz2jv5v23ewswxxe5ae22rfpex5sase" timestamp="1619482467" guid="7f7b0a2e-16f8-4308-aa09-42a62089e307"&gt;72&lt;/key&gt;&lt;/foreign-keys&gt;&lt;ref-type name="Journal Article"&gt;17&lt;/ref-type&gt;&lt;contributors&gt;&lt;/contributors&gt;&lt;titles&gt;&lt;title&gt;Raspberry Pi 4 Model B specifications&lt;/title&gt;&lt;secondary-title&gt;Raspberry Pi&lt;/secondary-title&gt;&lt;/titles&gt;&lt;periodical&gt;&lt;full-title&gt;Raspberry Pi&lt;/full-title&gt;&lt;/periodical&gt;&lt;dates&gt;&lt;/dates&gt;&lt;urls&gt;&lt;related-urls&gt;&lt;url&gt;https://www.raspberrypi.org/products/raspberry-pi-4-model-b&lt;/url&gt;&lt;/related-urls&gt;&lt;/urls&gt;&lt;language&gt;en-GB&lt;/language&gt;&lt;access-date&gt;2021/04/27/00:00:09&lt;/access-date&gt;&lt;/record&gt;&lt;/Cite&gt;&lt;/EndNote&gt;</w:instrText>
      </w:r>
      <w:r w:rsidR="00977FC1">
        <w:rPr>
          <w:color w:val="000000" w:themeColor="text1"/>
          <w:szCs w:val="24"/>
        </w:rPr>
        <w:fldChar w:fldCharType="separate"/>
      </w:r>
      <w:r w:rsidR="00977FC1">
        <w:rPr>
          <w:noProof/>
          <w:color w:val="000000" w:themeColor="text1"/>
          <w:szCs w:val="24"/>
        </w:rPr>
        <w:t>[10]</w:t>
      </w:r>
      <w:r w:rsidR="00977FC1">
        <w:rPr>
          <w:color w:val="000000" w:themeColor="text1"/>
          <w:szCs w:val="24"/>
        </w:rPr>
        <w:fldChar w:fldCharType="end"/>
      </w:r>
      <w:r w:rsidR="00977FC1">
        <w:rPr>
          <w:color w:val="000000" w:themeColor="text1"/>
          <w:szCs w:val="24"/>
        </w:rPr>
        <w:t>.</w:t>
      </w:r>
    </w:p>
    <w:p w:rsidRPr="009A2949" w:rsidR="50569603" w:rsidP="008102FD" w:rsidRDefault="7ECDA1B9" w14:paraId="337C5435" w14:textId="0AD1590A">
      <w:pPr>
        <w:pStyle w:val="Heading4"/>
        <w:rPr>
          <w:b/>
          <w:bCs/>
        </w:rPr>
      </w:pPr>
      <w:r w:rsidRPr="36AF5E97">
        <w:rPr>
          <w:b/>
          <w:bCs/>
        </w:rPr>
        <w:t>3.3.</w:t>
      </w:r>
      <w:r w:rsidRPr="26D13C7C" w:rsidR="01FB456B">
        <w:rPr>
          <w:b/>
          <w:bCs/>
        </w:rPr>
        <w:t>7</w:t>
      </w:r>
      <w:r w:rsidRPr="36AF5E97">
        <w:rPr>
          <w:b/>
          <w:bCs/>
        </w:rPr>
        <w:t>.3 - Google Coral</w:t>
      </w:r>
    </w:p>
    <w:p w:rsidR="00046F7A" w:rsidP="00046F7A" w:rsidRDefault="6C6A12C6" w14:paraId="0D38962B" w14:textId="2F6EB53E">
      <w:pPr>
        <w:keepNext/>
        <w:jc w:val="center"/>
      </w:pPr>
      <w:r>
        <w:rPr>
          <w:noProof/>
          <w:lang w:val="en-US" w:eastAsia="zh-CN" w:bidi="he-IL"/>
        </w:rPr>
        <w:drawing>
          <wp:inline distT="0" distB="0" distL="0" distR="0" wp14:anchorId="330DCA7C" wp14:editId="61011DE9">
            <wp:extent cx="3604258" cy="2530549"/>
            <wp:effectExtent l="0" t="0" r="0" b="3175"/>
            <wp:docPr id="489833967" name="Picture 48983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833967"/>
                    <pic:cNvPicPr/>
                  </pic:nvPicPr>
                  <pic:blipFill rotWithShape="1">
                    <a:blip r:embed="rId42">
                      <a:extLst>
                        <a:ext uri="{28A0092B-C50C-407E-A947-70E740481C1C}">
                          <a14:useLocalDpi xmlns:a14="http://schemas.microsoft.com/office/drawing/2010/main" val="0"/>
                        </a:ext>
                      </a:extLst>
                    </a:blip>
                    <a:srcRect t="13593" b="16197"/>
                    <a:stretch/>
                  </pic:blipFill>
                  <pic:spPr bwMode="auto">
                    <a:xfrm>
                      <a:off x="0" y="0"/>
                      <a:ext cx="3619619" cy="2541334"/>
                    </a:xfrm>
                    <a:prstGeom prst="rect">
                      <a:avLst/>
                    </a:prstGeom>
                    <a:ln>
                      <a:noFill/>
                    </a:ln>
                    <a:extLst>
                      <a:ext uri="{53640926-AAD7-44D8-BBD7-CCE9431645EC}">
                        <a14:shadowObscured xmlns:a14="http://schemas.microsoft.com/office/drawing/2010/main"/>
                      </a:ext>
                    </a:extLst>
                  </pic:spPr>
                </pic:pic>
              </a:graphicData>
            </a:graphic>
          </wp:inline>
        </w:drawing>
      </w:r>
    </w:p>
    <w:p w:rsidR="76CA4CCC" w:rsidP="00046F7A" w:rsidRDefault="00046F7A" w14:paraId="7045FEA8" w14:textId="18C1E6B1">
      <w:pPr>
        <w:pStyle w:val="Caption"/>
        <w:jc w:val="center"/>
      </w:pPr>
      <w:bookmarkStart w:name="_Toc70387394" w:id="148"/>
      <w:r>
        <w:t xml:space="preserve">Figure </w:t>
      </w:r>
      <w:r>
        <w:fldChar w:fldCharType="begin"/>
      </w:r>
      <w:r>
        <w:instrText>SEQ Figure \* ARABIC</w:instrText>
      </w:r>
      <w:r>
        <w:fldChar w:fldCharType="separate"/>
      </w:r>
      <w:r w:rsidR="0001637C">
        <w:rPr>
          <w:noProof/>
        </w:rPr>
        <w:t>22</w:t>
      </w:r>
      <w:r>
        <w:fldChar w:fldCharType="end"/>
      </w:r>
      <w:r>
        <w:t xml:space="preserve">. </w:t>
      </w:r>
      <w:r w:rsidR="76CA4CCC">
        <w:t>Google Coral</w:t>
      </w:r>
      <w:r w:rsidR="009A285F">
        <w:t xml:space="preserve"> </w:t>
      </w:r>
      <w:r w:rsidR="009A285F">
        <w:fldChar w:fldCharType="begin"/>
      </w:r>
      <w:r w:rsidR="009A285F">
        <w:instrText xml:space="preserve"> ADDIN EN.CITE &lt;EndNote&gt;&lt;Cite ExcludeAuth="1" ExcludeYear="1"&gt;&lt;RecNum&gt;110&lt;/RecNum&gt;&lt;DisplayText&gt;[26]&lt;/DisplayText&gt;&lt;record&gt;&lt;rec-number&gt;110&lt;/rec-number&gt;&lt;foreign-keys&gt;&lt;key app="EN" db-id="rdeffdz2jv5v23ewswxxe5ae22rfpex5sase" timestamp="1619489062" guid="43c6f342-5662-4d12-9c69-a7ec145a75dc"&gt;110&lt;/key&gt;&lt;/foreign-keys&gt;&lt;ref-type name="Journal Article"&gt;17&lt;/ref-type&gt;&lt;contributors&gt;&lt;/contributors&gt;&lt;titles&gt;&lt;title&gt;Get started with the Dev Board&lt;/title&gt;&lt;secondary-title&gt;Coral&lt;/secondary-title&gt;&lt;/titles&gt;&lt;periodical&gt;&lt;full-title&gt;Coral&lt;/full-title&gt;&lt;/periodical&gt;&lt;dates&gt;&lt;/dates&gt;&lt;urls&gt;&lt;related-urls&gt;&lt;url&gt;https://coral.ai/docs/dev-board/get-started&lt;/url&gt;&lt;url&gt;files/6/get-started.html&lt;/url&gt;&lt;/related-urls&gt;&lt;/urls&gt;&lt;access-date&gt;2021/04/26/23:58:46&lt;/access-date&gt;&lt;/record&gt;&lt;/Cite&gt;&lt;/EndNote&gt;</w:instrText>
      </w:r>
      <w:r w:rsidR="009A285F">
        <w:fldChar w:fldCharType="separate"/>
      </w:r>
      <w:r w:rsidR="009A285F">
        <w:rPr>
          <w:noProof/>
        </w:rPr>
        <w:t>[26]</w:t>
      </w:r>
      <w:bookmarkEnd w:id="148"/>
      <w:r w:rsidR="009A285F">
        <w:fldChar w:fldCharType="end"/>
      </w:r>
    </w:p>
    <w:p w:rsidR="36AF5E97" w:rsidP="36AF5E97" w:rsidRDefault="36AF5E97" w14:paraId="78809F35" w14:textId="5FCDC9FA">
      <w:pPr>
        <w:jc w:val="center"/>
      </w:pPr>
    </w:p>
    <w:p w:rsidR="28D10D2D" w:rsidP="1C3CEB48" w:rsidRDefault="28D10D2D" w14:paraId="063E1972" w14:textId="5303ED1F">
      <w:pPr>
        <w:rPr>
          <w:color w:val="000000" w:themeColor="text1"/>
          <w:szCs w:val="24"/>
        </w:rPr>
      </w:pPr>
      <w:r w:rsidRPr="6409C456">
        <w:rPr>
          <w:color w:val="000000" w:themeColor="text1"/>
          <w:szCs w:val="24"/>
        </w:rPr>
        <w:t>Google Coral</w:t>
      </w:r>
      <w:r w:rsidRPr="6409C456" w:rsidR="2A32A22E">
        <w:rPr>
          <w:color w:val="000000" w:themeColor="text1"/>
          <w:szCs w:val="24"/>
        </w:rPr>
        <w:t xml:space="preserve"> is the final part that we are considering for the microprocessor</w:t>
      </w:r>
      <w:r w:rsidRPr="6C05619D" w:rsidR="7DC7731F">
        <w:rPr>
          <w:color w:val="000000" w:themeColor="text1"/>
        </w:rPr>
        <w:t xml:space="preserve">, as shown in </w:t>
      </w:r>
      <w:r w:rsidRPr="6C05619D" w:rsidR="7DC7731F">
        <w:rPr>
          <w:b/>
          <w:bCs/>
          <w:color w:val="000000" w:themeColor="text1"/>
        </w:rPr>
        <w:t xml:space="preserve">Figure </w:t>
      </w:r>
      <w:r w:rsidRPr="424F5FC6" w:rsidR="276CBDA0">
        <w:rPr>
          <w:b/>
          <w:bCs/>
          <w:color w:val="000000" w:themeColor="text1"/>
        </w:rPr>
        <w:t>22</w:t>
      </w:r>
      <w:r w:rsidRPr="6C05619D" w:rsidR="2A32A22E">
        <w:rPr>
          <w:color w:val="000000" w:themeColor="text1"/>
        </w:rPr>
        <w:t>.</w:t>
      </w:r>
      <w:r w:rsidRPr="6409C456" w:rsidR="2A32A22E">
        <w:rPr>
          <w:color w:val="000000" w:themeColor="text1"/>
          <w:szCs w:val="24"/>
        </w:rPr>
        <w:t xml:space="preserve"> </w:t>
      </w:r>
      <w:r w:rsidRPr="6E9B7552" w:rsidR="1481D63E">
        <w:rPr>
          <w:color w:val="000000" w:themeColor="text1"/>
          <w:szCs w:val="24"/>
        </w:rPr>
        <w:t xml:space="preserve">Google Coral is a single-board system designed for “machine learning and </w:t>
      </w:r>
      <w:r w:rsidRPr="6B01BA30" w:rsidR="1481D63E">
        <w:rPr>
          <w:color w:val="000000" w:themeColor="text1"/>
          <w:szCs w:val="24"/>
        </w:rPr>
        <w:t xml:space="preserve">inferencing in a small form factor”, according to Google. </w:t>
      </w:r>
      <w:r w:rsidRPr="348F0EF5" w:rsidR="6441D987">
        <w:rPr>
          <w:color w:val="000000" w:themeColor="text1"/>
          <w:szCs w:val="24"/>
        </w:rPr>
        <w:t xml:space="preserve">The Google Coral dev board that we were </w:t>
      </w:r>
      <w:r w:rsidRPr="5759C7CF" w:rsidR="6441D987">
        <w:rPr>
          <w:color w:val="000000" w:themeColor="text1"/>
          <w:szCs w:val="24"/>
        </w:rPr>
        <w:t xml:space="preserve">considering for this project includes </w:t>
      </w:r>
      <w:r w:rsidRPr="3196A3A6" w:rsidR="6441D987">
        <w:rPr>
          <w:color w:val="000000" w:themeColor="text1"/>
          <w:szCs w:val="24"/>
        </w:rPr>
        <w:t xml:space="preserve">TensorFlow </w:t>
      </w:r>
      <w:r w:rsidRPr="3196A3A6" w:rsidR="07B562CC">
        <w:rPr>
          <w:color w:val="000000" w:themeColor="text1"/>
          <w:szCs w:val="24"/>
        </w:rPr>
        <w:t xml:space="preserve">Lite, which we can use to develop object recognition models for </w:t>
      </w:r>
      <w:r w:rsidRPr="3D9CF395" w:rsidR="07B562CC">
        <w:rPr>
          <w:color w:val="000000" w:themeColor="text1"/>
          <w:szCs w:val="24"/>
        </w:rPr>
        <w:t xml:space="preserve">use in our project. Furthermore, the board is compatible </w:t>
      </w:r>
      <w:r w:rsidRPr="72B7639D" w:rsidR="07B562CC">
        <w:rPr>
          <w:color w:val="000000" w:themeColor="text1"/>
          <w:szCs w:val="24"/>
        </w:rPr>
        <w:t xml:space="preserve">with any Linux operating system. Which gives us the flexibility to choose the tool that we feel fits the job best. </w:t>
      </w:r>
    </w:p>
    <w:p w:rsidR="72B7639D" w:rsidP="72B7639D" w:rsidRDefault="72B7639D" w14:paraId="58915003" w14:textId="1ED9DF79">
      <w:pPr>
        <w:rPr>
          <w:color w:val="000000" w:themeColor="text1"/>
          <w:szCs w:val="24"/>
        </w:rPr>
      </w:pPr>
    </w:p>
    <w:p w:rsidR="7534FCDF" w:rsidP="72B7639D" w:rsidRDefault="7534FCDF" w14:paraId="24C26208" w14:textId="76B5B7A7">
      <w:pPr>
        <w:rPr>
          <w:color w:val="000000" w:themeColor="text1"/>
          <w:szCs w:val="24"/>
        </w:rPr>
      </w:pPr>
      <w:r w:rsidRPr="4B869B85">
        <w:rPr>
          <w:color w:val="000000" w:themeColor="text1"/>
          <w:szCs w:val="24"/>
        </w:rPr>
        <w:t xml:space="preserve">The Coral dev board comes with a rather impressive set of technical </w:t>
      </w:r>
      <w:r w:rsidRPr="34347C79" w:rsidR="3CC2EF29">
        <w:rPr>
          <w:color w:val="000000" w:themeColor="text1"/>
          <w:szCs w:val="24"/>
        </w:rPr>
        <w:t xml:space="preserve">specifications that make it a competitive choice for the microprocessor component of our project. </w:t>
      </w:r>
      <w:r w:rsidRPr="578D82EC" w:rsidR="3CC2EF29">
        <w:rPr>
          <w:color w:val="000000" w:themeColor="text1"/>
          <w:szCs w:val="24"/>
        </w:rPr>
        <w:t>The microprocessor on board is a quad-core Cortex-</w:t>
      </w:r>
      <w:r w:rsidRPr="0C34CF94" w:rsidR="3CC2EF29">
        <w:rPr>
          <w:color w:val="000000" w:themeColor="text1"/>
          <w:szCs w:val="24"/>
        </w:rPr>
        <w:t>A53</w:t>
      </w:r>
      <w:r w:rsidRPr="01EEFB5B" w:rsidR="72DD7395">
        <w:rPr>
          <w:color w:val="000000" w:themeColor="text1"/>
          <w:szCs w:val="24"/>
        </w:rPr>
        <w:t xml:space="preserve">, </w:t>
      </w:r>
      <w:r w:rsidRPr="5310A931" w:rsidR="72DD7395">
        <w:rPr>
          <w:color w:val="000000" w:themeColor="text1"/>
          <w:szCs w:val="24"/>
        </w:rPr>
        <w:t xml:space="preserve">which features a 64-bit instruction set architecture. </w:t>
      </w:r>
      <w:r w:rsidRPr="78AD28CC" w:rsidR="72DD7395">
        <w:rPr>
          <w:color w:val="000000" w:themeColor="text1"/>
          <w:szCs w:val="24"/>
        </w:rPr>
        <w:t>The board includes an integrated CC7000 Lite GPU</w:t>
      </w:r>
      <w:r w:rsidRPr="3471213B" w:rsidR="72DD7395">
        <w:rPr>
          <w:color w:val="000000" w:themeColor="text1"/>
          <w:szCs w:val="24"/>
        </w:rPr>
        <w:t xml:space="preserve">, which, while less powerful than the </w:t>
      </w:r>
      <w:r w:rsidRPr="2162F6C9" w:rsidR="3E25C20C">
        <w:rPr>
          <w:color w:val="000000" w:themeColor="text1"/>
          <w:szCs w:val="24"/>
        </w:rPr>
        <w:t xml:space="preserve">Jetson Nano’s Maxwell 128-core GPU. </w:t>
      </w:r>
      <w:r w:rsidRPr="7EA25683" w:rsidR="4264505B">
        <w:rPr>
          <w:color w:val="000000" w:themeColor="text1"/>
          <w:szCs w:val="24"/>
        </w:rPr>
        <w:t xml:space="preserve">The board’s key feature over the other two boards considered for this component is </w:t>
      </w:r>
      <w:r w:rsidRPr="200D4C47" w:rsidR="4264505B">
        <w:rPr>
          <w:color w:val="000000" w:themeColor="text1"/>
          <w:szCs w:val="24"/>
        </w:rPr>
        <w:t xml:space="preserve">Google’s Edge TPU coprocessor for machine learning acceleration. We feel that this feature, while definitely powerful, will not </w:t>
      </w:r>
      <w:r w:rsidRPr="054585F6" w:rsidR="4264505B">
        <w:rPr>
          <w:color w:val="000000" w:themeColor="text1"/>
          <w:szCs w:val="24"/>
        </w:rPr>
        <w:t>see much use in this project</w:t>
      </w:r>
      <w:r w:rsidRPr="054585F6" w:rsidR="17B2C050">
        <w:rPr>
          <w:color w:val="000000" w:themeColor="text1"/>
          <w:szCs w:val="24"/>
        </w:rPr>
        <w:t xml:space="preserve"> since our algorithms are going to </w:t>
      </w:r>
      <w:r w:rsidRPr="53371AEE" w:rsidR="17B2C050">
        <w:rPr>
          <w:color w:val="000000" w:themeColor="text1"/>
          <w:szCs w:val="24"/>
        </w:rPr>
        <w:t xml:space="preserve">lean more towards image processing than building machine learning </w:t>
      </w:r>
      <w:r w:rsidRPr="7AE1F6D3" w:rsidR="17B2C050">
        <w:rPr>
          <w:color w:val="000000" w:themeColor="text1"/>
          <w:szCs w:val="24"/>
        </w:rPr>
        <w:t xml:space="preserve">models. </w:t>
      </w:r>
      <w:r w:rsidRPr="0D13F319" w:rsidR="17B2C050">
        <w:rPr>
          <w:color w:val="000000" w:themeColor="text1"/>
          <w:szCs w:val="24"/>
        </w:rPr>
        <w:t>The Coral currently</w:t>
      </w:r>
      <w:r w:rsidRPr="0D13F319" w:rsidR="3DBF392D">
        <w:rPr>
          <w:color w:val="000000" w:themeColor="text1"/>
          <w:szCs w:val="24"/>
        </w:rPr>
        <w:t xml:space="preserve"> only supports 1 GB of LPDDR4 RAM. </w:t>
      </w:r>
      <w:r w:rsidRPr="338D3859" w:rsidR="3DBF392D">
        <w:rPr>
          <w:color w:val="000000" w:themeColor="text1"/>
          <w:szCs w:val="24"/>
        </w:rPr>
        <w:t xml:space="preserve">Another interesting feature of the board is that it sports a </w:t>
      </w:r>
      <w:r w:rsidRPr="4537A4A0" w:rsidR="3DBF392D">
        <w:rPr>
          <w:color w:val="000000" w:themeColor="text1"/>
          <w:szCs w:val="24"/>
        </w:rPr>
        <w:t>Wi</w:t>
      </w:r>
      <w:r w:rsidRPr="4537A4A0" w:rsidR="78191FB8">
        <w:rPr>
          <w:color w:val="000000" w:themeColor="text1"/>
          <w:szCs w:val="24"/>
        </w:rPr>
        <w:t>-</w:t>
      </w:r>
      <w:r w:rsidRPr="4537A4A0" w:rsidR="3DBF392D">
        <w:rPr>
          <w:color w:val="000000" w:themeColor="text1"/>
          <w:szCs w:val="24"/>
        </w:rPr>
        <w:t>Fi</w:t>
      </w:r>
      <w:r w:rsidRPr="338D3859" w:rsidR="3DBF392D">
        <w:rPr>
          <w:color w:val="000000" w:themeColor="text1"/>
          <w:szCs w:val="24"/>
        </w:rPr>
        <w:t xml:space="preserve"> adapter, which makes it possible to off-load some processing to a server </w:t>
      </w:r>
      <w:r w:rsidRPr="338D3859" w:rsidR="7192A6BD">
        <w:rPr>
          <w:color w:val="000000" w:themeColor="text1"/>
          <w:szCs w:val="24"/>
        </w:rPr>
        <w:t>for more difficult loads</w:t>
      </w:r>
      <w:r w:rsidRPr="4B813EB0" w:rsidR="7192A6BD">
        <w:rPr>
          <w:color w:val="000000" w:themeColor="text1"/>
          <w:szCs w:val="24"/>
        </w:rPr>
        <w:t>.</w:t>
      </w:r>
    </w:p>
    <w:p w:rsidR="4B813EB0" w:rsidP="4B813EB0" w:rsidRDefault="4B813EB0" w14:paraId="3C92A356" w14:textId="43625073">
      <w:pPr>
        <w:rPr>
          <w:color w:val="000000" w:themeColor="text1"/>
          <w:szCs w:val="24"/>
        </w:rPr>
      </w:pPr>
    </w:p>
    <w:p w:rsidR="7D185871" w:rsidP="7D185871" w:rsidRDefault="7192A6BD" w14:paraId="3483B5E4" w14:textId="22470032">
      <w:pPr>
        <w:rPr>
          <w:color w:val="000000" w:themeColor="text1"/>
          <w:szCs w:val="24"/>
        </w:rPr>
      </w:pPr>
      <w:r w:rsidRPr="4B813EB0">
        <w:rPr>
          <w:color w:val="000000" w:themeColor="text1"/>
          <w:szCs w:val="24"/>
        </w:rPr>
        <w:t xml:space="preserve">The Google Coral has several disadvantages that stand out from the other boards </w:t>
      </w:r>
      <w:r w:rsidRPr="4E9A8D11">
        <w:rPr>
          <w:color w:val="000000" w:themeColor="text1"/>
          <w:szCs w:val="24"/>
        </w:rPr>
        <w:t xml:space="preserve">under consideration. The Google Coral only supports 1 GB of RAM, which is incredibly low. </w:t>
      </w:r>
      <w:r w:rsidRPr="570721DE">
        <w:rPr>
          <w:color w:val="000000" w:themeColor="text1"/>
          <w:szCs w:val="24"/>
        </w:rPr>
        <w:t xml:space="preserve">If the algorithms that we implement for vision processing end up being </w:t>
      </w:r>
      <w:r w:rsidRPr="4A7DD47D">
        <w:rPr>
          <w:color w:val="000000" w:themeColor="text1"/>
          <w:szCs w:val="24"/>
        </w:rPr>
        <w:t>memory-</w:t>
      </w:r>
      <w:r w:rsidRPr="4A7DD47D" w:rsidR="7B065CFF">
        <w:rPr>
          <w:color w:val="000000" w:themeColor="text1"/>
          <w:szCs w:val="24"/>
        </w:rPr>
        <w:t>intensive, then It’s possible that there simply will not be enough RAM</w:t>
      </w:r>
      <w:r w:rsidRPr="7371A8FC" w:rsidR="7B065CFF">
        <w:rPr>
          <w:color w:val="000000" w:themeColor="text1"/>
          <w:szCs w:val="24"/>
        </w:rPr>
        <w:t xml:space="preserve"> on the system to process the image streams at an acceptable level within our required </w:t>
      </w:r>
      <w:r w:rsidRPr="18DFFC26" w:rsidR="7B065CFF">
        <w:rPr>
          <w:color w:val="000000" w:themeColor="text1"/>
          <w:szCs w:val="24"/>
        </w:rPr>
        <w:t>efficiency levels.</w:t>
      </w:r>
      <w:r w:rsidRPr="2C7F9C5A" w:rsidR="36B6D48C">
        <w:rPr>
          <w:color w:val="000000" w:themeColor="text1"/>
          <w:szCs w:val="24"/>
        </w:rPr>
        <w:t xml:space="preserve"> </w:t>
      </w:r>
      <w:r w:rsidRPr="4C6DAB95" w:rsidR="43E81542">
        <w:rPr>
          <w:color w:val="000000" w:themeColor="text1"/>
          <w:szCs w:val="24"/>
        </w:rPr>
        <w:t xml:space="preserve">Additionally, the community support for the Google Coral seems to be the lowest out of our three options for a microprocessor board, so we will have to </w:t>
      </w:r>
      <w:r w:rsidRPr="4537A4A0" w:rsidR="43E81542">
        <w:rPr>
          <w:color w:val="000000" w:themeColor="text1"/>
          <w:szCs w:val="24"/>
        </w:rPr>
        <w:t>devote a large amount of development time to troubleshooting any issues that we come across in this project</w:t>
      </w:r>
      <w:r w:rsidR="00BE208E">
        <w:rPr>
          <w:color w:val="000000" w:themeColor="text1"/>
          <w:szCs w:val="24"/>
        </w:rPr>
        <w:t xml:space="preserve"> </w:t>
      </w:r>
      <w:r w:rsidR="00BE208E">
        <w:rPr>
          <w:color w:val="000000" w:themeColor="text1"/>
          <w:szCs w:val="24"/>
        </w:rPr>
        <w:fldChar w:fldCharType="begin"/>
      </w:r>
      <w:r w:rsidR="00BE208E">
        <w:rPr>
          <w:color w:val="000000" w:themeColor="text1"/>
          <w:szCs w:val="24"/>
        </w:rPr>
        <w:instrText xml:space="preserve"> ADDIN EN.CITE &lt;EndNote&gt;&lt;Cite ExcludeAuth="1" ExcludeYear="1"&gt;&lt;RecNum&gt;71&lt;/RecNum&gt;&lt;DisplayText&gt;[26]&lt;/DisplayText&gt;&lt;record&gt;&lt;rec-number&gt;71&lt;/rec-number&gt;&lt;foreign-keys&gt;&lt;key app="EN" db-id="rdeffdz2jv5v23ewswxxe5ae22rfpex5sase" timestamp="1619482467" guid="0dad019d-f10f-4607-800d-5ddf5c4d9f9b"&gt;71&lt;/key&gt;&lt;/foreign-keys&gt;&lt;ref-type name="Journal Article"&gt;17&lt;/ref-type&gt;&lt;contributors&gt;&lt;/contributors&gt;&lt;titles&gt;&lt;title&gt;Get started with the Dev Board&lt;/title&gt;&lt;secondary-title&gt;Coral&lt;/secondary-title&gt;&lt;/titles&gt;&lt;periodical&gt;&lt;full-title&gt;Coral&lt;/full-title&gt;&lt;/periodical&gt;&lt;dates&gt;&lt;/dates&gt;&lt;urls&gt;&lt;related-urls&gt;&lt;url&gt;https://coral.ai/docs/dev-board/get-started&lt;/url&gt;&lt;/related-urls&gt;&lt;/urls&gt;&lt;language&gt;en-us&lt;/language&gt;&lt;access-date&gt;2021/04/26/23:58:46&lt;/access-date&gt;&lt;/record&gt;&lt;/Cite&gt;&lt;/EndNote&gt;</w:instrText>
      </w:r>
      <w:r w:rsidR="00BE208E">
        <w:rPr>
          <w:color w:val="000000" w:themeColor="text1"/>
          <w:szCs w:val="24"/>
        </w:rPr>
        <w:fldChar w:fldCharType="separate"/>
      </w:r>
      <w:r w:rsidR="00BE208E">
        <w:rPr>
          <w:noProof/>
          <w:color w:val="000000" w:themeColor="text1"/>
          <w:szCs w:val="24"/>
        </w:rPr>
        <w:t>[26]</w:t>
      </w:r>
      <w:r w:rsidR="00BE208E">
        <w:rPr>
          <w:color w:val="000000" w:themeColor="text1"/>
          <w:szCs w:val="24"/>
        </w:rPr>
        <w:fldChar w:fldCharType="end"/>
      </w:r>
      <w:r w:rsidR="00BE208E">
        <w:rPr>
          <w:color w:val="000000" w:themeColor="text1"/>
          <w:szCs w:val="24"/>
        </w:rPr>
        <w:t>.</w:t>
      </w:r>
    </w:p>
    <w:p w:rsidR="42AD64C1" w:rsidP="1932904F" w:rsidRDefault="0B7D0B6A" w14:paraId="747DA455" w14:textId="5A820038">
      <w:pPr>
        <w:pStyle w:val="Heading4"/>
        <w:rPr>
          <w:b/>
        </w:rPr>
      </w:pPr>
      <w:r w:rsidRPr="30383088">
        <w:rPr>
          <w:b/>
        </w:rPr>
        <w:t>3.3.</w:t>
      </w:r>
      <w:r w:rsidRPr="26D13C7C" w:rsidR="21379AAF">
        <w:rPr>
          <w:b/>
          <w:bCs/>
        </w:rPr>
        <w:t>7</w:t>
      </w:r>
      <w:r w:rsidRPr="30383088">
        <w:rPr>
          <w:b/>
        </w:rPr>
        <w:t>.4 - Part</w:t>
      </w:r>
      <w:r w:rsidRPr="30383088" w:rsidR="4539BAC5">
        <w:rPr>
          <w:b/>
        </w:rPr>
        <w:t xml:space="preserve"> Selection</w:t>
      </w:r>
      <w:r w:rsidRPr="30383088" w:rsidR="610FF97F">
        <w:rPr>
          <w:b/>
        </w:rPr>
        <w:t xml:space="preserve"> – Nvidia Jetson Nano</w:t>
      </w:r>
    </w:p>
    <w:p w:rsidR="6C34E371" w:rsidP="6C34E371" w:rsidRDefault="6C34E371" w14:paraId="2B7AF511" w14:textId="51B0B234">
      <w:pPr>
        <w:rPr>
          <w:color w:val="000000" w:themeColor="text1"/>
          <w:szCs w:val="24"/>
        </w:rPr>
      </w:pPr>
    </w:p>
    <w:p w:rsidR="31D3ACF8" w:rsidP="6C34E371" w:rsidRDefault="31D3ACF8" w14:paraId="6C2560B6" w14:textId="30FA90D7">
      <w:pPr>
        <w:rPr>
          <w:color w:val="000000" w:themeColor="text1"/>
        </w:rPr>
      </w:pPr>
      <w:r w:rsidRPr="6DA131FE">
        <w:rPr>
          <w:color w:val="000000" w:themeColor="text1"/>
        </w:rPr>
        <w:t xml:space="preserve">We decided that the Nvidia Jetson Nano would be the best choice for the microprocessor on our board. Several factors influenced our decision. The inclusion of an on-board GPU on the board is a massive bonus in terms of processing power for our specific use case. OpenCV, the library that we intend to utilize for our image processing needs (implemented </w:t>
      </w:r>
      <w:r w:rsidRPr="6DA131FE" w:rsidR="00667F85">
        <w:rPr>
          <w:color w:val="000000" w:themeColor="text1"/>
        </w:rPr>
        <w:t xml:space="preserve">in C++) includes native support for GPU’s, making this an easy choice. Furthermore, should we need to include any machine learning models, </w:t>
      </w:r>
      <w:r w:rsidRPr="6DA131FE" w:rsidR="50841FB4">
        <w:rPr>
          <w:color w:val="000000" w:themeColor="text1"/>
        </w:rPr>
        <w:t xml:space="preserve">we will be able to offload some of the demand to the GPU. </w:t>
      </w:r>
      <w:r w:rsidRPr="6DA131FE" w:rsidR="0990F2EC">
        <w:rPr>
          <w:color w:val="000000" w:themeColor="text1"/>
        </w:rPr>
        <w:t xml:space="preserve">Ultimately, the board is compatible with all of the parts that we have chosen for this project, tailored specifically to our use-case, and has great technical specifications that meet our technical requirements. </w:t>
      </w:r>
      <w:r w:rsidRPr="6DA131FE" w:rsidR="5C58AE78">
        <w:rPr>
          <w:color w:val="000000" w:themeColor="text1"/>
        </w:rPr>
        <w:t xml:space="preserve">The following table includes key metrics that we took into consideration when deciding on which product to use for this component of the </w:t>
      </w:r>
      <w:r w:rsidRPr="4CA7C16D" w:rsidR="5C58AE78">
        <w:rPr>
          <w:color w:val="000000" w:themeColor="text1"/>
        </w:rPr>
        <w:t>projec</w:t>
      </w:r>
      <w:r w:rsidRPr="4CA7C16D" w:rsidR="32695E47">
        <w:rPr>
          <w:color w:val="000000" w:themeColor="text1"/>
        </w:rPr>
        <w:t>t</w:t>
      </w:r>
      <w:r w:rsidRPr="6C05619D" w:rsidR="739130B5">
        <w:rPr>
          <w:color w:val="000000" w:themeColor="text1"/>
        </w:rPr>
        <w:t xml:space="preserve"> shown in </w:t>
      </w:r>
      <w:r w:rsidRPr="6DA131FE" w:rsidR="739130B5">
        <w:rPr>
          <w:b/>
          <w:bCs/>
          <w:color w:val="000000" w:themeColor="text1"/>
        </w:rPr>
        <w:t>Table 1</w:t>
      </w:r>
      <w:r w:rsidR="009A285F">
        <w:rPr>
          <w:b/>
          <w:bCs/>
          <w:color w:val="000000" w:themeColor="text1"/>
        </w:rPr>
        <w:t>3</w:t>
      </w:r>
      <w:r w:rsidRPr="6DA131FE" w:rsidR="5C58AE78">
        <w:rPr>
          <w:color w:val="000000" w:themeColor="text1"/>
        </w:rPr>
        <w:t>:</w:t>
      </w:r>
    </w:p>
    <w:p w:rsidR="62E4FD3A" w:rsidP="62E4FD3A" w:rsidRDefault="62E4FD3A" w14:paraId="33354C43" w14:textId="532CB8CA">
      <w:r>
        <w:br w:type="page"/>
      </w:r>
    </w:p>
    <w:tbl>
      <w:tblPr>
        <w:tblStyle w:val="TableGrid"/>
        <w:tblW w:w="0" w:type="auto"/>
        <w:tblLayout w:type="fixed"/>
        <w:tblLook w:val="06A0" w:firstRow="1" w:lastRow="0" w:firstColumn="1" w:lastColumn="0" w:noHBand="1" w:noVBand="1"/>
      </w:tblPr>
      <w:tblGrid>
        <w:gridCol w:w="2160"/>
        <w:gridCol w:w="2160"/>
        <w:gridCol w:w="2160"/>
        <w:gridCol w:w="2160"/>
      </w:tblGrid>
      <w:tr w:rsidR="324BBE06" w:rsidTr="008C73C0" w14:paraId="5820C34A" w14:textId="77777777">
        <w:tc>
          <w:tcPr>
            <w:tcW w:w="2160" w:type="dxa"/>
          </w:tcPr>
          <w:p w:rsidR="324BBE06" w:rsidP="324BBE06" w:rsidRDefault="324BBE06" w14:paraId="1123D2A5" w14:textId="66D3E0C1">
            <w:pPr>
              <w:rPr>
                <w:color w:val="000000" w:themeColor="text1"/>
                <w:szCs w:val="24"/>
              </w:rPr>
            </w:pPr>
          </w:p>
        </w:tc>
        <w:tc>
          <w:tcPr>
            <w:tcW w:w="2160" w:type="dxa"/>
            <w:shd w:val="clear" w:color="auto" w:fill="FFFF00"/>
          </w:tcPr>
          <w:p w:rsidR="50B74CE9" w:rsidP="324BBE06" w:rsidRDefault="50B74CE9" w14:paraId="630E2ED9" w14:textId="56144207">
            <w:pPr>
              <w:rPr>
                <w:b/>
                <w:color w:val="000000" w:themeColor="text1"/>
                <w:szCs w:val="24"/>
              </w:rPr>
            </w:pPr>
            <w:r w:rsidRPr="48023E6E">
              <w:rPr>
                <w:b/>
                <w:color w:val="000000" w:themeColor="text1"/>
                <w:szCs w:val="24"/>
              </w:rPr>
              <w:t>Nvidia Jetson Nano B01 4GB</w:t>
            </w:r>
          </w:p>
        </w:tc>
        <w:tc>
          <w:tcPr>
            <w:tcW w:w="2160" w:type="dxa"/>
          </w:tcPr>
          <w:p w:rsidR="324BBE06" w:rsidP="324BBE06" w:rsidRDefault="50B74CE9" w14:paraId="199A5539" w14:textId="1A690918">
            <w:pPr>
              <w:rPr>
                <w:b/>
                <w:color w:val="000000" w:themeColor="text1"/>
                <w:szCs w:val="24"/>
              </w:rPr>
            </w:pPr>
            <w:r w:rsidRPr="48023E6E">
              <w:rPr>
                <w:b/>
                <w:color w:val="000000" w:themeColor="text1"/>
                <w:szCs w:val="24"/>
              </w:rPr>
              <w:t>Raspberry Pi 8GB</w:t>
            </w:r>
          </w:p>
        </w:tc>
        <w:tc>
          <w:tcPr>
            <w:tcW w:w="2160" w:type="dxa"/>
          </w:tcPr>
          <w:p w:rsidR="324BBE06" w:rsidP="324BBE06" w:rsidRDefault="50B74CE9" w14:paraId="246D9F4C" w14:textId="1E051145">
            <w:pPr>
              <w:rPr>
                <w:b/>
                <w:color w:val="000000" w:themeColor="text1"/>
                <w:szCs w:val="24"/>
              </w:rPr>
            </w:pPr>
            <w:r w:rsidRPr="48023E6E">
              <w:rPr>
                <w:b/>
                <w:color w:val="000000" w:themeColor="text1"/>
                <w:szCs w:val="24"/>
              </w:rPr>
              <w:t>Google Coral Dev Board 1GB</w:t>
            </w:r>
          </w:p>
        </w:tc>
      </w:tr>
      <w:tr w:rsidR="324BBE06" w:rsidTr="008C73C0" w14:paraId="044C4854" w14:textId="77777777">
        <w:tc>
          <w:tcPr>
            <w:tcW w:w="2160" w:type="dxa"/>
          </w:tcPr>
          <w:p w:rsidR="324BBE06" w:rsidP="324BBE06" w:rsidRDefault="233AB97E" w14:paraId="1835944C" w14:textId="6651BE90">
            <w:pPr>
              <w:rPr>
                <w:b/>
                <w:color w:val="000000" w:themeColor="text1"/>
                <w:szCs w:val="24"/>
              </w:rPr>
            </w:pPr>
            <w:r w:rsidRPr="54E0F447">
              <w:rPr>
                <w:b/>
                <w:color w:val="000000" w:themeColor="text1"/>
                <w:szCs w:val="24"/>
              </w:rPr>
              <w:t>Central Processing Unit (CPU)</w:t>
            </w:r>
          </w:p>
        </w:tc>
        <w:tc>
          <w:tcPr>
            <w:tcW w:w="2160" w:type="dxa"/>
            <w:shd w:val="clear" w:color="auto" w:fill="FFFF00"/>
          </w:tcPr>
          <w:p w:rsidR="324BBE06" w:rsidP="324BBE06" w:rsidRDefault="7789B77C" w14:paraId="7F606B86" w14:textId="40EEC05C">
            <w:pPr>
              <w:rPr>
                <w:color w:val="000000" w:themeColor="text1"/>
                <w:szCs w:val="24"/>
              </w:rPr>
            </w:pPr>
            <w:r w:rsidRPr="12AC8B65">
              <w:rPr>
                <w:color w:val="000000" w:themeColor="text1"/>
                <w:szCs w:val="24"/>
              </w:rPr>
              <w:t>ARM A57</w:t>
            </w:r>
          </w:p>
        </w:tc>
        <w:tc>
          <w:tcPr>
            <w:tcW w:w="2160" w:type="dxa"/>
          </w:tcPr>
          <w:p w:rsidR="324BBE06" w:rsidP="324BBE06" w:rsidRDefault="3DD8A117" w14:paraId="49D4A15D" w14:textId="3A75B140">
            <w:pPr>
              <w:rPr>
                <w:color w:val="000000" w:themeColor="text1"/>
                <w:szCs w:val="24"/>
              </w:rPr>
            </w:pPr>
            <w:r w:rsidRPr="7AC30249">
              <w:rPr>
                <w:color w:val="000000" w:themeColor="text1"/>
                <w:szCs w:val="24"/>
              </w:rPr>
              <w:t>Cortex-A72 (ARM v8)</w:t>
            </w:r>
          </w:p>
        </w:tc>
        <w:tc>
          <w:tcPr>
            <w:tcW w:w="2160" w:type="dxa"/>
          </w:tcPr>
          <w:p w:rsidR="324BBE06" w:rsidP="7FDFCB11" w:rsidRDefault="6A8C8BC6" w14:paraId="1342525E" w14:textId="196C7D52">
            <w:pPr>
              <w:rPr>
                <w:color w:val="000000" w:themeColor="text1"/>
                <w:szCs w:val="24"/>
              </w:rPr>
            </w:pPr>
            <w:r w:rsidRPr="7FDFCB11">
              <w:rPr>
                <w:color w:val="000000" w:themeColor="text1"/>
                <w:szCs w:val="24"/>
              </w:rPr>
              <w:t>Cortex-A53, Cortex-M4F</w:t>
            </w:r>
          </w:p>
          <w:p w:rsidR="324BBE06" w:rsidP="324BBE06" w:rsidRDefault="324BBE06" w14:paraId="43E8F2EB" w14:textId="5B0F2833">
            <w:pPr>
              <w:rPr>
                <w:color w:val="000000" w:themeColor="text1"/>
                <w:szCs w:val="24"/>
              </w:rPr>
            </w:pPr>
          </w:p>
        </w:tc>
      </w:tr>
      <w:tr w:rsidR="324BBE06" w:rsidTr="008C73C0" w14:paraId="2A94AFEE" w14:textId="77777777">
        <w:tc>
          <w:tcPr>
            <w:tcW w:w="2160" w:type="dxa"/>
          </w:tcPr>
          <w:p w:rsidR="324BBE06" w:rsidP="324BBE06" w:rsidRDefault="6A54D199" w14:paraId="7B5228E2" w14:textId="759113D8">
            <w:pPr>
              <w:rPr>
                <w:b/>
                <w:color w:val="000000" w:themeColor="text1"/>
                <w:szCs w:val="24"/>
              </w:rPr>
            </w:pPr>
            <w:r w:rsidRPr="5F9C656C">
              <w:rPr>
                <w:b/>
                <w:bCs/>
                <w:color w:val="000000" w:themeColor="text1"/>
                <w:szCs w:val="24"/>
              </w:rPr>
              <w:t>CPU clock rate</w:t>
            </w:r>
          </w:p>
        </w:tc>
        <w:tc>
          <w:tcPr>
            <w:tcW w:w="2160" w:type="dxa"/>
            <w:shd w:val="clear" w:color="auto" w:fill="FFFF00"/>
          </w:tcPr>
          <w:p w:rsidR="324BBE06" w:rsidP="324BBE06" w:rsidRDefault="31B28FAD" w14:paraId="782C6C81" w14:textId="58033B73">
            <w:pPr>
              <w:rPr>
                <w:color w:val="000000" w:themeColor="text1"/>
                <w:szCs w:val="24"/>
              </w:rPr>
            </w:pPr>
            <w:r w:rsidRPr="57503C01">
              <w:rPr>
                <w:color w:val="000000" w:themeColor="text1"/>
                <w:szCs w:val="24"/>
              </w:rPr>
              <w:t>1.43 GHz</w:t>
            </w:r>
          </w:p>
        </w:tc>
        <w:tc>
          <w:tcPr>
            <w:tcW w:w="2160" w:type="dxa"/>
          </w:tcPr>
          <w:p w:rsidR="324BBE06" w:rsidP="324BBE06" w:rsidRDefault="57D53057" w14:paraId="39AE6C76" w14:textId="39F9EBA4">
            <w:pPr>
              <w:rPr>
                <w:color w:val="000000" w:themeColor="text1"/>
                <w:szCs w:val="24"/>
              </w:rPr>
            </w:pPr>
            <w:r w:rsidRPr="7AC30249">
              <w:rPr>
                <w:color w:val="000000" w:themeColor="text1"/>
                <w:szCs w:val="24"/>
              </w:rPr>
              <w:t>1.5 GHz</w:t>
            </w:r>
          </w:p>
        </w:tc>
        <w:tc>
          <w:tcPr>
            <w:tcW w:w="2160" w:type="dxa"/>
          </w:tcPr>
          <w:p w:rsidR="324BBE06" w:rsidP="3EB62175" w:rsidRDefault="310D6B87" w14:paraId="0514A8C0" w14:textId="47FBD8BC">
            <w:pPr>
              <w:rPr>
                <w:color w:val="000000" w:themeColor="text1"/>
                <w:szCs w:val="24"/>
              </w:rPr>
            </w:pPr>
            <w:r w:rsidRPr="4F361A54">
              <w:rPr>
                <w:color w:val="000000" w:themeColor="text1"/>
                <w:szCs w:val="24"/>
              </w:rPr>
              <w:t xml:space="preserve">1.3 </w:t>
            </w:r>
            <w:r w:rsidRPr="7510A072">
              <w:rPr>
                <w:color w:val="000000" w:themeColor="text1"/>
                <w:szCs w:val="24"/>
              </w:rPr>
              <w:t>GHz</w:t>
            </w:r>
          </w:p>
          <w:p w:rsidR="324BBE06" w:rsidP="324BBE06" w:rsidRDefault="324BBE06" w14:paraId="5B304035" w14:textId="44222845">
            <w:pPr>
              <w:rPr>
                <w:color w:val="000000" w:themeColor="text1"/>
                <w:szCs w:val="24"/>
              </w:rPr>
            </w:pPr>
          </w:p>
        </w:tc>
      </w:tr>
      <w:tr w:rsidR="324BBE06" w:rsidTr="008C73C0" w14:paraId="542623F6" w14:textId="77777777">
        <w:tc>
          <w:tcPr>
            <w:tcW w:w="2160" w:type="dxa"/>
          </w:tcPr>
          <w:p w:rsidR="324BBE06" w:rsidP="324BBE06" w:rsidRDefault="6A54D199" w14:paraId="117F9AE8" w14:textId="6CDD96F1">
            <w:pPr>
              <w:rPr>
                <w:b/>
                <w:color w:val="000000" w:themeColor="text1"/>
                <w:szCs w:val="24"/>
              </w:rPr>
            </w:pPr>
            <w:r w:rsidRPr="54E0F447">
              <w:rPr>
                <w:b/>
                <w:color w:val="000000" w:themeColor="text1"/>
                <w:szCs w:val="24"/>
              </w:rPr>
              <w:t>CPU cores</w:t>
            </w:r>
          </w:p>
        </w:tc>
        <w:tc>
          <w:tcPr>
            <w:tcW w:w="2160" w:type="dxa"/>
            <w:shd w:val="clear" w:color="auto" w:fill="FFFF00"/>
          </w:tcPr>
          <w:p w:rsidR="324BBE06" w:rsidP="324BBE06" w:rsidRDefault="3F52ABE8" w14:paraId="4461B71C" w14:textId="2DBCF17D">
            <w:pPr>
              <w:rPr>
                <w:color w:val="000000" w:themeColor="text1"/>
                <w:szCs w:val="24"/>
              </w:rPr>
            </w:pPr>
            <w:r w:rsidRPr="12AC8B65">
              <w:rPr>
                <w:color w:val="000000" w:themeColor="text1"/>
                <w:szCs w:val="24"/>
              </w:rPr>
              <w:t>4</w:t>
            </w:r>
          </w:p>
        </w:tc>
        <w:tc>
          <w:tcPr>
            <w:tcW w:w="2160" w:type="dxa"/>
          </w:tcPr>
          <w:p w:rsidR="324BBE06" w:rsidP="324BBE06" w:rsidRDefault="7E9CF87B" w14:paraId="2F5EE7F5" w14:textId="5A51243B">
            <w:pPr>
              <w:rPr>
                <w:color w:val="000000" w:themeColor="text1"/>
                <w:szCs w:val="24"/>
              </w:rPr>
            </w:pPr>
            <w:r w:rsidRPr="275091EB">
              <w:rPr>
                <w:color w:val="000000" w:themeColor="text1"/>
                <w:szCs w:val="24"/>
              </w:rPr>
              <w:t>4</w:t>
            </w:r>
          </w:p>
        </w:tc>
        <w:tc>
          <w:tcPr>
            <w:tcW w:w="2160" w:type="dxa"/>
          </w:tcPr>
          <w:p w:rsidR="324BBE06" w:rsidP="324BBE06" w:rsidRDefault="4D5EC15F" w14:paraId="030ECED1" w14:textId="1FD58041">
            <w:pPr>
              <w:rPr>
                <w:color w:val="000000" w:themeColor="text1"/>
                <w:szCs w:val="24"/>
              </w:rPr>
            </w:pPr>
            <w:r w:rsidRPr="7FDFCB11">
              <w:rPr>
                <w:color w:val="000000" w:themeColor="text1"/>
                <w:szCs w:val="24"/>
              </w:rPr>
              <w:t>4</w:t>
            </w:r>
          </w:p>
        </w:tc>
      </w:tr>
      <w:tr w:rsidR="2B6EB6D8" w:rsidTr="008C73C0" w14:paraId="68DD2B76" w14:textId="77777777">
        <w:tc>
          <w:tcPr>
            <w:tcW w:w="2160" w:type="dxa"/>
          </w:tcPr>
          <w:p w:rsidR="2B6EB6D8" w:rsidP="2B6EB6D8" w:rsidRDefault="3D410388" w14:paraId="07694370" w14:textId="155D06BB">
            <w:pPr>
              <w:rPr>
                <w:b/>
                <w:color w:val="000000" w:themeColor="text1"/>
                <w:szCs w:val="24"/>
              </w:rPr>
            </w:pPr>
            <w:r w:rsidRPr="5F9C656C">
              <w:rPr>
                <w:b/>
                <w:bCs/>
                <w:color w:val="000000" w:themeColor="text1"/>
                <w:szCs w:val="24"/>
              </w:rPr>
              <w:t>Coprocessor</w:t>
            </w:r>
          </w:p>
        </w:tc>
        <w:tc>
          <w:tcPr>
            <w:tcW w:w="2160" w:type="dxa"/>
            <w:shd w:val="clear" w:color="auto" w:fill="FFFF00"/>
          </w:tcPr>
          <w:p w:rsidR="2B6EB6D8" w:rsidP="6E297630" w:rsidRDefault="66FA51FB" w14:paraId="6392B2F6" w14:textId="560FF22D">
            <w:pPr>
              <w:spacing w:line="276" w:lineRule="auto"/>
              <w:rPr>
                <w:color w:val="000000" w:themeColor="text1"/>
                <w:szCs w:val="24"/>
              </w:rPr>
            </w:pPr>
            <w:r w:rsidRPr="6E297630">
              <w:rPr>
                <w:color w:val="000000" w:themeColor="text1"/>
                <w:szCs w:val="24"/>
              </w:rPr>
              <w:t>-</w:t>
            </w:r>
          </w:p>
        </w:tc>
        <w:tc>
          <w:tcPr>
            <w:tcW w:w="2160" w:type="dxa"/>
          </w:tcPr>
          <w:p w:rsidR="2B6EB6D8" w:rsidP="2B6EB6D8" w:rsidRDefault="7360DA98" w14:paraId="5F5C568E" w14:textId="22D38FAF">
            <w:pPr>
              <w:rPr>
                <w:color w:val="000000" w:themeColor="text1"/>
                <w:szCs w:val="24"/>
              </w:rPr>
            </w:pPr>
            <w:r w:rsidRPr="5F9C656C">
              <w:rPr>
                <w:color w:val="000000" w:themeColor="text1"/>
                <w:szCs w:val="24"/>
              </w:rPr>
              <w:t>-</w:t>
            </w:r>
          </w:p>
        </w:tc>
        <w:tc>
          <w:tcPr>
            <w:tcW w:w="2160" w:type="dxa"/>
          </w:tcPr>
          <w:p w:rsidR="2B6EB6D8" w:rsidP="2B6EB6D8" w:rsidRDefault="2A76522F" w14:paraId="7FB21D6E" w14:textId="766A84B9">
            <w:pPr>
              <w:rPr>
                <w:color w:val="000000" w:themeColor="text1"/>
                <w:szCs w:val="24"/>
              </w:rPr>
            </w:pPr>
            <w:r w:rsidRPr="5F9C656C">
              <w:rPr>
                <w:color w:val="000000" w:themeColor="text1"/>
                <w:szCs w:val="24"/>
              </w:rPr>
              <w:t>Google Edge TPU Coprocessor</w:t>
            </w:r>
          </w:p>
        </w:tc>
      </w:tr>
      <w:tr w:rsidR="324BBE06" w:rsidTr="008C73C0" w14:paraId="175EBBD4" w14:textId="77777777">
        <w:tc>
          <w:tcPr>
            <w:tcW w:w="2160" w:type="dxa"/>
          </w:tcPr>
          <w:p w:rsidR="324BBE06" w:rsidP="324BBE06" w:rsidRDefault="6A54D199" w14:paraId="5E726EE4" w14:textId="3B958876">
            <w:pPr>
              <w:rPr>
                <w:b/>
                <w:color w:val="000000" w:themeColor="text1"/>
                <w:szCs w:val="24"/>
              </w:rPr>
            </w:pPr>
            <w:r w:rsidRPr="54E0F447">
              <w:rPr>
                <w:b/>
                <w:color w:val="000000" w:themeColor="text1"/>
                <w:szCs w:val="24"/>
              </w:rPr>
              <w:t>G</w:t>
            </w:r>
            <w:r w:rsidRPr="54E0F447" w:rsidR="3C424342">
              <w:rPr>
                <w:b/>
                <w:color w:val="000000" w:themeColor="text1"/>
                <w:szCs w:val="24"/>
              </w:rPr>
              <w:t>raphics Processing Unit</w:t>
            </w:r>
            <w:r w:rsidRPr="54E0F447" w:rsidR="07E40428">
              <w:rPr>
                <w:b/>
                <w:color w:val="000000" w:themeColor="text1"/>
                <w:szCs w:val="24"/>
              </w:rPr>
              <w:t xml:space="preserve"> (GPU)</w:t>
            </w:r>
          </w:p>
        </w:tc>
        <w:tc>
          <w:tcPr>
            <w:tcW w:w="2160" w:type="dxa"/>
            <w:shd w:val="clear" w:color="auto" w:fill="FFFF00"/>
          </w:tcPr>
          <w:p w:rsidR="324BBE06" w:rsidP="324BBE06" w:rsidRDefault="171D5EC5" w14:paraId="60127E7B" w14:textId="6CC9A732">
            <w:pPr>
              <w:rPr>
                <w:color w:val="000000" w:themeColor="text1"/>
                <w:szCs w:val="24"/>
              </w:rPr>
            </w:pPr>
            <w:r w:rsidRPr="2ACB9605">
              <w:rPr>
                <w:color w:val="000000" w:themeColor="text1"/>
                <w:szCs w:val="24"/>
              </w:rPr>
              <w:t>128-core NVIDIA Maxwell GPU</w:t>
            </w:r>
          </w:p>
        </w:tc>
        <w:tc>
          <w:tcPr>
            <w:tcW w:w="2160" w:type="dxa"/>
          </w:tcPr>
          <w:p w:rsidR="324BBE06" w:rsidP="324BBE06" w:rsidRDefault="14353302" w14:paraId="566DECD0" w14:textId="470F4452">
            <w:pPr>
              <w:rPr>
                <w:color w:val="000000" w:themeColor="text1"/>
                <w:szCs w:val="24"/>
              </w:rPr>
            </w:pPr>
            <w:r w:rsidRPr="0D613184">
              <w:rPr>
                <w:color w:val="000000" w:themeColor="text1"/>
                <w:szCs w:val="24"/>
              </w:rPr>
              <w:t>-</w:t>
            </w:r>
          </w:p>
        </w:tc>
        <w:tc>
          <w:tcPr>
            <w:tcW w:w="2160" w:type="dxa"/>
          </w:tcPr>
          <w:p w:rsidR="324BBE06" w:rsidP="324BBE06" w:rsidRDefault="7F38FBDE" w14:paraId="68D167BD" w14:textId="17D4C76D">
            <w:pPr>
              <w:rPr>
                <w:color w:val="000000" w:themeColor="text1"/>
                <w:szCs w:val="24"/>
              </w:rPr>
            </w:pPr>
            <w:r w:rsidRPr="3D42BC0A">
              <w:rPr>
                <w:color w:val="000000" w:themeColor="text1"/>
                <w:szCs w:val="24"/>
              </w:rPr>
              <w:t xml:space="preserve">Integrated GC7000 Lite </w:t>
            </w:r>
            <w:r w:rsidRPr="797056BC">
              <w:rPr>
                <w:color w:val="000000" w:themeColor="text1"/>
                <w:szCs w:val="24"/>
              </w:rPr>
              <w:t>Graphics</w:t>
            </w:r>
          </w:p>
        </w:tc>
      </w:tr>
      <w:tr w:rsidR="5C25B0F5" w:rsidTr="008C73C0" w14:paraId="5157208E" w14:textId="77777777">
        <w:tc>
          <w:tcPr>
            <w:tcW w:w="2160" w:type="dxa"/>
          </w:tcPr>
          <w:p w:rsidR="5C25B0F5" w:rsidP="5C25B0F5" w:rsidRDefault="6A54D199" w14:paraId="35DF2BB0" w14:textId="39B46E29">
            <w:pPr>
              <w:rPr>
                <w:b/>
                <w:color w:val="000000" w:themeColor="text1"/>
                <w:szCs w:val="24"/>
              </w:rPr>
            </w:pPr>
            <w:r w:rsidRPr="5F9C656C">
              <w:rPr>
                <w:b/>
                <w:bCs/>
                <w:color w:val="000000" w:themeColor="text1"/>
                <w:szCs w:val="24"/>
              </w:rPr>
              <w:t>Network connectivity</w:t>
            </w:r>
          </w:p>
        </w:tc>
        <w:tc>
          <w:tcPr>
            <w:tcW w:w="2160" w:type="dxa"/>
            <w:shd w:val="clear" w:color="auto" w:fill="FFFF00"/>
          </w:tcPr>
          <w:p w:rsidR="5C25B0F5" w:rsidP="5C25B0F5" w:rsidRDefault="11B825A6" w14:paraId="5EEF06F4" w14:textId="2574EE6C">
            <w:pPr>
              <w:rPr>
                <w:color w:val="000000" w:themeColor="text1"/>
                <w:szCs w:val="24"/>
              </w:rPr>
            </w:pPr>
            <w:r w:rsidRPr="5F9C656C">
              <w:rPr>
                <w:color w:val="000000" w:themeColor="text1"/>
                <w:szCs w:val="24"/>
              </w:rPr>
              <w:t>Gigabit Ethernet Port</w:t>
            </w:r>
          </w:p>
        </w:tc>
        <w:tc>
          <w:tcPr>
            <w:tcW w:w="2160" w:type="dxa"/>
          </w:tcPr>
          <w:p w:rsidR="5C25B0F5" w:rsidP="5C25B0F5" w:rsidRDefault="0CEB44BD" w14:paraId="1D24E093" w14:textId="78011A01">
            <w:pPr>
              <w:rPr>
                <w:color w:val="000000" w:themeColor="text1"/>
                <w:szCs w:val="24"/>
              </w:rPr>
            </w:pPr>
            <w:r w:rsidRPr="5F9C656C">
              <w:rPr>
                <w:color w:val="000000" w:themeColor="text1"/>
                <w:szCs w:val="24"/>
              </w:rPr>
              <w:t>Gigabit Ethernet Port</w:t>
            </w:r>
            <w:r w:rsidRPr="5F9C656C" w:rsidR="34ACE371">
              <w:rPr>
                <w:color w:val="000000" w:themeColor="text1"/>
                <w:szCs w:val="24"/>
              </w:rPr>
              <w:t>, 802.11ac wireless, Bluetooth 5.0</w:t>
            </w:r>
          </w:p>
        </w:tc>
        <w:tc>
          <w:tcPr>
            <w:tcW w:w="2160" w:type="dxa"/>
          </w:tcPr>
          <w:p w:rsidR="5C25B0F5" w:rsidP="5C25B0F5" w:rsidRDefault="3AF4152D" w14:paraId="09656006" w14:textId="020FA302">
            <w:pPr>
              <w:rPr>
                <w:color w:val="000000" w:themeColor="text1"/>
                <w:szCs w:val="24"/>
              </w:rPr>
            </w:pPr>
            <w:r w:rsidRPr="5F9C656C">
              <w:rPr>
                <w:color w:val="000000" w:themeColor="text1"/>
                <w:szCs w:val="24"/>
              </w:rPr>
              <w:t>Wi-Fi</w:t>
            </w:r>
            <w:r w:rsidRPr="5F9C656C" w:rsidR="5D744E06">
              <w:rPr>
                <w:color w:val="000000" w:themeColor="text1"/>
                <w:szCs w:val="24"/>
              </w:rPr>
              <w:t>,</w:t>
            </w:r>
            <w:r w:rsidRPr="5F9C656C">
              <w:rPr>
                <w:color w:val="000000" w:themeColor="text1"/>
                <w:szCs w:val="24"/>
              </w:rPr>
              <w:t xml:space="preserve"> Gigabit Ethernet Port</w:t>
            </w:r>
          </w:p>
        </w:tc>
      </w:tr>
      <w:tr w:rsidR="5C25B0F5" w:rsidTr="008C73C0" w14:paraId="5909ADDF" w14:textId="77777777">
        <w:tc>
          <w:tcPr>
            <w:tcW w:w="2160" w:type="dxa"/>
          </w:tcPr>
          <w:p w:rsidR="5C25B0F5" w:rsidP="5C25B0F5" w:rsidRDefault="6A54D199" w14:paraId="4B09D02E" w14:textId="5502CB99">
            <w:pPr>
              <w:rPr>
                <w:b/>
                <w:color w:val="000000" w:themeColor="text1"/>
                <w:szCs w:val="24"/>
              </w:rPr>
            </w:pPr>
            <w:r w:rsidRPr="54E0F447">
              <w:rPr>
                <w:b/>
                <w:color w:val="000000" w:themeColor="text1"/>
                <w:szCs w:val="24"/>
              </w:rPr>
              <w:t>Storage</w:t>
            </w:r>
          </w:p>
        </w:tc>
        <w:tc>
          <w:tcPr>
            <w:tcW w:w="2160" w:type="dxa"/>
            <w:shd w:val="clear" w:color="auto" w:fill="FFFF00"/>
          </w:tcPr>
          <w:p w:rsidR="5C25B0F5" w:rsidP="5C25B0F5" w:rsidRDefault="31C8463C" w14:paraId="58CB1E1A" w14:textId="75B36A91">
            <w:pPr>
              <w:rPr>
                <w:color w:val="000000" w:themeColor="text1"/>
                <w:szCs w:val="24"/>
              </w:rPr>
            </w:pPr>
            <w:r w:rsidRPr="5F9C656C">
              <w:rPr>
                <w:color w:val="000000" w:themeColor="text1"/>
                <w:szCs w:val="24"/>
              </w:rPr>
              <w:t>MicroSD</w:t>
            </w:r>
          </w:p>
        </w:tc>
        <w:tc>
          <w:tcPr>
            <w:tcW w:w="2160" w:type="dxa"/>
          </w:tcPr>
          <w:p w:rsidR="5C25B0F5" w:rsidP="5C25B0F5" w:rsidRDefault="72682A4F" w14:paraId="66939659" w14:textId="2FA27DD7">
            <w:pPr>
              <w:rPr>
                <w:color w:val="000000" w:themeColor="text1"/>
                <w:szCs w:val="24"/>
              </w:rPr>
            </w:pPr>
            <w:r w:rsidRPr="5F9C656C">
              <w:rPr>
                <w:color w:val="000000" w:themeColor="text1"/>
                <w:szCs w:val="24"/>
              </w:rPr>
              <w:t>MicroSD</w:t>
            </w:r>
          </w:p>
        </w:tc>
        <w:tc>
          <w:tcPr>
            <w:tcW w:w="2160" w:type="dxa"/>
          </w:tcPr>
          <w:p w:rsidR="5C25B0F5" w:rsidP="5C25B0F5" w:rsidRDefault="0955A752" w14:paraId="1142BF98" w14:textId="329695B3">
            <w:pPr>
              <w:rPr>
                <w:color w:val="000000" w:themeColor="text1"/>
                <w:szCs w:val="24"/>
              </w:rPr>
            </w:pPr>
            <w:r w:rsidRPr="5F9C656C">
              <w:rPr>
                <w:color w:val="000000" w:themeColor="text1"/>
                <w:szCs w:val="24"/>
              </w:rPr>
              <w:t>MicroSD, 8GB eMMC</w:t>
            </w:r>
          </w:p>
        </w:tc>
      </w:tr>
      <w:tr w:rsidR="2D44CE1B" w:rsidTr="008C73C0" w14:paraId="6FD4B1B0" w14:textId="77777777">
        <w:trPr>
          <w:trHeight w:val="405"/>
        </w:trPr>
        <w:tc>
          <w:tcPr>
            <w:tcW w:w="2160" w:type="dxa"/>
          </w:tcPr>
          <w:p w:rsidR="2D44CE1B" w:rsidP="2D44CE1B" w:rsidRDefault="6A54D199" w14:paraId="3DF3CD3B" w14:textId="4E8FC9E4">
            <w:pPr>
              <w:rPr>
                <w:b/>
                <w:color w:val="000000" w:themeColor="text1"/>
                <w:szCs w:val="24"/>
              </w:rPr>
            </w:pPr>
            <w:r w:rsidRPr="54E0F447">
              <w:rPr>
                <w:b/>
                <w:color w:val="000000" w:themeColor="text1"/>
                <w:szCs w:val="24"/>
              </w:rPr>
              <w:t>RAM</w:t>
            </w:r>
          </w:p>
        </w:tc>
        <w:tc>
          <w:tcPr>
            <w:tcW w:w="2160" w:type="dxa"/>
            <w:shd w:val="clear" w:color="auto" w:fill="FFFF00"/>
          </w:tcPr>
          <w:p w:rsidR="2D44CE1B" w:rsidP="2D44CE1B" w:rsidRDefault="1409474D" w14:paraId="7C1F4D2E" w14:textId="2084DFFA">
            <w:pPr>
              <w:rPr>
                <w:color w:val="000000" w:themeColor="text1"/>
                <w:szCs w:val="24"/>
              </w:rPr>
            </w:pPr>
            <w:r w:rsidRPr="5F9C656C">
              <w:rPr>
                <w:color w:val="000000" w:themeColor="text1"/>
                <w:szCs w:val="24"/>
              </w:rPr>
              <w:t>4 GB 64-bit LPDDR4</w:t>
            </w:r>
          </w:p>
        </w:tc>
        <w:tc>
          <w:tcPr>
            <w:tcW w:w="2160" w:type="dxa"/>
          </w:tcPr>
          <w:p w:rsidR="2D44CE1B" w:rsidP="2D44CE1B" w:rsidRDefault="3147AEEC" w14:paraId="2190AF46" w14:textId="3459C959">
            <w:pPr>
              <w:rPr>
                <w:color w:val="000000" w:themeColor="text1"/>
                <w:szCs w:val="24"/>
              </w:rPr>
            </w:pPr>
            <w:r w:rsidRPr="5F9C656C">
              <w:rPr>
                <w:color w:val="000000" w:themeColor="text1"/>
                <w:szCs w:val="24"/>
              </w:rPr>
              <w:t>8 GB 64-bit LPDDR4-3200 SDRAM</w:t>
            </w:r>
          </w:p>
        </w:tc>
        <w:tc>
          <w:tcPr>
            <w:tcW w:w="2160" w:type="dxa"/>
          </w:tcPr>
          <w:p w:rsidR="2D44CE1B" w:rsidP="2D44CE1B" w:rsidRDefault="3C07C73E" w14:paraId="77020D88" w14:textId="3070BA76">
            <w:pPr>
              <w:rPr>
                <w:color w:val="000000" w:themeColor="text1"/>
                <w:szCs w:val="24"/>
              </w:rPr>
            </w:pPr>
            <w:r w:rsidRPr="5F9C656C">
              <w:rPr>
                <w:color w:val="000000" w:themeColor="text1"/>
                <w:szCs w:val="24"/>
              </w:rPr>
              <w:t xml:space="preserve">1GB </w:t>
            </w:r>
            <w:r w:rsidRPr="5F9C656C" w:rsidR="10363D40">
              <w:rPr>
                <w:color w:val="000000" w:themeColor="text1"/>
                <w:szCs w:val="24"/>
              </w:rPr>
              <w:t xml:space="preserve">64-bit </w:t>
            </w:r>
            <w:r w:rsidRPr="5F9C656C">
              <w:rPr>
                <w:color w:val="000000" w:themeColor="text1"/>
                <w:szCs w:val="24"/>
              </w:rPr>
              <w:t>LPDDR4</w:t>
            </w:r>
          </w:p>
        </w:tc>
      </w:tr>
      <w:tr w:rsidR="2D44CE1B" w:rsidTr="008C73C0" w14:paraId="7569A55B" w14:textId="77777777">
        <w:tc>
          <w:tcPr>
            <w:tcW w:w="2160" w:type="dxa"/>
          </w:tcPr>
          <w:p w:rsidR="2D44CE1B" w:rsidP="2D44CE1B" w:rsidRDefault="6A54D199" w14:paraId="51CF4720" w14:textId="22D8C736">
            <w:pPr>
              <w:rPr>
                <w:b/>
                <w:color w:val="000000" w:themeColor="text1"/>
                <w:szCs w:val="24"/>
              </w:rPr>
            </w:pPr>
            <w:r w:rsidRPr="54E0F447">
              <w:rPr>
                <w:b/>
                <w:color w:val="000000" w:themeColor="text1"/>
                <w:szCs w:val="24"/>
              </w:rPr>
              <w:t>MIPI Lanes</w:t>
            </w:r>
          </w:p>
        </w:tc>
        <w:tc>
          <w:tcPr>
            <w:tcW w:w="2160" w:type="dxa"/>
            <w:shd w:val="clear" w:color="auto" w:fill="FFFF00"/>
          </w:tcPr>
          <w:p w:rsidR="2D44CE1B" w:rsidP="2D44CE1B" w:rsidRDefault="4901814A" w14:paraId="321B1C65" w14:textId="55E6AA4C">
            <w:pPr>
              <w:rPr>
                <w:color w:val="000000" w:themeColor="text1"/>
                <w:szCs w:val="24"/>
              </w:rPr>
            </w:pPr>
            <w:r w:rsidRPr="5F9C656C">
              <w:rPr>
                <w:color w:val="000000" w:themeColor="text1"/>
                <w:szCs w:val="24"/>
              </w:rPr>
              <w:t>2x MIPI CSI-2 DPHY Lanes</w:t>
            </w:r>
          </w:p>
        </w:tc>
        <w:tc>
          <w:tcPr>
            <w:tcW w:w="2160" w:type="dxa"/>
          </w:tcPr>
          <w:p w:rsidR="2D44CE1B" w:rsidP="2D44CE1B" w:rsidRDefault="1CC1913F" w14:paraId="4035670B" w14:textId="3811CA9A">
            <w:pPr>
              <w:rPr>
                <w:color w:val="000000" w:themeColor="text1"/>
                <w:szCs w:val="24"/>
              </w:rPr>
            </w:pPr>
            <w:r w:rsidRPr="5F9C656C">
              <w:rPr>
                <w:color w:val="000000" w:themeColor="text1"/>
                <w:szCs w:val="24"/>
              </w:rPr>
              <w:t>1x MIPI CSI camera port, 1x MIPI DSI display port</w:t>
            </w:r>
          </w:p>
        </w:tc>
        <w:tc>
          <w:tcPr>
            <w:tcW w:w="2160" w:type="dxa"/>
          </w:tcPr>
          <w:p w:rsidR="2D44CE1B" w:rsidP="2D44CE1B" w:rsidRDefault="50E9F654" w14:paraId="59F5F087" w14:textId="16874BB9">
            <w:pPr>
              <w:rPr>
                <w:color w:val="000000" w:themeColor="text1"/>
                <w:szCs w:val="24"/>
              </w:rPr>
            </w:pPr>
            <w:r w:rsidRPr="5F9C656C">
              <w:rPr>
                <w:color w:val="000000" w:themeColor="text1"/>
                <w:szCs w:val="24"/>
              </w:rPr>
              <w:t>1x MIPI-DSI display (4-lane), 1x MIPI-CSI2 camera (4-lane)</w:t>
            </w:r>
          </w:p>
        </w:tc>
      </w:tr>
      <w:tr w:rsidR="2D44CE1B" w:rsidTr="008C73C0" w14:paraId="51B4A1E7" w14:textId="77777777">
        <w:tc>
          <w:tcPr>
            <w:tcW w:w="2160" w:type="dxa"/>
          </w:tcPr>
          <w:p w:rsidR="2D44CE1B" w:rsidP="2D44CE1B" w:rsidRDefault="6A54D199" w14:paraId="2847CDED" w14:textId="399163AF">
            <w:pPr>
              <w:rPr>
                <w:b/>
                <w:color w:val="000000" w:themeColor="text1"/>
                <w:szCs w:val="24"/>
              </w:rPr>
            </w:pPr>
            <w:r w:rsidRPr="5F9C656C">
              <w:rPr>
                <w:b/>
                <w:bCs/>
                <w:color w:val="000000" w:themeColor="text1"/>
                <w:szCs w:val="24"/>
              </w:rPr>
              <w:t>USB Ports</w:t>
            </w:r>
          </w:p>
        </w:tc>
        <w:tc>
          <w:tcPr>
            <w:tcW w:w="2160" w:type="dxa"/>
            <w:shd w:val="clear" w:color="auto" w:fill="FFFF00"/>
          </w:tcPr>
          <w:p w:rsidR="2D44CE1B" w:rsidP="2D44CE1B" w:rsidRDefault="2E357285" w14:paraId="2048CF10" w14:textId="3A06A884">
            <w:pPr>
              <w:rPr>
                <w:color w:val="000000" w:themeColor="text1"/>
                <w:szCs w:val="24"/>
              </w:rPr>
            </w:pPr>
            <w:r w:rsidRPr="5F9C656C">
              <w:rPr>
                <w:color w:val="000000" w:themeColor="text1"/>
                <w:szCs w:val="24"/>
              </w:rPr>
              <w:t>USB 3.0, USB 2.0, Micro-B</w:t>
            </w:r>
          </w:p>
        </w:tc>
        <w:tc>
          <w:tcPr>
            <w:tcW w:w="2160" w:type="dxa"/>
          </w:tcPr>
          <w:p w:rsidR="2D44CE1B" w:rsidP="2D44CE1B" w:rsidRDefault="61733BE7" w14:paraId="09CB7E07" w14:textId="08ACF1D8">
            <w:pPr>
              <w:rPr>
                <w:color w:val="000000" w:themeColor="text1"/>
                <w:szCs w:val="24"/>
              </w:rPr>
            </w:pPr>
            <w:r w:rsidRPr="5F9C656C">
              <w:rPr>
                <w:color w:val="000000" w:themeColor="text1"/>
                <w:szCs w:val="24"/>
              </w:rPr>
              <w:t>2x USB 3.0 ports, 2x USB 2.0 ports</w:t>
            </w:r>
          </w:p>
        </w:tc>
        <w:tc>
          <w:tcPr>
            <w:tcW w:w="2160" w:type="dxa"/>
          </w:tcPr>
          <w:p w:rsidR="2D44CE1B" w:rsidP="2D44CE1B" w:rsidRDefault="785E933B" w14:paraId="0DE5BD9E" w14:textId="476404B6">
            <w:pPr>
              <w:rPr>
                <w:color w:val="000000" w:themeColor="text1"/>
                <w:szCs w:val="24"/>
              </w:rPr>
            </w:pPr>
            <w:r w:rsidRPr="5F9C656C">
              <w:rPr>
                <w:color w:val="000000" w:themeColor="text1"/>
                <w:szCs w:val="24"/>
              </w:rPr>
              <w:t>Type-C OTG, Type-C power, Type-A 3.0 host, Micro-B serial console</w:t>
            </w:r>
          </w:p>
        </w:tc>
      </w:tr>
      <w:tr w:rsidR="2DF3CCF0" w:rsidTr="008C73C0" w14:paraId="750557EB" w14:textId="77777777">
        <w:trPr>
          <w:trHeight w:val="855"/>
        </w:trPr>
        <w:tc>
          <w:tcPr>
            <w:tcW w:w="2160" w:type="dxa"/>
          </w:tcPr>
          <w:p w:rsidR="2DF3CCF0" w:rsidP="2DF3CCF0" w:rsidRDefault="6A54D199" w14:paraId="45DA64E9" w14:textId="342CF1D3">
            <w:pPr>
              <w:rPr>
                <w:b/>
                <w:color w:val="000000" w:themeColor="text1"/>
                <w:szCs w:val="24"/>
              </w:rPr>
            </w:pPr>
            <w:r w:rsidRPr="5F9C656C">
              <w:rPr>
                <w:b/>
                <w:bCs/>
                <w:color w:val="000000" w:themeColor="text1"/>
                <w:szCs w:val="24"/>
              </w:rPr>
              <w:t>Display Ports</w:t>
            </w:r>
          </w:p>
        </w:tc>
        <w:tc>
          <w:tcPr>
            <w:tcW w:w="2160" w:type="dxa"/>
            <w:shd w:val="clear" w:color="auto" w:fill="FFFF00"/>
          </w:tcPr>
          <w:p w:rsidR="2DF3CCF0" w:rsidP="2DF3CCF0" w:rsidRDefault="76B3456B" w14:paraId="4990E785" w14:textId="14D89DB1">
            <w:pPr>
              <w:rPr>
                <w:color w:val="000000" w:themeColor="text1"/>
                <w:szCs w:val="24"/>
              </w:rPr>
            </w:pPr>
            <w:r w:rsidRPr="5F9C656C">
              <w:rPr>
                <w:color w:val="000000" w:themeColor="text1"/>
                <w:szCs w:val="24"/>
              </w:rPr>
              <w:t>HDMI, DisplayPort</w:t>
            </w:r>
          </w:p>
        </w:tc>
        <w:tc>
          <w:tcPr>
            <w:tcW w:w="2160" w:type="dxa"/>
          </w:tcPr>
          <w:p w:rsidR="2DF3CCF0" w:rsidP="2DF3CCF0" w:rsidRDefault="699789A5" w14:paraId="3B839755" w14:textId="61712C18">
            <w:pPr>
              <w:rPr>
                <w:color w:val="000000" w:themeColor="text1"/>
                <w:szCs w:val="24"/>
              </w:rPr>
            </w:pPr>
            <w:r w:rsidRPr="5F9C656C">
              <w:rPr>
                <w:color w:val="000000" w:themeColor="text1"/>
                <w:szCs w:val="24"/>
              </w:rPr>
              <w:t>2x micro-HDMI ports</w:t>
            </w:r>
          </w:p>
        </w:tc>
        <w:tc>
          <w:tcPr>
            <w:tcW w:w="2160" w:type="dxa"/>
          </w:tcPr>
          <w:p w:rsidR="2DF3CCF0" w:rsidP="2DF3CCF0" w:rsidRDefault="3E12D6AE" w14:paraId="46031198" w14:textId="307787AC">
            <w:pPr>
              <w:rPr>
                <w:color w:val="000000" w:themeColor="text1"/>
                <w:szCs w:val="24"/>
              </w:rPr>
            </w:pPr>
            <w:r w:rsidRPr="5F9C656C">
              <w:rPr>
                <w:color w:val="000000" w:themeColor="text1"/>
                <w:szCs w:val="24"/>
              </w:rPr>
              <w:t>HDMI 2.0a</w:t>
            </w:r>
          </w:p>
        </w:tc>
      </w:tr>
    </w:tbl>
    <w:p w:rsidR="0AF20866" w:rsidP="1932904F" w:rsidRDefault="0AF20866" w14:paraId="2EEFDB57" w14:textId="289DD5AB">
      <w:pPr>
        <w:pStyle w:val="Caption"/>
      </w:pPr>
      <w:bookmarkStart w:name="_Toc70371060" w:id="149"/>
      <w:bookmarkStart w:name="_Toc70409959" w:id="150"/>
      <w:r>
        <w:t xml:space="preserve">Table </w:t>
      </w:r>
      <w:r>
        <w:fldChar w:fldCharType="begin"/>
      </w:r>
      <w:r>
        <w:instrText>SEQ Table \* ARABIC</w:instrText>
      </w:r>
      <w:r>
        <w:fldChar w:fldCharType="separate"/>
      </w:r>
      <w:r w:rsidR="0088456F">
        <w:rPr>
          <w:noProof/>
        </w:rPr>
        <w:t>13</w:t>
      </w:r>
      <w:r>
        <w:fldChar w:fldCharType="end"/>
      </w:r>
      <w:r w:rsidR="6AF5E774">
        <w:t>.</w:t>
      </w:r>
      <w:r>
        <w:t xml:space="preserve"> </w:t>
      </w:r>
      <w:r w:rsidR="4E63D2D4">
        <w:t xml:space="preserve">Microprocessor </w:t>
      </w:r>
      <w:commentRangeStart w:id="151"/>
      <w:r w:rsidR="4E63D2D4">
        <w:t>Comparison</w:t>
      </w:r>
      <w:commentRangeEnd w:id="151"/>
      <w:r w:rsidR="00437B39">
        <w:rPr>
          <w:rStyle w:val="CommentReference"/>
        </w:rPr>
        <w:commentReference w:id="151"/>
      </w:r>
      <w:bookmarkEnd w:id="149"/>
      <w:bookmarkEnd w:id="150"/>
    </w:p>
    <w:p w:rsidR="286AD509" w:rsidP="1932904F" w:rsidRDefault="286AD509" w14:paraId="3B99C0B6" w14:textId="36B67C0C">
      <w:pPr>
        <w:pStyle w:val="Heading3"/>
        <w:rPr>
          <w:b/>
          <w:bCs/>
        </w:rPr>
      </w:pPr>
      <w:bookmarkStart w:name="_Toc78839534" w:id="152"/>
      <w:r w:rsidRPr="1932904F">
        <w:rPr>
          <w:b/>
          <w:bCs/>
        </w:rPr>
        <w:t>3.3.</w:t>
      </w:r>
      <w:r w:rsidRPr="26D13C7C" w:rsidR="11265F24">
        <w:rPr>
          <w:b/>
          <w:bCs/>
        </w:rPr>
        <w:t>8</w:t>
      </w:r>
      <w:r w:rsidRPr="1932904F">
        <w:rPr>
          <w:b/>
          <w:bCs/>
        </w:rPr>
        <w:t xml:space="preserve"> Programming Language</w:t>
      </w:r>
      <w:bookmarkEnd w:id="152"/>
    </w:p>
    <w:p w:rsidR="235B4D5F" w:rsidP="1932904F" w:rsidRDefault="235B4D5F" w14:paraId="7B876029" w14:textId="338827AD">
      <w:r>
        <w:t>The programming language that we decide upon for this project will have a large influence on</w:t>
      </w:r>
      <w:r w:rsidR="686F5ED6">
        <w:t xml:space="preserve"> the overall success of this project. The language that we decide to settle on must possess many key features that will make it suitable for our uses. The language needs to be natively supported by the microprocessor that we have decided to use for this project – the Nvidia Jetson Nano. Additionally, the language needs to</w:t>
      </w:r>
      <w:r w:rsidR="664FECA3">
        <w:t xml:space="preserve"> have support for at least one image processing library such as OpenCV. It would also be beneficial for the language to have support for</w:t>
      </w:r>
      <w:r w:rsidR="6432994A">
        <w:t xml:space="preserve"> machine learning libraries such as TensorFlow, so that we will be able to train an image processing neural network to identify objects in our camera streams. </w:t>
      </w:r>
    </w:p>
    <w:p w:rsidR="1932904F" w:rsidP="1932904F" w:rsidRDefault="1932904F" w14:paraId="364EEE6E" w14:textId="28A9B0AF"/>
    <w:p w:rsidR="6432994A" w:rsidP="1932904F" w:rsidRDefault="6432994A" w14:paraId="2A21FE86" w14:textId="39454735">
      <w:r>
        <w:t>Another key trait that the language needs to possess is the ability to interface with other languages should one of our hardware components have an application programming interface (API) that is not supported by the given language we choose. FLIR cameras have a good amount of proprietary source code written in MATLAB th</w:t>
      </w:r>
      <w:r w:rsidR="09354860">
        <w:t>at we will not be able to make use of should the language that we select not integrate with MATLAB.</w:t>
      </w:r>
      <w:r w:rsidR="79059E9E">
        <w:t xml:space="preserve"> </w:t>
      </w:r>
      <w:r w:rsidR="7A89E13E">
        <w:t xml:space="preserve">We have decided to take the following languages into consideration for our programming language of choice: </w:t>
      </w:r>
      <w:r w:rsidR="6A278801">
        <w:t xml:space="preserve">C, </w:t>
      </w:r>
      <w:r w:rsidR="7A89E13E">
        <w:t>C++, Python, and Rust.</w:t>
      </w:r>
    </w:p>
    <w:p w:rsidR="7A89E13E" w:rsidP="1932904F" w:rsidRDefault="7A89E13E" w14:paraId="518677F3" w14:textId="2E82E748">
      <w:pPr>
        <w:pStyle w:val="Heading3"/>
        <w:rPr>
          <w:b/>
          <w:bCs/>
          <w:sz w:val="24"/>
          <w:szCs w:val="24"/>
        </w:rPr>
      </w:pPr>
      <w:bookmarkStart w:name="_Toc78839535" w:id="153"/>
      <w:r w:rsidRPr="1932904F">
        <w:rPr>
          <w:b/>
          <w:bCs/>
          <w:sz w:val="24"/>
          <w:szCs w:val="24"/>
        </w:rPr>
        <w:t>3.3.</w:t>
      </w:r>
      <w:r w:rsidRPr="26D13C7C" w:rsidR="3CD10FC0">
        <w:rPr>
          <w:b/>
          <w:bCs/>
          <w:sz w:val="24"/>
          <w:szCs w:val="24"/>
        </w:rPr>
        <w:t>8</w:t>
      </w:r>
      <w:r w:rsidRPr="1932904F">
        <w:rPr>
          <w:b/>
          <w:bCs/>
          <w:sz w:val="24"/>
          <w:szCs w:val="24"/>
        </w:rPr>
        <w:t xml:space="preserve">.1 - </w:t>
      </w:r>
      <w:r w:rsidRPr="1932904F" w:rsidR="1EA3F42D">
        <w:rPr>
          <w:b/>
          <w:bCs/>
          <w:sz w:val="24"/>
          <w:szCs w:val="24"/>
        </w:rPr>
        <w:t>C</w:t>
      </w:r>
      <w:bookmarkEnd w:id="153"/>
    </w:p>
    <w:p w:rsidR="66B34D90" w:rsidP="1932904F" w:rsidRDefault="66B34D90" w14:paraId="09176354" w14:textId="07432764">
      <w:r>
        <w:t xml:space="preserve">The C programming language </w:t>
      </w:r>
      <w:r w:rsidR="1853FE50">
        <w:t>is a procedural language that is heavily used in embedded systems programming. The language is a typed language that grants the user the ability to dynamically allocate memory, create data structures, and comes with a well fleshed out stand</w:t>
      </w:r>
      <w:r w:rsidR="2D455915">
        <w:t>ard library</w:t>
      </w:r>
      <w:r w:rsidR="5680ABB1">
        <w:t>.</w:t>
      </w:r>
      <w:r w:rsidR="3547373E">
        <w:t xml:space="preserve"> </w:t>
      </w:r>
      <w:r w:rsidR="1EE0DA92">
        <w:t xml:space="preserve">Since the language was originally developed to write the UNIX operating system, from which Linux was derived, C will be natively supported by the Jetson Nano, as it runs on a modified flavor of Ubuntu. </w:t>
      </w:r>
      <w:r w:rsidR="4427E39B">
        <w:t xml:space="preserve">The C programming language is considered a medium-level programming language. Consequently, it </w:t>
      </w:r>
      <w:r w:rsidR="7442046B">
        <w:t xml:space="preserve">serves as a great option when working with hardware where </w:t>
      </w:r>
      <w:r w:rsidR="704D724D">
        <w:t>there are limited resources such as embedded systems,</w:t>
      </w:r>
      <w:r w:rsidR="7442046B">
        <w:t xml:space="preserve"> </w:t>
      </w:r>
      <w:r w:rsidR="2473C808">
        <w:t xml:space="preserve">while still providing higher level functionality. </w:t>
      </w:r>
    </w:p>
    <w:p w:rsidR="34BCBA60" w:rsidP="34BCBA60" w:rsidRDefault="34BCBA60" w14:paraId="5EAA433F" w14:textId="1FB8499D"/>
    <w:p w:rsidR="2473C808" w:rsidP="34BCBA60" w:rsidRDefault="2473C808" w14:paraId="7EFFC9B8" w14:textId="62BF4C78">
      <w:r>
        <w:t>Another great benefit for C is that there exist API’s for many of the widely used image processing libraries. This is due to the industry prevalence of C as a programming language. While these libraries may not be written in C, the developers behind the platforms developed</w:t>
      </w:r>
      <w:r w:rsidR="21A2C158">
        <w:t xml:space="preserve"> API’s that allow programmers to execute C code that wraps the source code below in a “black box” fashion. </w:t>
      </w:r>
      <w:r w:rsidR="175BF2E1">
        <w:t>Additionally, since C is a medium-level language, it has support for highly customizable multi-threading, giving the programmer a high degree of control over the generation of threads, their actions, and the r</w:t>
      </w:r>
      <w:r w:rsidR="271E9CBB">
        <w:t>esults.</w:t>
      </w:r>
    </w:p>
    <w:p w:rsidR="3A7034FC" w:rsidP="3A7034FC" w:rsidRDefault="3A7034FC" w14:paraId="6EE8437E" w14:textId="0F04BB49"/>
    <w:p w:rsidR="271E9CBB" w:rsidP="3A7034FC" w:rsidRDefault="271E9CBB" w14:paraId="6F81333C" w14:textId="5421A752">
      <w:pPr>
        <w:spacing w:line="259" w:lineRule="auto"/>
      </w:pPr>
      <w:r>
        <w:t>While C has many great benefits, C also comes with many drawbacks that we need to take into consideration for this part of the project. C as a whole does not support the object</w:t>
      </w:r>
      <w:r w:rsidR="63CACC97">
        <w:t>-</w:t>
      </w:r>
      <w:r>
        <w:t>oriented programming paradigm.</w:t>
      </w:r>
      <w:r w:rsidR="116E2DB5">
        <w:t xml:space="preserve"> This drawback could greatly hinder our ability to write the project as it will make it difficult to compartmentalize the data within the project. Rather than being able to create self-contained objects with methods that act on the objects, we will ne</w:t>
      </w:r>
      <w:r w:rsidR="1CAD5E93">
        <w:t>ed</w:t>
      </w:r>
      <w:r w:rsidR="116E2DB5">
        <w:t xml:space="preserve"> to develop data structures, and functions</w:t>
      </w:r>
      <w:r w:rsidR="266044F6">
        <w:t xml:space="preserve"> that operate on those structures</w:t>
      </w:r>
      <w:r w:rsidR="383C5766">
        <w:t xml:space="preserve"> without features such as constructors, inheritance, and polymorphism. Furthermore, the development time to produce a functional piece of C code is considerably higher when compared with more accessible,</w:t>
      </w:r>
      <w:r w:rsidR="1EB09A2F">
        <w:t xml:space="preserve"> modern</w:t>
      </w:r>
      <w:r w:rsidR="383C5766">
        <w:t xml:space="preserve"> languages such as Python</w:t>
      </w:r>
      <w:r w:rsidR="00BE208E">
        <w:t xml:space="preserve"> </w:t>
      </w:r>
      <w:r w:rsidR="00BE208E">
        <w:fldChar w:fldCharType="begin"/>
      </w:r>
      <w:r w:rsidR="00BE208E">
        <w:instrText xml:space="preserve"> ADDIN EN.CITE &lt;EndNote&gt;&lt;Cite ExcludeAuth="1" ExcludeYear="1"&gt;&lt;RecNum&gt;117&lt;/RecNum&gt;&lt;DisplayText&gt;[27]&lt;/DisplayText&gt;&lt;record&gt;&lt;rec-number&gt;117&lt;/rec-number&gt;&lt;foreign-keys&gt;&lt;key app="EN" db-id="rdeffdz2jv5v23ewswxxe5ae22rfpex5sase" timestamp="1619489062" guid="d64ed5fc-49d5-467b-b35c-24167f019b8a"&gt;117&lt;/key&gt;&lt;/foreign-keys&gt;&lt;ref-type name="Blog"&gt;56&lt;/ref-type&gt;&lt;contributors&gt;&lt;/contributors&gt;&lt;titles&gt;&lt;title&gt;C Programming Language&lt;/title&gt;&lt;secondary-title&gt;GeeksforGeeks&lt;/secondary-title&gt;&lt;/titles&gt;&lt;dates&gt;&lt;/dates&gt;&lt;urls&gt;&lt;related-urls&gt;&lt;url&gt;https://www.geeksforgeeks.org/c-programming-language/&lt;/url&gt;&lt;url&gt;files/21/c-programming-language.html&lt;/url&gt;&lt;/related-urls&gt;&lt;/urls&gt;&lt;language&gt;en-us&lt;/language&gt;&lt;/record&gt;&lt;/Cite&gt;&lt;/EndNote&gt;</w:instrText>
      </w:r>
      <w:r w:rsidR="00BE208E">
        <w:fldChar w:fldCharType="separate"/>
      </w:r>
      <w:r w:rsidR="00BE208E">
        <w:rPr>
          <w:noProof/>
        </w:rPr>
        <w:t>[27]</w:t>
      </w:r>
      <w:r w:rsidR="00BE208E">
        <w:fldChar w:fldCharType="end"/>
      </w:r>
      <w:r w:rsidR="00BE208E">
        <w:t>.</w:t>
      </w:r>
    </w:p>
    <w:p w:rsidR="1EA3F42D" w:rsidP="1932904F" w:rsidRDefault="1EA3F42D" w14:paraId="1B13389A" w14:textId="659B5F5D">
      <w:pPr>
        <w:pStyle w:val="Heading3"/>
        <w:rPr>
          <w:b/>
          <w:bCs/>
          <w:sz w:val="24"/>
          <w:szCs w:val="24"/>
        </w:rPr>
      </w:pPr>
      <w:bookmarkStart w:name="_Toc78839536" w:id="154"/>
      <w:r w:rsidRPr="3A7034FC">
        <w:rPr>
          <w:b/>
          <w:bCs/>
          <w:sz w:val="24"/>
          <w:szCs w:val="24"/>
        </w:rPr>
        <w:t>3.3.</w:t>
      </w:r>
      <w:r w:rsidRPr="568639F1" w:rsidR="03969ADA">
        <w:rPr>
          <w:b/>
          <w:bCs/>
          <w:sz w:val="24"/>
          <w:szCs w:val="24"/>
        </w:rPr>
        <w:t>8</w:t>
      </w:r>
      <w:r w:rsidRPr="3A7034FC">
        <w:rPr>
          <w:b/>
          <w:bCs/>
          <w:sz w:val="24"/>
          <w:szCs w:val="24"/>
        </w:rPr>
        <w:t>.2 - C++</w:t>
      </w:r>
      <w:bookmarkEnd w:id="154"/>
    </w:p>
    <w:p w:rsidR="49E1144B" w:rsidP="3A7034FC" w:rsidRDefault="49E1144B" w14:paraId="43DD3509" w14:textId="34AC2699">
      <w:r>
        <w:t xml:space="preserve">C++ is </w:t>
      </w:r>
      <w:r w:rsidR="4D17F29C">
        <w:t>a s</w:t>
      </w:r>
      <w:r w:rsidR="18647EC7">
        <w:t>trongly</w:t>
      </w:r>
      <w:r w:rsidR="4D17F29C">
        <w:t xml:space="preserve"> typed medium-level programming language </w:t>
      </w:r>
      <w:r w:rsidR="239283E1">
        <w:t>that is an extension of the C programming language. It has been built to be upwardly compatible with C, meaning that any code written in C will be able to be compiled with the C++ compiler and executed. This is beneficial as often in embedded programming, certain librarie</w:t>
      </w:r>
      <w:r w:rsidR="7B1B371B">
        <w:t xml:space="preserve">s for interacting with a given microcontroller will be written in C, yet will still be accessible to a developer looking to take advantage of the powerful features present in C++. One of the key distinctions between C and C++ is that C++ offers support for programming paradigms that are not present in C, including </w:t>
      </w:r>
      <w:r w:rsidR="042352FB">
        <w:t xml:space="preserve">object-oriented programming. </w:t>
      </w:r>
    </w:p>
    <w:p w:rsidR="3A7034FC" w:rsidP="3A7034FC" w:rsidRDefault="3A7034FC" w14:paraId="577F4392" w14:textId="5EE7FC87"/>
    <w:p w:rsidR="7132058A" w:rsidP="3A7034FC" w:rsidRDefault="7132058A" w14:paraId="3E390813" w14:textId="3F1FC5A0">
      <w:r>
        <w:t>One of the remarkable benefits behind C++ is that the code generated is extremely quick. Since C++ is a compiled language, the final executable file is a binary that does not need to be run through an interpreter or off a virtu</w:t>
      </w:r>
      <w:r w:rsidR="6385E1EA">
        <w:t xml:space="preserve">al machine. While this is mostly beneficial for our use case, this can inhibit the portability of the code. </w:t>
      </w:r>
      <w:r w:rsidR="51889EB3">
        <w:t xml:space="preserve">Furthermore, since C++ is so widely used in areas where performance is paramount, many of the libraries that are associated with robot vision are written in C++. This distinction ensures that any code that we write in C++ will be compatible with almost all libraries that we choose to </w:t>
      </w:r>
      <w:r w:rsidR="66D8A5CB">
        <w:t xml:space="preserve">use for this project. </w:t>
      </w:r>
    </w:p>
    <w:p w:rsidR="3A7034FC" w:rsidP="3A7034FC" w:rsidRDefault="3A7034FC" w14:paraId="22A95F37" w14:textId="08511DBC"/>
    <w:p w:rsidR="66D8A5CB" w:rsidP="3A7034FC" w:rsidRDefault="66D8A5CB" w14:paraId="65A88222" w14:textId="74473740">
      <w:r>
        <w:t xml:space="preserve">Despite many of the benefits of using C++, there are several drawbacks that we need to take into consideration when determining the language for this project. </w:t>
      </w:r>
      <w:r w:rsidR="5145A46B">
        <w:t>The development time behind producing a piece of code in C++ is significantly larger than in other languages such as Python and Java, as it is not a high level programming language. This development time is a substantial factor to take into a</w:t>
      </w:r>
      <w:r w:rsidR="0578CDBC">
        <w:t xml:space="preserve">ccount as we realistically only have a few months to produce a working piece of software. Furthermore, </w:t>
      </w:r>
      <w:r w:rsidR="31DDF9FA">
        <w:t>as a C++ program grows in size, it can become very complex and hard to track down bugs to their source</w:t>
      </w:r>
      <w:r w:rsidR="00BE208E">
        <w:t xml:space="preserve"> </w:t>
      </w:r>
      <w:r w:rsidR="00E27745">
        <w:fldChar w:fldCharType="begin"/>
      </w:r>
      <w:r w:rsidR="00E27745">
        <w:instrText xml:space="preserve"> ADDIN EN.CITE &lt;EndNote&gt;&lt;Cite ExcludeAuth="1"&gt;&lt;Year&gt;2019&lt;/Year&gt;&lt;RecNum&gt;116&lt;/RecNum&gt;&lt;DisplayText&gt;[28]&lt;/DisplayText&gt;&lt;record&gt;&lt;rec-number&gt;116&lt;/rec-number&gt;&lt;foreign-keys&gt;&lt;key app="EN" db-id="rdeffdz2jv5v23ewswxxe5ae22rfpex5sase" timestamp="1619489062" guid="96841be8-27d4-44a5-aa25-242d3cef7fb3"&gt;116&lt;/key&gt;&lt;/foreign-keys&gt;&lt;ref-type name="Blog"&gt;56&lt;/ref-type&gt;&lt;contributors&gt;&lt;/contributors&gt;&lt;titles&gt;&lt;title&gt;Introduction to C++ Programming Language&lt;/title&gt;&lt;secondary-title&gt;GeeksforGeeks&lt;/secondary-title&gt;&lt;/titles&gt;&lt;dates&gt;&lt;year&gt;2019&lt;/year&gt;&lt;pub-dates&gt;&lt;date&gt;2019/09/09/T01:10:58+00:00&lt;/date&gt;&lt;/pub-dates&gt;&lt;/dates&gt;&lt;urls&gt;&lt;related-urls&gt;&lt;url&gt;https://www.geeksforgeeks.org/introduction-to-c-programming-language/&lt;/url&gt;&lt;url&gt;files/19/introduction-to-c-programming-language.html&lt;/url&gt;&lt;/related-urls&gt;&lt;/urls&gt;&lt;language&gt;en-us&lt;/language&gt;&lt;/record&gt;&lt;/Cite&gt;&lt;/EndNote&gt;</w:instrText>
      </w:r>
      <w:r w:rsidR="00E27745">
        <w:fldChar w:fldCharType="separate"/>
      </w:r>
      <w:r w:rsidR="00E27745">
        <w:rPr>
          <w:noProof/>
        </w:rPr>
        <w:t>[28]</w:t>
      </w:r>
      <w:r w:rsidR="00E27745">
        <w:fldChar w:fldCharType="end"/>
      </w:r>
    </w:p>
    <w:p w:rsidR="1EA3F42D" w:rsidP="1932904F" w:rsidRDefault="1EA3F42D" w14:paraId="03E884D5" w14:textId="1451ECD3">
      <w:pPr>
        <w:pStyle w:val="Heading3"/>
        <w:rPr>
          <w:b/>
          <w:bCs/>
          <w:sz w:val="24"/>
          <w:szCs w:val="24"/>
        </w:rPr>
      </w:pPr>
      <w:bookmarkStart w:name="_Toc78839537" w:id="155"/>
      <w:r w:rsidRPr="3A7034FC">
        <w:rPr>
          <w:b/>
          <w:bCs/>
          <w:sz w:val="24"/>
          <w:szCs w:val="24"/>
        </w:rPr>
        <w:t>3.3.</w:t>
      </w:r>
      <w:r w:rsidRPr="568639F1" w:rsidR="5F5CFACF">
        <w:rPr>
          <w:b/>
          <w:bCs/>
          <w:sz w:val="24"/>
          <w:szCs w:val="24"/>
        </w:rPr>
        <w:t>8</w:t>
      </w:r>
      <w:r w:rsidRPr="3A7034FC">
        <w:rPr>
          <w:b/>
          <w:bCs/>
          <w:sz w:val="24"/>
          <w:szCs w:val="24"/>
        </w:rPr>
        <w:t>.3 - Python</w:t>
      </w:r>
      <w:bookmarkEnd w:id="155"/>
    </w:p>
    <w:p w:rsidR="31D60FC8" w:rsidP="3A7034FC" w:rsidRDefault="31D60FC8" w14:paraId="059029D0" w14:textId="12406199">
      <w:r>
        <w:t xml:space="preserve">Python is an high-level interpreted scripting language. The language is very robust, dynamically typed, and </w:t>
      </w:r>
      <w:r w:rsidR="4ADE5433">
        <w:t xml:space="preserve">is used widely in the field of software engineering. </w:t>
      </w:r>
      <w:r w:rsidR="4A28E541">
        <w:t>Since python is an interpreted language, there is no compilation necessary when building programs in Python.</w:t>
      </w:r>
      <w:r w:rsidR="7113FEDF">
        <w:t xml:space="preserve"> Consequently, development of programs in Python tends to be very fast between the lack of need to compile code, and the simplicity of its syntax. </w:t>
      </w:r>
      <w:r w:rsidR="0EB64FA6">
        <w:t>Since Python is dynamically typed and b</w:t>
      </w:r>
      <w:r w:rsidR="22965A2E">
        <w:t>ound</w:t>
      </w:r>
      <w:r w:rsidR="0EB64FA6">
        <w:t xml:space="preserve">, the programmer is able to focus on the actual flow of the program rather than the </w:t>
      </w:r>
      <w:r w:rsidR="04094E67">
        <w:t xml:space="preserve">small details of assigning types and working with the difficulties that arise from static typing. </w:t>
      </w:r>
    </w:p>
    <w:p w:rsidR="76ADC665" w:rsidP="76ADC665" w:rsidRDefault="76ADC665" w14:paraId="226E15D2" w14:textId="622AC9B8"/>
    <w:p w:rsidR="005F0E91" w:rsidP="76ADC665" w:rsidRDefault="005F0E91" w14:paraId="58806F35" w14:textId="1C4D564F">
      <w:r>
        <w:t>One of the advantage of Python is that it is able to integrate other programming languages into the program’s code. Th</w:t>
      </w:r>
      <w:r w:rsidR="0613010B">
        <w:t xml:space="preserve">ere are a number of Python utilities that a programmer is able to take advantage of to call, for example C/C++ code directly. </w:t>
      </w:r>
      <w:r w:rsidR="6876D135">
        <w:t xml:space="preserve">One of such libraries is pybind11, which will allow you to create Python bindings, allowing the programmer to call C++ functions like an ordinary Python function. </w:t>
      </w:r>
      <w:r w:rsidR="71316C85">
        <w:t xml:space="preserve">Additionally, many of the robot vision and machine learning libraries </w:t>
      </w:r>
      <w:r w:rsidR="36F821E7">
        <w:t xml:space="preserve">written in C++ </w:t>
      </w:r>
      <w:r w:rsidR="71316C85">
        <w:t xml:space="preserve">feature Python wrappers that allow the programmer to </w:t>
      </w:r>
      <w:r w:rsidR="51AEF101">
        <w:t>enjoy the simplicity of writing code in Python while simultaneously gaining the performance benefit of executing C++ code.</w:t>
      </w:r>
    </w:p>
    <w:p w:rsidR="76ADC665" w:rsidP="76ADC665" w:rsidRDefault="76ADC665" w14:paraId="0E74C992" w14:textId="7913F94B"/>
    <w:p w:rsidR="752B1027" w:rsidP="76ADC665" w:rsidRDefault="752B1027" w14:paraId="0C1FA0F2" w14:textId="41A8FE20">
      <w:r>
        <w:t xml:space="preserve">There are several drawbacks to Python that we need to consider when choosing it for the programming language of this project. The most glaring disadvantage to Python is the language’s performance relative to the other programming languages under consideration. </w:t>
      </w:r>
      <w:r w:rsidR="3F8BD1E4">
        <w:t>Since Python is an interpreted language, it will need to be interpreted every time the program is executed. On the other hand, the other languages under consideration are compiled languages, so there is no pre-processing step that needs to take place each time we wish to execute the program</w:t>
      </w:r>
      <w:r w:rsidR="00E27745">
        <w:t xml:space="preserve"> </w:t>
      </w:r>
      <w:r w:rsidR="00E27745">
        <w:fldChar w:fldCharType="begin"/>
      </w:r>
      <w:r w:rsidR="00E27745">
        <w:instrText xml:space="preserve"> ADDIN EN.CITE &lt;EndNote&gt;&lt;Cite ExcludeAuth="1" ExcludeYear="1"&gt;&lt;RecNum&gt;115&lt;/RecNum&gt;&lt;DisplayText&gt;[29]&lt;/DisplayText&gt;&lt;record&gt;&lt;rec-number&gt;115&lt;/rec-number&gt;&lt;foreign-keys&gt;&lt;key app="EN" db-id="rdeffdz2jv5v23ewswxxe5ae22rfpex5sase" timestamp="1619489062" guid="87d30adc-6023-471b-ba21-c15d6443fbd0"&gt;115&lt;/key&gt;&lt;/foreign-keys&gt;&lt;ref-type name="Journal Article"&gt;17&lt;/ref-type&gt;&lt;contributors&gt;&lt;/contributors&gt;&lt;titles&gt;&lt;title&gt;The Python Tutorial — Python 3.9.4 documentation&lt;/title&gt;&lt;secondary-title&gt;The Python Tutorial&lt;/secondary-title&gt;&lt;/titles&gt;&lt;periodical&gt;&lt;full-title&gt;The Python Tutorial&lt;/full-title&gt;&lt;/periodical&gt;&lt;dates&gt;&lt;/dates&gt;&lt;work-type&gt;Documentation&lt;/work-type&gt;&lt;urls&gt;&lt;related-urls&gt;&lt;url&gt;https://docs.python.org/3/tutorial/index.html&lt;/url&gt;&lt;url&gt;files/17/index.html&lt;/url&gt;&lt;/related-urls&gt;&lt;/urls&gt;&lt;access-date&gt;2021/04/27/00:33:24&lt;/access-date&gt;&lt;/record&gt;&lt;/Cite&gt;&lt;/EndNote&gt;</w:instrText>
      </w:r>
      <w:r w:rsidR="00E27745">
        <w:fldChar w:fldCharType="separate"/>
      </w:r>
      <w:r w:rsidR="00E27745">
        <w:rPr>
          <w:noProof/>
        </w:rPr>
        <w:t>[29]</w:t>
      </w:r>
      <w:r w:rsidR="00E27745">
        <w:fldChar w:fldCharType="end"/>
      </w:r>
      <w:r w:rsidR="37D924E2">
        <w:t>.</w:t>
      </w:r>
    </w:p>
    <w:p w:rsidR="1EA3F42D" w:rsidP="1932904F" w:rsidRDefault="1EA3F42D" w14:paraId="440E1F71" w14:textId="4F6C073B">
      <w:pPr>
        <w:pStyle w:val="Heading3"/>
        <w:rPr>
          <w:b/>
          <w:bCs/>
          <w:sz w:val="24"/>
          <w:szCs w:val="24"/>
        </w:rPr>
      </w:pPr>
      <w:bookmarkStart w:name="_Toc78839538" w:id="156"/>
      <w:r w:rsidRPr="3A7034FC">
        <w:rPr>
          <w:b/>
          <w:bCs/>
          <w:sz w:val="24"/>
          <w:szCs w:val="24"/>
        </w:rPr>
        <w:t>3.3.</w:t>
      </w:r>
      <w:r w:rsidRPr="568639F1" w:rsidR="7460B2A6">
        <w:rPr>
          <w:b/>
          <w:bCs/>
          <w:sz w:val="24"/>
          <w:szCs w:val="24"/>
        </w:rPr>
        <w:t>8</w:t>
      </w:r>
      <w:r w:rsidRPr="3A7034FC">
        <w:rPr>
          <w:b/>
          <w:bCs/>
          <w:sz w:val="24"/>
          <w:szCs w:val="24"/>
        </w:rPr>
        <w:t>.4 - Rust</w:t>
      </w:r>
      <w:bookmarkEnd w:id="156"/>
    </w:p>
    <w:p w:rsidR="33B280E0" w:rsidP="76ADC665" w:rsidRDefault="33B280E0" w14:paraId="5A99C6F8" w14:textId="3C202037">
      <w:r>
        <w:t xml:space="preserve">Rust is a relatively new language that has been seeing some interesting uses in systems software. At a glance, Rust is similar to C++ </w:t>
      </w:r>
      <w:r w:rsidR="33E82306">
        <w:t>and C with respect to its syntax, however Rust boasts many features that help to distinguish it from other languages.</w:t>
      </w:r>
      <w:r w:rsidR="46020013">
        <w:t xml:space="preserve"> The language has a type and ownership system that</w:t>
      </w:r>
      <w:r w:rsidR="502969AC">
        <w:t xml:space="preserve"> ensures both memory and thread safety which is a favorable trait when building programs for the microprocessor. Th</w:t>
      </w:r>
      <w:r w:rsidR="19F19F3C">
        <w:t xml:space="preserve">e language compiles to machine code, so there is no runtime associated with the language, resulting in speeds comparable to C++. </w:t>
      </w:r>
      <w:r w:rsidR="68B4AC53">
        <w:t xml:space="preserve">Additionally, the language comes packed with a robust “crate” manager similar to </w:t>
      </w:r>
      <w:r w:rsidR="139DCEEA">
        <w:t>JavaScript's</w:t>
      </w:r>
      <w:r w:rsidR="42CE9A3D">
        <w:t xml:space="preserve"> “npm”</w:t>
      </w:r>
      <w:r w:rsidR="19E74DBF">
        <w:t xml:space="preserve"> named “cargo”</w:t>
      </w:r>
      <w:r w:rsidR="68B4AC53">
        <w:t xml:space="preserve">. </w:t>
      </w:r>
    </w:p>
    <w:p w:rsidR="76ADC665" w:rsidP="76ADC665" w:rsidRDefault="76ADC665" w14:paraId="4D5341C5" w14:textId="2D7CFB31"/>
    <w:p w:rsidR="10779994" w:rsidP="76ADC665" w:rsidRDefault="10779994" w14:paraId="5AC19354" w14:textId="05855233">
      <w:r>
        <w:t>Rust supports object-oriented programming in that the programmer is able to create traits that act as interfaces where the programmer can define functions that need to be implemented for the type. Structs akin to C/C++ allow the programmer to group their data, and implement method</w:t>
      </w:r>
      <w:r w:rsidR="37A250BE">
        <w:t>s for the structs. The methods tie directly to the struct and allow for the use of the “self” keyword to access members of the struct, and “Self” to refer to the type of the struct. This support for object-oriented programming paired with th</w:t>
      </w:r>
      <w:r w:rsidR="13462B53">
        <w:t xml:space="preserve">e </w:t>
      </w:r>
      <w:r w:rsidR="69784D8C">
        <w:t>guaranteed thread and</w:t>
      </w:r>
      <w:r w:rsidR="7D9B23E7">
        <w:t xml:space="preserve"> memory safety make it a solid choice.</w:t>
      </w:r>
      <w:r w:rsidR="69784D8C">
        <w:t xml:space="preserve"> </w:t>
      </w:r>
    </w:p>
    <w:p w:rsidR="76ADC665" w:rsidP="76ADC665" w:rsidRDefault="76ADC665" w14:paraId="1E10C260" w14:textId="621BF028"/>
    <w:p w:rsidR="517F68F9" w:rsidP="76ADC665" w:rsidRDefault="517F68F9" w14:paraId="4D98A8B7" w14:textId="0EF25FFB">
      <w:r>
        <w:t>While Rust is promising language for this project, there are several caveats that we need to take into consideration. Since the language is relatively new, there is less tooling available for the</w:t>
      </w:r>
      <w:r w:rsidR="7020CECB">
        <w:t xml:space="preserve"> language relative to the other languages under consideration. </w:t>
      </w:r>
      <w:r w:rsidR="0661B1D6">
        <w:t>Several community-built bindings for popular libraries such as OpenCV exist for Rust, however they’re often not maintained by the official developers of the corresponding libraries, and as a result are often less stable o</w:t>
      </w:r>
      <w:r w:rsidR="4C162C06">
        <w:t xml:space="preserve">ptions to use, with no guarantee that they will work entirely as intended. </w:t>
      </w:r>
      <w:r w:rsidR="6E0AABD0">
        <w:t>Additionally, programming in Rust t</w:t>
      </w:r>
      <w:r w:rsidR="3BE9CB06">
        <w:t>akes a rather long time since there is often a good degree of fighting with the ownership system, strictly enforced types, and working with generics</w:t>
      </w:r>
      <w:r w:rsidRPr="00E27745" w:rsidR="00E27745">
        <w:t xml:space="preserve"> </w:t>
      </w:r>
      <w:r w:rsidR="00E27745">
        <w:fldChar w:fldCharType="begin"/>
      </w:r>
      <w:r w:rsidR="00E27745">
        <w:instrText xml:space="preserve"> ADDIN EN.CITE &lt;EndNote&gt;&lt;Cite ExcludeYear="1"&gt;&lt;Author&gt;Klabnick&lt;/Author&gt;&lt;RecNum&gt;114&lt;/RecNum&gt;&lt;DisplayText&gt;[30]&lt;/DisplayText&gt;&lt;record&gt;&lt;rec-number&gt;114&lt;/rec-number&gt;&lt;foreign-keys&gt;&lt;key app="EN" db-id="rdeffdz2jv5v23ewswxxe5ae22rfpex5sase" timestamp="1619489062" guid="f4f66888-1448-45af-907a-ccacf9e0d1f8"&gt;114&lt;/key&gt;&lt;/foreign-keys&gt;&lt;ref-type name="Book"&gt;6&lt;/ref-type&gt;&lt;contributors&gt;&lt;authors&gt;&lt;author&gt;Klabnick, Steve&lt;/author&gt;&lt;author&gt;Nichols, Carol&lt;/author&gt;&lt;/authors&gt;&lt;/contributors&gt;&lt;titles&gt;&lt;title&gt;The Rust Programming Language&lt;/title&gt;&lt;/titles&gt;&lt;dates&gt;&lt;/dates&gt;&lt;urls&gt;&lt;related-urls&gt;&lt;url&gt;https://doc.rust-lang.org/book/&lt;/url&gt;&lt;url&gt;files/15/book.html&lt;/url&gt;&lt;/related-urls&gt;&lt;/urls&gt;&lt;access-date&gt;2021/04/27/00:30:57&lt;/access-date&gt;&lt;/record&gt;&lt;/Cite&gt;&lt;/EndNote&gt;</w:instrText>
      </w:r>
      <w:r w:rsidR="00E27745">
        <w:fldChar w:fldCharType="separate"/>
      </w:r>
      <w:r w:rsidR="00E27745">
        <w:rPr>
          <w:noProof/>
        </w:rPr>
        <w:t>[30]</w:t>
      </w:r>
      <w:r w:rsidR="00E27745">
        <w:fldChar w:fldCharType="end"/>
      </w:r>
      <w:r w:rsidR="3BE9CB06">
        <w:t>.</w:t>
      </w:r>
    </w:p>
    <w:p w:rsidR="1EA3F42D" w:rsidP="1932904F" w:rsidRDefault="1EA3F42D" w14:paraId="2EB50202" w14:textId="18AA2231">
      <w:pPr>
        <w:pStyle w:val="Heading3"/>
        <w:rPr>
          <w:b/>
          <w:bCs/>
          <w:sz w:val="24"/>
          <w:szCs w:val="24"/>
        </w:rPr>
      </w:pPr>
      <w:bookmarkStart w:name="_Toc78839539" w:id="157"/>
      <w:r w:rsidRPr="1932904F">
        <w:rPr>
          <w:b/>
          <w:bCs/>
          <w:sz w:val="24"/>
          <w:szCs w:val="24"/>
        </w:rPr>
        <w:t>3.3.</w:t>
      </w:r>
      <w:r w:rsidRPr="568639F1" w:rsidR="7E598B54">
        <w:rPr>
          <w:b/>
          <w:bCs/>
          <w:sz w:val="24"/>
          <w:szCs w:val="24"/>
        </w:rPr>
        <w:t>8</w:t>
      </w:r>
      <w:r w:rsidRPr="1932904F">
        <w:rPr>
          <w:b/>
          <w:bCs/>
          <w:sz w:val="24"/>
          <w:szCs w:val="24"/>
        </w:rPr>
        <w:t xml:space="preserve">.5 - Part Selection </w:t>
      </w:r>
      <w:r w:rsidRPr="19EDFDC7" w:rsidR="2B14CEAA">
        <w:rPr>
          <w:b/>
          <w:bCs/>
          <w:sz w:val="24"/>
          <w:szCs w:val="24"/>
        </w:rPr>
        <w:t>–</w:t>
      </w:r>
      <w:r w:rsidRPr="1932904F">
        <w:rPr>
          <w:b/>
          <w:bCs/>
          <w:sz w:val="24"/>
          <w:szCs w:val="24"/>
        </w:rPr>
        <w:t xml:space="preserve"> Python</w:t>
      </w:r>
      <w:bookmarkEnd w:id="157"/>
    </w:p>
    <w:p w:rsidR="2B14CEAA" w:rsidP="76ADC665" w:rsidRDefault="2B14CEAA" w14:paraId="4A0C94BA" w14:textId="2CB6DF46">
      <w:r>
        <w:t>Ultimately, we have decided that Python will be the programming language that we will make use of as our main language for this project. Since the language is so widely used, there is a wealth of tooling available to the language that will aid in our ability to quickly develop clean software for our project. The library’s compatibility with OpenCV and TensorFlow, as wel</w:t>
      </w:r>
      <w:r w:rsidR="40BF4461">
        <w:t>l as other vision libraries, make it a strong choice for our use case. Since many libraries are written in C++ with a Python wrapper, we will get the performance of C++ with the simplicity of Python when we utilize them for our project. A</w:t>
      </w:r>
      <w:r w:rsidR="1B48296A">
        <w:t>dditionally, Python is able to interface directly with MATLAB, which will be vital for working with the FLIR camera. One consideration that we will have to take into account is that we should attempt to limit the computational complexity of any code that we write in Python as much as pos</w:t>
      </w:r>
      <w:r w:rsidR="7B02EDA4">
        <w:t xml:space="preserve">sible since Python’s performance is going to be the </w:t>
      </w:r>
      <w:r w:rsidR="14A8166B">
        <w:t>weak point</w:t>
      </w:r>
      <w:r w:rsidR="7B02EDA4">
        <w:t xml:space="preserve"> of using this language for the project.</w:t>
      </w:r>
    </w:p>
    <w:p w:rsidR="19EDFDC7" w:rsidP="19EDFDC7" w:rsidRDefault="19EDFDC7" w14:paraId="703E1063" w14:textId="2EDFC6DE"/>
    <w:p w:rsidR="2CBDAAB6" w:rsidP="19EDFDC7" w:rsidRDefault="5D19E5B8" w14:paraId="5A031602" w14:textId="0CD38A92">
      <w:r w:rsidRPr="6DA131FE">
        <w:rPr>
          <w:b/>
          <w:bCs/>
        </w:rPr>
        <w:t>Table 1</w:t>
      </w:r>
      <w:r w:rsidR="009A285F">
        <w:rPr>
          <w:b/>
          <w:bCs/>
        </w:rPr>
        <w:t>4</w:t>
      </w:r>
      <w:r w:rsidRPr="6DA131FE" w:rsidR="2CBDAAB6">
        <w:rPr>
          <w:b/>
        </w:rPr>
        <w:t xml:space="preserve"> </w:t>
      </w:r>
      <w:r w:rsidR="2CBDAAB6">
        <w:t>illustrates the factors that we took into consideration when selecting the main programming language for this project</w:t>
      </w:r>
      <w:r w:rsidR="66C76D4C">
        <w:t>. As illustrated by the table, we can see that Python has a large selection of libraries available to work with for the purpose of computer vision and machine learning</w:t>
      </w:r>
      <w:r w:rsidR="516AF5DD">
        <w:t>. The safety, portability, standard library support, and availability of programming paradigms make it a great choice for this project.</w:t>
      </w:r>
      <w:r w:rsidR="2CBDAAB6">
        <w:t xml:space="preserve"> </w:t>
      </w:r>
    </w:p>
    <w:p w:rsidR="19EDFDC7" w:rsidP="19EDFDC7" w:rsidRDefault="19EDFDC7" w14:paraId="0BBB9E40" w14:textId="56FCC366">
      <w:r>
        <w:br w:type="page"/>
      </w:r>
    </w:p>
    <w:tbl>
      <w:tblPr>
        <w:tblStyle w:val="TableGrid"/>
        <w:tblW w:w="0" w:type="auto"/>
        <w:tblLayout w:type="fixed"/>
        <w:tblLook w:val="06A0" w:firstRow="1" w:lastRow="0" w:firstColumn="1" w:lastColumn="0" w:noHBand="1" w:noVBand="1"/>
      </w:tblPr>
      <w:tblGrid>
        <w:gridCol w:w="1890"/>
        <w:gridCol w:w="1566"/>
        <w:gridCol w:w="1728"/>
        <w:gridCol w:w="1728"/>
        <w:gridCol w:w="1728"/>
      </w:tblGrid>
      <w:tr w:rsidR="19EDFDC7" w:rsidTr="6FD73589" w14:paraId="14E01848" w14:textId="77777777">
        <w:tc>
          <w:tcPr>
            <w:tcW w:w="1890" w:type="dxa"/>
          </w:tcPr>
          <w:p w:rsidR="19EDFDC7" w:rsidP="19EDFDC7" w:rsidRDefault="19EDFDC7" w14:paraId="68F90226" w14:textId="20B35C40"/>
        </w:tc>
        <w:tc>
          <w:tcPr>
            <w:tcW w:w="1566" w:type="dxa"/>
          </w:tcPr>
          <w:p w:rsidR="3A540EC7" w:rsidP="19EDFDC7" w:rsidRDefault="3A540EC7" w14:paraId="6DF4591E" w14:textId="59ECF27D">
            <w:pPr>
              <w:rPr>
                <w:b/>
                <w:bCs/>
              </w:rPr>
            </w:pPr>
            <w:r w:rsidRPr="19EDFDC7">
              <w:rPr>
                <w:b/>
                <w:bCs/>
              </w:rPr>
              <w:t>C</w:t>
            </w:r>
          </w:p>
        </w:tc>
        <w:tc>
          <w:tcPr>
            <w:tcW w:w="1728" w:type="dxa"/>
          </w:tcPr>
          <w:p w:rsidR="3A540EC7" w:rsidP="19EDFDC7" w:rsidRDefault="3A540EC7" w14:paraId="31323AD4" w14:textId="129FB234">
            <w:pPr>
              <w:rPr>
                <w:b/>
                <w:bCs/>
              </w:rPr>
            </w:pPr>
            <w:r w:rsidRPr="19EDFDC7">
              <w:rPr>
                <w:b/>
                <w:bCs/>
              </w:rPr>
              <w:t>C++</w:t>
            </w:r>
          </w:p>
        </w:tc>
        <w:tc>
          <w:tcPr>
            <w:tcW w:w="1728" w:type="dxa"/>
            <w:shd w:val="clear" w:color="auto" w:fill="FFFF00"/>
          </w:tcPr>
          <w:p w:rsidR="3A540EC7" w:rsidP="19EDFDC7" w:rsidRDefault="3A540EC7" w14:paraId="41B3ECF3" w14:textId="69011551">
            <w:pPr>
              <w:rPr>
                <w:b/>
                <w:bCs/>
              </w:rPr>
            </w:pPr>
            <w:r w:rsidRPr="19EDFDC7">
              <w:rPr>
                <w:b/>
                <w:bCs/>
              </w:rPr>
              <w:t>Python</w:t>
            </w:r>
          </w:p>
        </w:tc>
        <w:tc>
          <w:tcPr>
            <w:tcW w:w="1728" w:type="dxa"/>
          </w:tcPr>
          <w:p w:rsidR="3A540EC7" w:rsidP="19EDFDC7" w:rsidRDefault="3A540EC7" w14:paraId="34E88889" w14:textId="6A9CEC7F">
            <w:pPr>
              <w:rPr>
                <w:b/>
                <w:bCs/>
              </w:rPr>
            </w:pPr>
            <w:r w:rsidRPr="19EDFDC7">
              <w:rPr>
                <w:b/>
                <w:bCs/>
              </w:rPr>
              <w:t>Rust</w:t>
            </w:r>
          </w:p>
        </w:tc>
      </w:tr>
      <w:tr w:rsidR="19EDFDC7" w:rsidTr="6FD73589" w14:paraId="66799A0B" w14:textId="77777777">
        <w:tc>
          <w:tcPr>
            <w:tcW w:w="1890" w:type="dxa"/>
          </w:tcPr>
          <w:p w:rsidR="3A540EC7" w:rsidP="19EDFDC7" w:rsidRDefault="3A540EC7" w14:paraId="2B8419BE" w14:textId="785B0291">
            <w:pPr>
              <w:rPr>
                <w:b/>
                <w:bCs/>
              </w:rPr>
            </w:pPr>
            <w:r w:rsidRPr="19EDFDC7">
              <w:rPr>
                <w:b/>
                <w:bCs/>
              </w:rPr>
              <w:t>Programming Paradigms</w:t>
            </w:r>
          </w:p>
        </w:tc>
        <w:tc>
          <w:tcPr>
            <w:tcW w:w="1566" w:type="dxa"/>
          </w:tcPr>
          <w:p w:rsidR="45317233" w:rsidP="19EDFDC7" w:rsidRDefault="45317233" w14:paraId="372D5E51" w14:textId="515BFF2C">
            <w:r>
              <w:t>Imperative</w:t>
            </w:r>
          </w:p>
        </w:tc>
        <w:tc>
          <w:tcPr>
            <w:tcW w:w="1728" w:type="dxa"/>
          </w:tcPr>
          <w:p w:rsidR="4B980897" w:rsidP="19EDFDC7" w:rsidRDefault="4B980897" w14:paraId="76D968D4" w14:textId="022A7065">
            <w:r>
              <w:t>Imperative, Object Oriented</w:t>
            </w:r>
          </w:p>
        </w:tc>
        <w:tc>
          <w:tcPr>
            <w:tcW w:w="1728" w:type="dxa"/>
            <w:shd w:val="clear" w:color="auto" w:fill="FFFF00"/>
          </w:tcPr>
          <w:p w:rsidR="4B980897" w:rsidP="19EDFDC7" w:rsidRDefault="4B980897" w14:paraId="7FE682DF" w14:textId="7E6EC23B">
            <w:r>
              <w:t>Imperative,</w:t>
            </w:r>
          </w:p>
          <w:p w:rsidR="4B980897" w:rsidP="19EDFDC7" w:rsidRDefault="4B980897" w14:paraId="5A79E237" w14:textId="364787FB">
            <w:r>
              <w:t>Object Oriented</w:t>
            </w:r>
          </w:p>
        </w:tc>
        <w:tc>
          <w:tcPr>
            <w:tcW w:w="1728" w:type="dxa"/>
          </w:tcPr>
          <w:p w:rsidR="4B980897" w:rsidP="19EDFDC7" w:rsidRDefault="4B980897" w14:paraId="1C2B9F32" w14:textId="2F4F3F55">
            <w:r>
              <w:t>Imperative,</w:t>
            </w:r>
          </w:p>
          <w:p w:rsidR="4B980897" w:rsidP="19EDFDC7" w:rsidRDefault="4B980897" w14:paraId="620F3C9D" w14:textId="2999E3FD">
            <w:r>
              <w:t>Object Oriented</w:t>
            </w:r>
          </w:p>
        </w:tc>
      </w:tr>
      <w:tr w:rsidR="19EDFDC7" w:rsidTr="6FD73589" w14:paraId="31719A88" w14:textId="77777777">
        <w:tc>
          <w:tcPr>
            <w:tcW w:w="1890" w:type="dxa"/>
          </w:tcPr>
          <w:p w:rsidR="3A540EC7" w:rsidP="19EDFDC7" w:rsidRDefault="3A540EC7" w14:paraId="37EC931F" w14:textId="68D1EECA">
            <w:pPr>
              <w:rPr>
                <w:b/>
                <w:bCs/>
              </w:rPr>
            </w:pPr>
            <w:r w:rsidRPr="19EDFDC7">
              <w:rPr>
                <w:b/>
                <w:bCs/>
              </w:rPr>
              <w:t>Compilation Process</w:t>
            </w:r>
          </w:p>
        </w:tc>
        <w:tc>
          <w:tcPr>
            <w:tcW w:w="1566" w:type="dxa"/>
          </w:tcPr>
          <w:p w:rsidR="2434DCC0" w:rsidP="19EDFDC7" w:rsidRDefault="2434DCC0" w14:paraId="4605D928" w14:textId="10FE5879">
            <w:r>
              <w:t>Compiled</w:t>
            </w:r>
          </w:p>
        </w:tc>
        <w:tc>
          <w:tcPr>
            <w:tcW w:w="1728" w:type="dxa"/>
          </w:tcPr>
          <w:p w:rsidR="4F30B9BC" w:rsidP="19EDFDC7" w:rsidRDefault="4F30B9BC" w14:paraId="52F3F346" w14:textId="06845202">
            <w:r>
              <w:t>Compiled</w:t>
            </w:r>
          </w:p>
        </w:tc>
        <w:tc>
          <w:tcPr>
            <w:tcW w:w="1728" w:type="dxa"/>
            <w:shd w:val="clear" w:color="auto" w:fill="FFFF00"/>
          </w:tcPr>
          <w:p w:rsidR="4F30B9BC" w:rsidP="19EDFDC7" w:rsidRDefault="4F30B9BC" w14:paraId="0C222032" w14:textId="09F56C53">
            <w:r>
              <w:t>Interpreted</w:t>
            </w:r>
          </w:p>
        </w:tc>
        <w:tc>
          <w:tcPr>
            <w:tcW w:w="1728" w:type="dxa"/>
          </w:tcPr>
          <w:p w:rsidR="4F30B9BC" w:rsidP="19EDFDC7" w:rsidRDefault="4F30B9BC" w14:paraId="0C8A3EA5" w14:textId="7D5EA7E3">
            <w:r>
              <w:t>Compiled</w:t>
            </w:r>
          </w:p>
        </w:tc>
      </w:tr>
      <w:tr w:rsidR="19EDFDC7" w:rsidTr="6FD73589" w14:paraId="2C2D28F6" w14:textId="77777777">
        <w:tc>
          <w:tcPr>
            <w:tcW w:w="1890" w:type="dxa"/>
          </w:tcPr>
          <w:p w:rsidR="3A540EC7" w:rsidP="19EDFDC7" w:rsidRDefault="3A540EC7" w14:paraId="0E278B1E" w14:textId="229434D2">
            <w:pPr>
              <w:rPr>
                <w:b/>
                <w:bCs/>
              </w:rPr>
            </w:pPr>
            <w:r w:rsidRPr="19EDFDC7">
              <w:rPr>
                <w:b/>
                <w:bCs/>
              </w:rPr>
              <w:t>Programming Language Level</w:t>
            </w:r>
          </w:p>
        </w:tc>
        <w:tc>
          <w:tcPr>
            <w:tcW w:w="1566" w:type="dxa"/>
          </w:tcPr>
          <w:p w:rsidR="0E94D37D" w:rsidP="19EDFDC7" w:rsidRDefault="0E94D37D" w14:paraId="699E29D6" w14:textId="268F0749">
            <w:r>
              <w:t>Medium-Level</w:t>
            </w:r>
          </w:p>
        </w:tc>
        <w:tc>
          <w:tcPr>
            <w:tcW w:w="1728" w:type="dxa"/>
          </w:tcPr>
          <w:p w:rsidR="0E94D37D" w:rsidP="19EDFDC7" w:rsidRDefault="0E94D37D" w14:paraId="340F7FA8" w14:textId="0C01E6EC">
            <w:r>
              <w:t>Medium-Level</w:t>
            </w:r>
          </w:p>
        </w:tc>
        <w:tc>
          <w:tcPr>
            <w:tcW w:w="1728" w:type="dxa"/>
            <w:shd w:val="clear" w:color="auto" w:fill="FFFF00"/>
          </w:tcPr>
          <w:p w:rsidR="0E94D37D" w:rsidP="19EDFDC7" w:rsidRDefault="0E94D37D" w14:paraId="230229FD" w14:textId="0B217337">
            <w:r>
              <w:t>High-Level</w:t>
            </w:r>
          </w:p>
        </w:tc>
        <w:tc>
          <w:tcPr>
            <w:tcW w:w="1728" w:type="dxa"/>
          </w:tcPr>
          <w:p w:rsidR="0E94D37D" w:rsidP="19EDFDC7" w:rsidRDefault="0E94D37D" w14:paraId="17FAD202" w14:textId="4B547A6A">
            <w:r>
              <w:t>Medium-Level</w:t>
            </w:r>
          </w:p>
        </w:tc>
      </w:tr>
      <w:tr w:rsidR="19EDFDC7" w:rsidTr="6FD73589" w14:paraId="578E0E95" w14:textId="77777777">
        <w:tc>
          <w:tcPr>
            <w:tcW w:w="1890" w:type="dxa"/>
          </w:tcPr>
          <w:p w:rsidR="0772367F" w:rsidP="19EDFDC7" w:rsidRDefault="0772367F" w14:paraId="30906409" w14:textId="06EEE178">
            <w:pPr>
              <w:rPr>
                <w:b/>
                <w:bCs/>
              </w:rPr>
            </w:pPr>
            <w:r w:rsidRPr="19EDFDC7">
              <w:rPr>
                <w:b/>
                <w:bCs/>
              </w:rPr>
              <w:t>Available Libraries</w:t>
            </w:r>
          </w:p>
        </w:tc>
        <w:tc>
          <w:tcPr>
            <w:tcW w:w="1566" w:type="dxa"/>
          </w:tcPr>
          <w:p w:rsidR="52590D9A" w:rsidP="19EDFDC7" w:rsidRDefault="52590D9A" w14:paraId="1AF70F7C" w14:textId="3CEE50B7">
            <w:r>
              <w:t xml:space="preserve">Libccv, </w:t>
            </w:r>
            <w:r w:rsidR="12FF0F8E">
              <w:t>TensorFlow,OpenCV</w:t>
            </w:r>
          </w:p>
        </w:tc>
        <w:tc>
          <w:tcPr>
            <w:tcW w:w="1728" w:type="dxa"/>
          </w:tcPr>
          <w:p w:rsidR="12FF0F8E" w:rsidP="19EDFDC7" w:rsidRDefault="12FF0F8E" w14:paraId="18F97A62" w14:textId="6642A755">
            <w:r>
              <w:t>OpenCV,</w:t>
            </w:r>
          </w:p>
          <w:p w:rsidR="12FF0F8E" w:rsidP="19EDFDC7" w:rsidRDefault="12FF0F8E" w14:paraId="0B334E0C" w14:textId="79997229">
            <w:r>
              <w:t>TensorFlow,</w:t>
            </w:r>
          </w:p>
          <w:p w:rsidR="12FF0F8E" w:rsidP="19EDFDC7" w:rsidRDefault="12FF0F8E" w14:paraId="00C5E156" w14:textId="5BD61FBF">
            <w:r>
              <w:t>PyTorch C++ API</w:t>
            </w:r>
          </w:p>
        </w:tc>
        <w:tc>
          <w:tcPr>
            <w:tcW w:w="1728" w:type="dxa"/>
            <w:shd w:val="clear" w:color="auto" w:fill="FFFF00"/>
          </w:tcPr>
          <w:p w:rsidR="12FF0F8E" w:rsidP="19EDFDC7" w:rsidRDefault="12FF0F8E" w14:paraId="2AE2D551" w14:textId="43E3A2F0">
            <w:r>
              <w:t>OpenCV,</w:t>
            </w:r>
          </w:p>
          <w:p w:rsidR="12FF0F8E" w:rsidP="19EDFDC7" w:rsidRDefault="12FF0F8E" w14:paraId="357F374D" w14:textId="290E43BD">
            <w:r>
              <w:t>TensorFlow,</w:t>
            </w:r>
          </w:p>
          <w:p w:rsidR="12FF0F8E" w:rsidP="19EDFDC7" w:rsidRDefault="12FF0F8E" w14:paraId="13D3BAB2" w14:textId="0BC8938C">
            <w:r>
              <w:t>PyTorch,</w:t>
            </w:r>
          </w:p>
          <w:p w:rsidR="12FF0F8E" w:rsidP="19EDFDC7" w:rsidRDefault="12FF0F8E" w14:paraId="2999E6E5" w14:textId="5416B5E7">
            <w:r>
              <w:t>SimpleCV,</w:t>
            </w:r>
          </w:p>
          <w:p w:rsidR="12FF0F8E" w:rsidP="19EDFDC7" w:rsidRDefault="12FF0F8E" w14:paraId="1EDE7D7F" w14:textId="3BB620E6">
            <w:r>
              <w:t>Matplotlib,</w:t>
            </w:r>
          </w:p>
          <w:p w:rsidR="12FF0F8E" w:rsidP="19EDFDC7" w:rsidRDefault="12FF0F8E" w14:paraId="1F47E70B" w14:textId="2983941F">
            <w:r>
              <w:t>Keras</w:t>
            </w:r>
          </w:p>
        </w:tc>
        <w:tc>
          <w:tcPr>
            <w:tcW w:w="1728" w:type="dxa"/>
          </w:tcPr>
          <w:p w:rsidR="12FF0F8E" w:rsidP="19EDFDC7" w:rsidRDefault="12FF0F8E" w14:paraId="1BED4809" w14:textId="0B02D4E9">
            <w:r>
              <w:t xml:space="preserve">OpenCV bindings, TensorFlow bindings, Rust bindings for the C++ Pytorch API </w:t>
            </w:r>
          </w:p>
        </w:tc>
      </w:tr>
      <w:tr w:rsidR="19EDFDC7" w:rsidTr="6FD73589" w14:paraId="21F9064E" w14:textId="77777777">
        <w:tc>
          <w:tcPr>
            <w:tcW w:w="1890" w:type="dxa"/>
          </w:tcPr>
          <w:p w:rsidR="5D3F355D" w:rsidP="19EDFDC7" w:rsidRDefault="5D3F355D" w14:paraId="1474556E" w14:textId="0507B7E6">
            <w:pPr>
              <w:rPr>
                <w:b/>
                <w:bCs/>
              </w:rPr>
            </w:pPr>
            <w:r w:rsidRPr="19EDFDC7">
              <w:rPr>
                <w:b/>
                <w:bCs/>
              </w:rPr>
              <w:t>Type System</w:t>
            </w:r>
          </w:p>
        </w:tc>
        <w:tc>
          <w:tcPr>
            <w:tcW w:w="1566" w:type="dxa"/>
          </w:tcPr>
          <w:p w:rsidR="1F39D11A" w:rsidP="19EDFDC7" w:rsidRDefault="1F39D11A" w14:paraId="3F800D96" w14:textId="5D0FC811">
            <w:r>
              <w:t>Strong Static</w:t>
            </w:r>
            <w:r w:rsidR="5FE410C1">
              <w:t>ally</w:t>
            </w:r>
            <w:r>
              <w:t xml:space="preserve"> Typ</w:t>
            </w:r>
            <w:r w:rsidR="1F21ED93">
              <w:t>ed</w:t>
            </w:r>
          </w:p>
        </w:tc>
        <w:tc>
          <w:tcPr>
            <w:tcW w:w="1728" w:type="dxa"/>
          </w:tcPr>
          <w:p w:rsidR="1F39D11A" w:rsidP="19EDFDC7" w:rsidRDefault="1F39D11A" w14:paraId="1AF9B54B" w14:textId="265221E8">
            <w:r>
              <w:t>Strong</w:t>
            </w:r>
          </w:p>
          <w:p w:rsidR="1F39D11A" w:rsidP="19EDFDC7" w:rsidRDefault="1F39D11A" w14:paraId="41DE6084" w14:textId="663BFD60">
            <w:r>
              <w:t>Static</w:t>
            </w:r>
            <w:r w:rsidR="1888DF0D">
              <w:t>ally</w:t>
            </w:r>
          </w:p>
          <w:p w:rsidR="1F39D11A" w:rsidP="19EDFDC7" w:rsidRDefault="1F39D11A" w14:paraId="3A58005E" w14:textId="3D544E72">
            <w:r>
              <w:t>Typ</w:t>
            </w:r>
            <w:r w:rsidR="24BA374E">
              <w:t>ed</w:t>
            </w:r>
          </w:p>
        </w:tc>
        <w:tc>
          <w:tcPr>
            <w:tcW w:w="1728" w:type="dxa"/>
            <w:shd w:val="clear" w:color="auto" w:fill="FFFF00"/>
          </w:tcPr>
          <w:p w:rsidR="25C6FCBA" w:rsidP="19EDFDC7" w:rsidRDefault="25C6FCBA" w14:paraId="52C68BCF" w14:textId="2B2C291A">
            <w:r>
              <w:t>Weak</w:t>
            </w:r>
          </w:p>
          <w:p w:rsidR="1F39D11A" w:rsidP="19EDFDC7" w:rsidRDefault="1F39D11A" w14:paraId="66A8FAF6" w14:textId="47A32987">
            <w:r>
              <w:t>Dynamic</w:t>
            </w:r>
            <w:r w:rsidR="1D63D032">
              <w:t>ally</w:t>
            </w:r>
          </w:p>
          <w:p w:rsidR="1D63D032" w:rsidP="19EDFDC7" w:rsidRDefault="1D63D032" w14:paraId="355EF84F" w14:textId="397A0891">
            <w:r>
              <w:t>Typ</w:t>
            </w:r>
            <w:r w:rsidR="6061EB6C">
              <w:t>ed</w:t>
            </w:r>
          </w:p>
        </w:tc>
        <w:tc>
          <w:tcPr>
            <w:tcW w:w="1728" w:type="dxa"/>
          </w:tcPr>
          <w:p w:rsidR="1D63D032" w:rsidP="19EDFDC7" w:rsidRDefault="1D63D032" w14:paraId="11985DFF" w14:textId="34CF1E78">
            <w:r>
              <w:t>Strong</w:t>
            </w:r>
          </w:p>
          <w:p w:rsidR="1D63D032" w:rsidP="19EDFDC7" w:rsidRDefault="1D63D032" w14:paraId="327829CB" w14:textId="108769C7">
            <w:r>
              <w:t>Statically</w:t>
            </w:r>
          </w:p>
          <w:p w:rsidR="1D63D032" w:rsidP="19EDFDC7" w:rsidRDefault="1D63D032" w14:paraId="2CF4FFDD" w14:textId="457C84E2">
            <w:r>
              <w:t>Typed</w:t>
            </w:r>
          </w:p>
        </w:tc>
      </w:tr>
      <w:tr w:rsidR="19EDFDC7" w:rsidTr="6FD73589" w14:paraId="5EB16F42" w14:textId="77777777">
        <w:tc>
          <w:tcPr>
            <w:tcW w:w="1890" w:type="dxa"/>
          </w:tcPr>
          <w:p w:rsidR="5D3F355D" w:rsidP="19EDFDC7" w:rsidRDefault="5D3F355D" w14:paraId="4165FC30" w14:textId="7A5D3BDE">
            <w:pPr>
              <w:spacing w:line="259" w:lineRule="auto"/>
              <w:rPr>
                <w:b/>
                <w:bCs/>
              </w:rPr>
            </w:pPr>
            <w:r w:rsidRPr="19EDFDC7">
              <w:rPr>
                <w:b/>
                <w:bCs/>
              </w:rPr>
              <w:t>Safety Design</w:t>
            </w:r>
          </w:p>
        </w:tc>
        <w:tc>
          <w:tcPr>
            <w:tcW w:w="1566" w:type="dxa"/>
          </w:tcPr>
          <w:p w:rsidR="63D976E3" w:rsidP="19EDFDC7" w:rsidRDefault="63D976E3" w14:paraId="1DBEE9BA" w14:textId="6AE0010E">
            <w:r>
              <w:t>Unsafe</w:t>
            </w:r>
          </w:p>
        </w:tc>
        <w:tc>
          <w:tcPr>
            <w:tcW w:w="1728" w:type="dxa"/>
          </w:tcPr>
          <w:p w:rsidR="63D976E3" w:rsidP="19EDFDC7" w:rsidRDefault="63D976E3" w14:paraId="0C65641A" w14:textId="798DC84D">
            <w:r>
              <w:t>Unsafe</w:t>
            </w:r>
          </w:p>
        </w:tc>
        <w:tc>
          <w:tcPr>
            <w:tcW w:w="1728" w:type="dxa"/>
            <w:shd w:val="clear" w:color="auto" w:fill="FFFF00"/>
          </w:tcPr>
          <w:p w:rsidR="63D976E3" w:rsidP="19EDFDC7" w:rsidRDefault="63D976E3" w14:paraId="06397FBF" w14:textId="610F1F45">
            <w:pPr>
              <w:spacing w:line="259" w:lineRule="auto"/>
            </w:pPr>
            <w:r>
              <w:t>Safe</w:t>
            </w:r>
          </w:p>
        </w:tc>
        <w:tc>
          <w:tcPr>
            <w:tcW w:w="1728" w:type="dxa"/>
          </w:tcPr>
          <w:p w:rsidR="63D976E3" w:rsidP="19EDFDC7" w:rsidRDefault="63D976E3" w14:paraId="5786976B" w14:textId="275183C1">
            <w:r>
              <w:t>Safe</w:t>
            </w:r>
          </w:p>
        </w:tc>
      </w:tr>
      <w:tr w:rsidR="19EDFDC7" w:rsidTr="6FD73589" w14:paraId="1D538B06" w14:textId="77777777">
        <w:tc>
          <w:tcPr>
            <w:tcW w:w="1890" w:type="dxa"/>
          </w:tcPr>
          <w:p w:rsidR="5D3F355D" w:rsidP="19EDFDC7" w:rsidRDefault="5D3F355D" w14:paraId="3B663DB9" w14:textId="160A258C">
            <w:pPr>
              <w:spacing w:line="259" w:lineRule="auto"/>
              <w:rPr>
                <w:b/>
                <w:bCs/>
              </w:rPr>
            </w:pPr>
            <w:r w:rsidRPr="19EDFDC7">
              <w:rPr>
                <w:b/>
                <w:bCs/>
              </w:rPr>
              <w:t>Portability</w:t>
            </w:r>
          </w:p>
        </w:tc>
        <w:tc>
          <w:tcPr>
            <w:tcW w:w="1566" w:type="dxa"/>
          </w:tcPr>
          <w:p w:rsidR="49A0B8C6" w:rsidP="19EDFDC7" w:rsidRDefault="49A0B8C6" w14:paraId="66CE86CE" w14:textId="1E7D611C">
            <w:r>
              <w:t>Highly portable</w:t>
            </w:r>
          </w:p>
        </w:tc>
        <w:tc>
          <w:tcPr>
            <w:tcW w:w="1728" w:type="dxa"/>
          </w:tcPr>
          <w:p w:rsidR="49A0B8C6" w:rsidP="19EDFDC7" w:rsidRDefault="49A0B8C6" w14:paraId="0E67C5E5" w14:textId="04B82D53">
            <w:r>
              <w:t>Highly Portable</w:t>
            </w:r>
          </w:p>
        </w:tc>
        <w:tc>
          <w:tcPr>
            <w:tcW w:w="1728" w:type="dxa"/>
            <w:shd w:val="clear" w:color="auto" w:fill="FFFF00"/>
          </w:tcPr>
          <w:p w:rsidR="49A0B8C6" w:rsidP="19EDFDC7" w:rsidRDefault="49A0B8C6" w14:paraId="4824D556" w14:textId="0B6A2C70">
            <w:r>
              <w:t>Highly Portable</w:t>
            </w:r>
          </w:p>
        </w:tc>
        <w:tc>
          <w:tcPr>
            <w:tcW w:w="1728" w:type="dxa"/>
          </w:tcPr>
          <w:p w:rsidR="49A0B8C6" w:rsidP="19EDFDC7" w:rsidRDefault="49A0B8C6" w14:paraId="1AC1790C" w14:textId="73DC71C6">
            <w:r>
              <w:t>Highly Portable</w:t>
            </w:r>
          </w:p>
        </w:tc>
      </w:tr>
      <w:tr w:rsidR="19EDFDC7" w:rsidTr="6FD73589" w14:paraId="72EBBF9E" w14:textId="77777777">
        <w:trPr>
          <w:trHeight w:val="300"/>
        </w:trPr>
        <w:tc>
          <w:tcPr>
            <w:tcW w:w="1890" w:type="dxa"/>
          </w:tcPr>
          <w:p w:rsidR="5D3F355D" w:rsidP="19EDFDC7" w:rsidRDefault="5D3F355D" w14:paraId="56B6B065" w14:textId="6A651264">
            <w:pPr>
              <w:spacing w:line="259" w:lineRule="auto"/>
              <w:rPr>
                <w:b/>
                <w:bCs/>
              </w:rPr>
            </w:pPr>
            <w:r w:rsidRPr="19EDFDC7">
              <w:rPr>
                <w:b/>
                <w:bCs/>
              </w:rPr>
              <w:t>Standard Library Utilities</w:t>
            </w:r>
          </w:p>
        </w:tc>
        <w:tc>
          <w:tcPr>
            <w:tcW w:w="1566" w:type="dxa"/>
          </w:tcPr>
          <w:p w:rsidR="416E51AF" w:rsidP="19EDFDC7" w:rsidRDefault="416E51AF" w14:paraId="11988470" w14:textId="208DB0F6">
            <w:pPr>
              <w:spacing w:line="259" w:lineRule="auto"/>
            </w:pPr>
            <w:r>
              <w:t>Large Standard Lib</w:t>
            </w:r>
            <w:r w:rsidR="2EBD5B21">
              <w:t>r</w:t>
            </w:r>
            <w:r>
              <w:t>ary</w:t>
            </w:r>
          </w:p>
        </w:tc>
        <w:tc>
          <w:tcPr>
            <w:tcW w:w="1728" w:type="dxa"/>
          </w:tcPr>
          <w:p w:rsidR="416E51AF" w:rsidP="19EDFDC7" w:rsidRDefault="416E51AF" w14:paraId="1A534116" w14:textId="41869C07">
            <w:pPr>
              <w:spacing w:line="259" w:lineRule="auto"/>
            </w:pPr>
            <w:r>
              <w:t>Large Standard Library</w:t>
            </w:r>
          </w:p>
        </w:tc>
        <w:tc>
          <w:tcPr>
            <w:tcW w:w="1728" w:type="dxa"/>
            <w:shd w:val="clear" w:color="auto" w:fill="FFFF00"/>
          </w:tcPr>
          <w:p w:rsidR="416E51AF" w:rsidP="19EDFDC7" w:rsidRDefault="416E51AF" w14:paraId="530EDCAF" w14:textId="1EC138FF">
            <w:pPr>
              <w:spacing w:line="259" w:lineRule="auto"/>
            </w:pPr>
            <w:r>
              <w:t>Large Standard Library</w:t>
            </w:r>
          </w:p>
        </w:tc>
        <w:tc>
          <w:tcPr>
            <w:tcW w:w="1728" w:type="dxa"/>
          </w:tcPr>
          <w:p w:rsidR="416E51AF" w:rsidP="00F21987" w:rsidRDefault="416E51AF" w14:paraId="0C26B15C" w14:textId="797EF156">
            <w:pPr>
              <w:keepNext/>
              <w:spacing w:line="259" w:lineRule="auto"/>
            </w:pPr>
            <w:r>
              <w:t>Large Standard Library</w:t>
            </w:r>
          </w:p>
        </w:tc>
      </w:tr>
    </w:tbl>
    <w:p w:rsidR="19EDFDC7" w:rsidP="00F21987" w:rsidRDefault="00F21987" w14:paraId="48FAF106" w14:textId="3D7812C2">
      <w:pPr>
        <w:pStyle w:val="Caption"/>
      </w:pPr>
      <w:bookmarkStart w:name="_Toc70371061" w:id="158"/>
      <w:bookmarkStart w:name="_Toc70409960" w:id="159"/>
      <w:r>
        <w:t xml:space="preserve">Table </w:t>
      </w:r>
      <w:r>
        <w:fldChar w:fldCharType="begin"/>
      </w:r>
      <w:r>
        <w:instrText>SEQ Table \* ARABIC</w:instrText>
      </w:r>
      <w:r>
        <w:fldChar w:fldCharType="separate"/>
      </w:r>
      <w:r w:rsidR="0088456F">
        <w:rPr>
          <w:noProof/>
        </w:rPr>
        <w:t>14</w:t>
      </w:r>
      <w:r>
        <w:fldChar w:fldCharType="end"/>
      </w:r>
      <w:r>
        <w:t>. Programing language comparison</w:t>
      </w:r>
      <w:bookmarkEnd w:id="158"/>
      <w:bookmarkEnd w:id="159"/>
    </w:p>
    <w:p w:rsidRPr="00F21987" w:rsidR="6DE565C0" w:rsidP="09017625" w:rsidRDefault="6DE565C0" w14:paraId="5FCD0D25" w14:textId="30B62BE5">
      <w:pPr>
        <w:pStyle w:val="Heading3"/>
        <w:rPr>
          <w:b/>
          <w:bCs/>
        </w:rPr>
      </w:pPr>
      <w:bookmarkStart w:name="_Toc78839540" w:id="160"/>
      <w:r w:rsidRPr="00F21987">
        <w:rPr>
          <w:b/>
          <w:bCs/>
        </w:rPr>
        <w:t>3.3.</w:t>
      </w:r>
      <w:r w:rsidRPr="568639F1" w:rsidR="05052369">
        <w:rPr>
          <w:b/>
          <w:bCs/>
        </w:rPr>
        <w:t>9</w:t>
      </w:r>
      <w:r w:rsidRPr="00F21987">
        <w:rPr>
          <w:b/>
          <w:bCs/>
        </w:rPr>
        <w:t xml:space="preserve"> - Display</w:t>
      </w:r>
      <w:bookmarkEnd w:id="160"/>
    </w:p>
    <w:p w:rsidR="6DE565C0" w:rsidP="09017625" w:rsidRDefault="6DE565C0" w14:paraId="2D277D1D" w14:textId="5B410BB1">
      <w:r>
        <w:t xml:space="preserve">For this project, the display is an essential component as it is going to be the way through which the user will interact with the GUI. To keep the form factor of the final deliverable to a minimum, we will be using a touch-screen interface to eliminate the need for cumbersome peripherals such as a mouse or keyboard when interacting with the GUI. From our research into potential parts for this selection, we decided upon two </w:t>
      </w:r>
      <w:r w:rsidR="794A1C6D">
        <w:t xml:space="preserve">touch displays: the Elecrow 7 Inch Capacitive Touchscreen HDMI Monitor, and the Raspberry Pi 7” Touch Screen Display. </w:t>
      </w:r>
    </w:p>
    <w:p w:rsidRPr="00DC370E" w:rsidR="6DE565C0" w:rsidP="09017625" w:rsidRDefault="6DE565C0" w14:paraId="20E9F2DD" w14:textId="105349DB">
      <w:pPr>
        <w:pStyle w:val="Heading4"/>
        <w:rPr>
          <w:b/>
          <w:bCs/>
        </w:rPr>
      </w:pPr>
      <w:r w:rsidRPr="00DC370E">
        <w:rPr>
          <w:b/>
          <w:bCs/>
        </w:rPr>
        <w:t>3.3.</w:t>
      </w:r>
      <w:r w:rsidRPr="568639F1" w:rsidR="77786DD6">
        <w:rPr>
          <w:b/>
          <w:bCs/>
        </w:rPr>
        <w:t>9</w:t>
      </w:r>
      <w:r w:rsidRPr="00DC370E">
        <w:rPr>
          <w:b/>
          <w:bCs/>
        </w:rPr>
        <w:t>.1 Elecrow 7 Inch Capacitive Touchscreen HDMI Monitor</w:t>
      </w:r>
    </w:p>
    <w:p w:rsidR="09017625" w:rsidRDefault="09017625" w14:paraId="4435B590" w14:textId="68065242"/>
    <w:p w:rsidR="6DE565C0" w:rsidRDefault="6DE565C0" w14:paraId="65E5BE8E" w14:textId="4451FED8">
      <w:r>
        <w:t>This monitor adequately meets all of our design constraints around the display selection. This display features a small form-factor 7 inch display size which is ideal for our needs. The monitor’s resolution is 1024x600 pixels, which is enough to clearly display the images we will be processing to the user. The biggest draw to this panel is the incorporation of capacitive touch controls to allow us to eliminate the need for a secondary peripheral to interact with the system. The display interfaces with the Jetson Nano through the use of an HDMI connection to power the display and a USB connection to handle the touch controls</w:t>
      </w:r>
      <w:r w:rsidR="00E27745">
        <w:t xml:space="preserve"> </w:t>
      </w:r>
      <w:r w:rsidR="00E27745">
        <w:fldChar w:fldCharType="begin"/>
      </w:r>
      <w:r w:rsidR="00E27745">
        <w:instrText xml:space="preserve"> ADDIN EN.CITE &lt;EndNote&gt;&lt;Cite ExcludeAuth="1" ExcludeYear="1"&gt;&lt;RecNum&gt;119&lt;/RecNum&gt;&lt;DisplayText&gt;[31]&lt;/DisplayText&gt;&lt;record&gt;&lt;rec-number&gt;119&lt;/rec-number&gt;&lt;foreign-keys&gt;&lt;key app="EN" db-id="rdeffdz2jv5v23ewswxxe5ae22rfpex5sase" timestamp="1619489062" guid="d6e2ad00-193a-40e8-98df-a73861ea4482"&gt;119&lt;/key&gt;&lt;/foreign-keys&gt;&lt;ref-type name="Journal Article"&gt;17&lt;/ref-type&gt;&lt;contributors&gt;&lt;/contributors&gt;&lt;titles&gt;&lt;title&gt;Elecrow RC070 7 inch 1024*600 HDMI LCD Display with Touch Screen&lt;/title&gt;&lt;/titles&gt;&lt;dates&gt;&lt;/dates&gt;&lt;urls&gt;&lt;related-urls&gt;&lt;url&gt;https://www.elecrow.com/7-inch-1024-600-hdmi-lcd-display-with-touch-screen.html&lt;/url&gt;&lt;url&gt;files/25/7-inch-1024-600-hdmi-lcd-display-with-touch-screen.html&lt;/url&gt;&lt;/related-urls&gt;&lt;/urls&gt;&lt;language&gt;en&lt;/language&gt;&lt;access-date&gt;2021/04/27/01:01:25&lt;/access-date&gt;&lt;/record&gt;&lt;/Cite&gt;&lt;/EndNote&gt;</w:instrText>
      </w:r>
      <w:r w:rsidR="00E27745">
        <w:fldChar w:fldCharType="separate"/>
      </w:r>
      <w:r w:rsidR="00E27745">
        <w:rPr>
          <w:noProof/>
        </w:rPr>
        <w:t>[31]</w:t>
      </w:r>
      <w:r w:rsidR="00E27745">
        <w:fldChar w:fldCharType="end"/>
      </w:r>
      <w:r>
        <w:t>.</w:t>
      </w:r>
    </w:p>
    <w:p w:rsidR="09017625" w:rsidRDefault="09017625" w14:paraId="433702D3" w14:textId="3C3F46E3"/>
    <w:p w:rsidRPr="00DC370E" w:rsidR="6DE565C0" w:rsidP="09017625" w:rsidRDefault="6DE565C0" w14:paraId="145E7329" w14:textId="4D3897AE">
      <w:pPr>
        <w:pStyle w:val="Heading4"/>
        <w:rPr>
          <w:b/>
          <w:bCs/>
        </w:rPr>
      </w:pPr>
      <w:r w:rsidRPr="00DC370E">
        <w:rPr>
          <w:b/>
          <w:bCs/>
        </w:rPr>
        <w:t>3.3.</w:t>
      </w:r>
      <w:r w:rsidRPr="568639F1" w:rsidR="0716D716">
        <w:rPr>
          <w:b/>
          <w:bCs/>
        </w:rPr>
        <w:t>9</w:t>
      </w:r>
      <w:r w:rsidRPr="00DC370E">
        <w:rPr>
          <w:b/>
          <w:bCs/>
        </w:rPr>
        <w:t>.2 Raspberry Pi 7” Touch Screen Display</w:t>
      </w:r>
    </w:p>
    <w:p w:rsidR="09017625" w:rsidRDefault="09017625" w14:paraId="6D8156D0" w14:textId="583E7BD1"/>
    <w:p w:rsidR="6DE565C0" w:rsidRDefault="6DE565C0" w14:paraId="462A7562" w14:textId="4E7D82FD">
      <w:r>
        <w:t>Although we are not opting to use a Raspberry Pi, their display appears to have all the characteristics that we need for this project. The display is a 7-inch 800x480 panel, which is slightly worse than the Elecrow display. Additionally, the form factor for this panel is not quite as compact. One advantage for this monitor appears to be that it includes a more barebones approach to connectivity. The touch controls are handled via GPIO pins, and a DSI ribbon cable. While this display appears to be a good option for this project, issues including the connections, form factor, and low resolution make this a less than optimal choice for our final design</w:t>
      </w:r>
      <w:r w:rsidR="00E37165">
        <w:t xml:space="preserve"> </w:t>
      </w:r>
      <w:r w:rsidR="00E37165">
        <w:fldChar w:fldCharType="begin"/>
      </w:r>
      <w:r w:rsidR="00E37165">
        <w:instrText xml:space="preserve"> ADDIN EN.CITE &lt;EndNote&gt;&lt;Cite ExcludeAuth="1" ExcludeYear="1"&gt;&lt;RecNum&gt;120&lt;/RecNum&gt;&lt;DisplayText&gt;[32]&lt;/DisplayText&gt;&lt;record&gt;&lt;rec-number&gt;120&lt;/rec-number&gt;&lt;foreign-keys&gt;&lt;key app="EN" db-id="rdeffdz2jv5v23ewswxxe5ae22rfpex5sase" timestamp="1619489062" guid="eacef33c-dc14-40f6-9d53-aad4f8d833f0"&gt;120&lt;/key&gt;&lt;/foreign-keys&gt;&lt;ref-type name="Journal Article"&gt;17&lt;/ref-type&gt;&lt;contributors&gt;&lt;/contributors&gt;&lt;titles&gt;&lt;title&gt;Official Raspberry Pi 7&amp;quot; Touchscreen Display&lt;/title&gt;&lt;secondary-title&gt;The Pi Hut&lt;/secondary-title&gt;&lt;/titles&gt;&lt;periodical&gt;&lt;full-title&gt;The Pi Hut&lt;/full-title&gt;&lt;/periodical&gt;&lt;dates&gt;&lt;/dates&gt;&lt;urls&gt;&lt;related-urls&gt;&lt;url&gt;https://thepihut.com/products/official-raspberry-pi-7-touchscreen-display&lt;/url&gt;&lt;url&gt;files/27/official-raspberry-pi-7-touchscreen-display.html&lt;/url&gt;&lt;/related-urls&gt;&lt;/urls&gt;&lt;language&gt;en&lt;/language&gt;&lt;access-date&gt;2021/04/27/01:02:39&lt;/access-date&gt;&lt;/record&gt;&lt;/Cite&gt;&lt;/EndNote&gt;</w:instrText>
      </w:r>
      <w:r w:rsidR="00E37165">
        <w:fldChar w:fldCharType="separate"/>
      </w:r>
      <w:r w:rsidR="00E37165">
        <w:rPr>
          <w:noProof/>
        </w:rPr>
        <w:t>[32]</w:t>
      </w:r>
      <w:r w:rsidR="00E37165">
        <w:fldChar w:fldCharType="end"/>
      </w:r>
      <w:r w:rsidR="00E37165">
        <w:t>.</w:t>
      </w:r>
    </w:p>
    <w:p w:rsidR="09017625" w:rsidP="09017625" w:rsidRDefault="09017625" w14:paraId="0143B4AE" w14:textId="6B7E8FF9"/>
    <w:p w:rsidRPr="00DC370E" w:rsidR="41DEAA38" w:rsidP="09017625" w:rsidRDefault="41DEAA38" w14:paraId="64EBFB02" w14:textId="4CC417BD">
      <w:pPr>
        <w:pStyle w:val="Heading4"/>
        <w:rPr>
          <w:b/>
          <w:bCs/>
          <w:sz w:val="28"/>
          <w:szCs w:val="28"/>
        </w:rPr>
      </w:pPr>
      <w:r w:rsidRPr="00DC370E">
        <w:rPr>
          <w:b/>
          <w:bCs/>
        </w:rPr>
        <w:t>3.3.</w:t>
      </w:r>
      <w:r w:rsidRPr="568639F1" w:rsidR="01851F3B">
        <w:rPr>
          <w:b/>
          <w:bCs/>
        </w:rPr>
        <w:t>9</w:t>
      </w:r>
      <w:r w:rsidRPr="00DC370E">
        <w:rPr>
          <w:b/>
          <w:bCs/>
        </w:rPr>
        <w:t>.3 - Part Selection – Elecrow 7-inch Capacitive Touchscreen HDMI Monitor</w:t>
      </w:r>
    </w:p>
    <w:p w:rsidR="09017625" w:rsidRDefault="09017625" w14:paraId="2916F2F4" w14:textId="6B6E1BA1"/>
    <w:p w:rsidR="09017625" w:rsidRDefault="6DE565C0" w14:paraId="7A4D8E0D" w14:textId="058AA7AD">
      <w:r>
        <w:t>Ultimately, we decided that we will opt for the Elecrow 7-inch capacitive touchscreen HDMI monitor for our final design. We feel that the display sports all the features that we need to build a functional final product. The minimal, thin design allows us to build out our own housing, and the native support for the connectors that we need makes it an optimal choice for our project. The inclusion of touch controls will allow us to keep the form factor of our project down, and the resolution of the monitor is enough for our needs.</w:t>
      </w:r>
      <w:r w:rsidR="12B893A1">
        <w:t xml:space="preserve"> </w:t>
      </w:r>
      <w:r w:rsidRPr="1406D4EB" w:rsidR="361411AD">
        <w:rPr>
          <w:b/>
          <w:bCs/>
        </w:rPr>
        <w:t>Table 1</w:t>
      </w:r>
      <w:r w:rsidR="009A285F">
        <w:rPr>
          <w:b/>
          <w:bCs/>
        </w:rPr>
        <w:t>5</w:t>
      </w:r>
      <w:r w:rsidRPr="1406D4EB" w:rsidR="361411AD">
        <w:rPr>
          <w:b/>
          <w:bCs/>
        </w:rPr>
        <w:t xml:space="preserve"> </w:t>
      </w:r>
      <w:r w:rsidR="12B893A1">
        <w:t>illustrate</w:t>
      </w:r>
      <w:r w:rsidR="6A25A09F">
        <w:t>s</w:t>
      </w:r>
      <w:r w:rsidR="12B893A1">
        <w:t xml:space="preserve"> the parts that we took into consideration when preparing our final choice for this part</w:t>
      </w:r>
      <w:r w:rsidR="003F1162">
        <w:t>:</w:t>
      </w:r>
    </w:p>
    <w:p w:rsidR="003F1162" w:rsidRDefault="003F1162" w14:paraId="02D30ECC" w14:textId="77777777"/>
    <w:tbl>
      <w:tblPr>
        <w:tblStyle w:val="TableGrid"/>
        <w:tblW w:w="0" w:type="auto"/>
        <w:tblLayout w:type="fixed"/>
        <w:tblLook w:val="06A0" w:firstRow="1" w:lastRow="0" w:firstColumn="1" w:lastColumn="0" w:noHBand="1" w:noVBand="1"/>
      </w:tblPr>
      <w:tblGrid>
        <w:gridCol w:w="2880"/>
        <w:gridCol w:w="2880"/>
        <w:gridCol w:w="2880"/>
      </w:tblGrid>
      <w:tr w:rsidR="09017625" w:rsidTr="09017625" w14:paraId="1699B62D" w14:textId="77777777">
        <w:tc>
          <w:tcPr>
            <w:tcW w:w="2880" w:type="dxa"/>
          </w:tcPr>
          <w:p w:rsidR="09017625" w:rsidP="09017625" w:rsidRDefault="09017625" w14:paraId="35F0D509" w14:textId="1B09E34B"/>
        </w:tc>
        <w:tc>
          <w:tcPr>
            <w:tcW w:w="2880" w:type="dxa"/>
            <w:shd w:val="clear" w:color="auto" w:fill="FFFF00"/>
          </w:tcPr>
          <w:p w:rsidR="01094EB2" w:rsidP="09017625" w:rsidRDefault="01094EB2" w14:paraId="25030D29" w14:textId="188F6696">
            <w:pPr>
              <w:rPr>
                <w:b/>
                <w:bCs/>
              </w:rPr>
            </w:pPr>
            <w:r w:rsidRPr="09017625">
              <w:rPr>
                <w:b/>
                <w:bCs/>
              </w:rPr>
              <w:t>Raspberry Pi 7” Touch Screen Display</w:t>
            </w:r>
          </w:p>
        </w:tc>
        <w:tc>
          <w:tcPr>
            <w:tcW w:w="2880" w:type="dxa"/>
          </w:tcPr>
          <w:p w:rsidR="01094EB2" w:rsidP="09017625" w:rsidRDefault="01094EB2" w14:paraId="22B0A62D" w14:textId="495A5885">
            <w:pPr>
              <w:rPr>
                <w:b/>
                <w:bCs/>
              </w:rPr>
            </w:pPr>
            <w:r w:rsidRPr="09017625">
              <w:rPr>
                <w:b/>
                <w:bCs/>
              </w:rPr>
              <w:t xml:space="preserve">Elecrow 7” </w:t>
            </w:r>
            <w:r w:rsidRPr="3AB00E3E" w:rsidR="469E4730">
              <w:rPr>
                <w:b/>
                <w:bCs/>
              </w:rPr>
              <w:t>Capacitive</w:t>
            </w:r>
            <w:r w:rsidRPr="09017625">
              <w:rPr>
                <w:b/>
                <w:bCs/>
              </w:rPr>
              <w:t xml:space="preserve"> Touchscreen HDMI Monitor</w:t>
            </w:r>
          </w:p>
        </w:tc>
      </w:tr>
      <w:tr w:rsidR="09017625" w:rsidTr="09017625" w14:paraId="1B62ADD2" w14:textId="77777777">
        <w:tc>
          <w:tcPr>
            <w:tcW w:w="2880" w:type="dxa"/>
          </w:tcPr>
          <w:p w:rsidR="01094EB2" w:rsidP="09017625" w:rsidRDefault="01094EB2" w14:paraId="70684A2C" w14:textId="0C2E8532">
            <w:pPr>
              <w:rPr>
                <w:b/>
                <w:bCs/>
              </w:rPr>
            </w:pPr>
            <w:r w:rsidRPr="09017625">
              <w:rPr>
                <w:b/>
                <w:bCs/>
              </w:rPr>
              <w:t>Di</w:t>
            </w:r>
            <w:r w:rsidRPr="09017625" w:rsidR="225479CA">
              <w:rPr>
                <w:b/>
                <w:bCs/>
              </w:rPr>
              <w:t>splay Size</w:t>
            </w:r>
          </w:p>
        </w:tc>
        <w:tc>
          <w:tcPr>
            <w:tcW w:w="2880" w:type="dxa"/>
            <w:shd w:val="clear" w:color="auto" w:fill="FFFF00"/>
          </w:tcPr>
          <w:p w:rsidR="225479CA" w:rsidP="09017625" w:rsidRDefault="225479CA" w14:paraId="14F1FB8D" w14:textId="28284BB8">
            <w:r>
              <w:t>7 inches</w:t>
            </w:r>
          </w:p>
        </w:tc>
        <w:tc>
          <w:tcPr>
            <w:tcW w:w="2880" w:type="dxa"/>
          </w:tcPr>
          <w:p w:rsidR="225479CA" w:rsidP="09017625" w:rsidRDefault="225479CA" w14:paraId="6C26FC11" w14:textId="41B4E177">
            <w:r>
              <w:t>7 inches</w:t>
            </w:r>
          </w:p>
        </w:tc>
      </w:tr>
      <w:tr w:rsidR="09017625" w:rsidTr="09017625" w14:paraId="5BCFF8AC" w14:textId="77777777">
        <w:tc>
          <w:tcPr>
            <w:tcW w:w="2880" w:type="dxa"/>
          </w:tcPr>
          <w:p w:rsidR="01094EB2" w:rsidP="09017625" w:rsidRDefault="01094EB2" w14:paraId="7AF73E04" w14:textId="3EF46440">
            <w:pPr>
              <w:rPr>
                <w:b/>
                <w:bCs/>
              </w:rPr>
            </w:pPr>
            <w:r w:rsidRPr="09017625">
              <w:rPr>
                <w:b/>
                <w:bCs/>
              </w:rPr>
              <w:t>Resolution</w:t>
            </w:r>
          </w:p>
        </w:tc>
        <w:tc>
          <w:tcPr>
            <w:tcW w:w="2880" w:type="dxa"/>
            <w:shd w:val="clear" w:color="auto" w:fill="FFFF00"/>
          </w:tcPr>
          <w:p w:rsidR="01094EB2" w:rsidP="09017625" w:rsidRDefault="01094EB2" w14:paraId="098D49CA" w14:textId="7A975E6E">
            <w:r>
              <w:t>800 x 480</w:t>
            </w:r>
          </w:p>
        </w:tc>
        <w:tc>
          <w:tcPr>
            <w:tcW w:w="2880" w:type="dxa"/>
          </w:tcPr>
          <w:p w:rsidR="43FDEDF6" w:rsidP="09017625" w:rsidRDefault="43FDEDF6" w14:paraId="35C2096F" w14:textId="30460745">
            <w:r>
              <w:t>1024 x 600</w:t>
            </w:r>
          </w:p>
        </w:tc>
      </w:tr>
      <w:tr w:rsidR="09017625" w:rsidTr="09017625" w14:paraId="3ADD05F5" w14:textId="77777777">
        <w:tc>
          <w:tcPr>
            <w:tcW w:w="2880" w:type="dxa"/>
          </w:tcPr>
          <w:p w:rsidR="01094EB2" w:rsidP="09017625" w:rsidRDefault="01094EB2" w14:paraId="152E9D53" w14:textId="590E17B1">
            <w:pPr>
              <w:rPr>
                <w:b/>
                <w:bCs/>
              </w:rPr>
            </w:pPr>
            <w:r w:rsidRPr="09017625">
              <w:rPr>
                <w:b/>
                <w:bCs/>
              </w:rPr>
              <w:t>Connections</w:t>
            </w:r>
          </w:p>
        </w:tc>
        <w:tc>
          <w:tcPr>
            <w:tcW w:w="2880" w:type="dxa"/>
            <w:shd w:val="clear" w:color="auto" w:fill="FFFF00"/>
          </w:tcPr>
          <w:p w:rsidR="01094EB2" w:rsidP="09017625" w:rsidRDefault="01094EB2" w14:paraId="536052E7" w14:textId="2178E53D">
            <w:r>
              <w:t>GPIO or USB power connection. Adapter board for signal conversion and touch input</w:t>
            </w:r>
          </w:p>
        </w:tc>
        <w:tc>
          <w:tcPr>
            <w:tcW w:w="2880" w:type="dxa"/>
          </w:tcPr>
          <w:p w:rsidR="6C861068" w:rsidP="09017625" w:rsidRDefault="6C861068" w14:paraId="5E00B230" w14:textId="50F8E781">
            <w:r>
              <w:t>HDMI interface for display, USB interface for touch controls</w:t>
            </w:r>
          </w:p>
        </w:tc>
      </w:tr>
      <w:tr w:rsidR="09017625" w:rsidTr="09017625" w14:paraId="0B9EAFD6" w14:textId="77777777">
        <w:tc>
          <w:tcPr>
            <w:tcW w:w="2880" w:type="dxa"/>
          </w:tcPr>
          <w:p w:rsidR="01094EB2" w:rsidP="09017625" w:rsidRDefault="01094EB2" w14:paraId="17D84436" w14:textId="5CD73B10">
            <w:pPr>
              <w:rPr>
                <w:b/>
                <w:bCs/>
              </w:rPr>
            </w:pPr>
            <w:r w:rsidRPr="09017625">
              <w:rPr>
                <w:b/>
                <w:bCs/>
              </w:rPr>
              <w:t>Touch Sensitivity</w:t>
            </w:r>
          </w:p>
        </w:tc>
        <w:tc>
          <w:tcPr>
            <w:tcW w:w="2880" w:type="dxa"/>
            <w:shd w:val="clear" w:color="auto" w:fill="FFFF00"/>
          </w:tcPr>
          <w:p w:rsidR="3F81E0F5" w:rsidP="09017625" w:rsidRDefault="3F81E0F5" w14:paraId="0B129D86" w14:textId="139A63A7">
            <w:r>
              <w:t>Capacitive, with u</w:t>
            </w:r>
            <w:r w:rsidR="01094EB2">
              <w:t>p to 10 finger touches detected simultaneously</w:t>
            </w:r>
          </w:p>
        </w:tc>
        <w:tc>
          <w:tcPr>
            <w:tcW w:w="2880" w:type="dxa"/>
          </w:tcPr>
          <w:p w:rsidR="1E462606" w:rsidP="00F21987" w:rsidRDefault="1E462606" w14:paraId="5014BC9A" w14:textId="4791BE2B">
            <w:pPr>
              <w:keepNext/>
            </w:pPr>
            <w:r>
              <w:t xml:space="preserve">Capacitive, up to 5 finger touches </w:t>
            </w:r>
            <w:r w:rsidR="1B7DB538">
              <w:t>simultaneously</w:t>
            </w:r>
          </w:p>
        </w:tc>
      </w:tr>
    </w:tbl>
    <w:p w:rsidR="00F21987" w:rsidRDefault="00F21987" w14:paraId="09E4228F" w14:textId="29EE3FAE">
      <w:pPr>
        <w:pStyle w:val="Caption"/>
      </w:pPr>
      <w:bookmarkStart w:name="_Toc70371062" w:id="161"/>
      <w:bookmarkStart w:name="_Toc70409961" w:id="162"/>
      <w:r>
        <w:t xml:space="preserve">Table </w:t>
      </w:r>
      <w:r>
        <w:fldChar w:fldCharType="begin"/>
      </w:r>
      <w:r>
        <w:instrText>SEQ Table \* ARABIC</w:instrText>
      </w:r>
      <w:r>
        <w:fldChar w:fldCharType="separate"/>
      </w:r>
      <w:r w:rsidR="0088456F">
        <w:rPr>
          <w:noProof/>
        </w:rPr>
        <w:t>15</w:t>
      </w:r>
      <w:r>
        <w:fldChar w:fldCharType="end"/>
      </w:r>
      <w:r>
        <w:t>. Display comparison.</w:t>
      </w:r>
      <w:bookmarkEnd w:id="161"/>
      <w:bookmarkEnd w:id="162"/>
    </w:p>
    <w:p w:rsidRPr="00F21987" w:rsidR="09017625" w:rsidP="00C27A45" w:rsidRDefault="00503347" w14:paraId="396D13F7" w14:textId="18817FF8">
      <w:pPr>
        <w:pStyle w:val="Heading3"/>
        <w:rPr>
          <w:b/>
          <w:bCs/>
        </w:rPr>
      </w:pPr>
      <w:bookmarkStart w:name="_Toc78839541" w:id="163"/>
      <w:r w:rsidRPr="00F21987">
        <w:rPr>
          <w:b/>
          <w:bCs/>
        </w:rPr>
        <w:t>3.</w:t>
      </w:r>
      <w:r w:rsidRPr="00F21987" w:rsidR="003B231C">
        <w:rPr>
          <w:b/>
          <w:bCs/>
        </w:rPr>
        <w:t>3</w:t>
      </w:r>
      <w:r w:rsidRPr="00F21987" w:rsidR="009E4CBB">
        <w:rPr>
          <w:b/>
          <w:bCs/>
        </w:rPr>
        <w:t>.</w:t>
      </w:r>
      <w:r w:rsidRPr="568639F1" w:rsidR="0E4357E1">
        <w:rPr>
          <w:b/>
          <w:bCs/>
        </w:rPr>
        <w:t>10</w:t>
      </w:r>
      <w:r w:rsidRPr="00F21987" w:rsidR="009E4CBB">
        <w:rPr>
          <w:b/>
          <w:bCs/>
        </w:rPr>
        <w:t xml:space="preserve"> </w:t>
      </w:r>
      <w:r w:rsidRPr="00F21987" w:rsidR="00E609C1">
        <w:rPr>
          <w:b/>
          <w:bCs/>
        </w:rPr>
        <w:t>Blackbody Source</w:t>
      </w:r>
      <w:bookmarkEnd w:id="163"/>
    </w:p>
    <w:p w:rsidR="007F6EA8" w:rsidP="00E609C1" w:rsidRDefault="007F6EA8" w14:paraId="23CF07D4" w14:textId="77777777"/>
    <w:p w:rsidR="0068411E" w:rsidP="00E609C1" w:rsidRDefault="0068411E" w14:paraId="49A110BB" w14:textId="3142F071">
      <w:r>
        <w:t xml:space="preserve">A blackbody source was borrowed from the </w:t>
      </w:r>
      <w:r w:rsidRPr="00A801DB" w:rsidR="00A801DB">
        <w:t>Electro-Optical and InfraRed Systems</w:t>
      </w:r>
      <w:r w:rsidR="00A801DB">
        <w:t xml:space="preserve"> group at CREOL</w:t>
      </w:r>
      <w:r w:rsidR="009F29F2">
        <w:t xml:space="preserve"> to use for calibration and testing of our cameras</w:t>
      </w:r>
      <w:r w:rsidR="00677148">
        <w:t>, seen in figure</w:t>
      </w:r>
      <w:r w:rsidR="001913D7">
        <w:t xml:space="preserve"> 18</w:t>
      </w:r>
      <w:r w:rsidR="4646A81A">
        <w:t>.</w:t>
      </w:r>
      <w:r w:rsidR="005F4195">
        <w:t xml:space="preserve"> This blackbody has many features and known to have uniform </w:t>
      </w:r>
      <w:r w:rsidR="009408E8">
        <w:t>emission.</w:t>
      </w:r>
      <w:r w:rsidRPr="001209CB" w:rsidR="001209CB">
        <w:t xml:space="preserve"> The blackbody uses a TC-720 thermoelectric temperature controller to set the temperature</w:t>
      </w:r>
      <w:r w:rsidRPr="00EA06AF" w:rsidR="00EA06AF">
        <w:t xml:space="preserve"> </w:t>
      </w:r>
      <w:r w:rsidR="00EA06AF">
        <w:fldChar w:fldCharType="begin"/>
      </w:r>
      <w:r w:rsidR="00E37165">
        <w:instrText xml:space="preserve"> ADDIN EN.CITE &lt;EndNote&gt;&lt;Cite ExcludeAuth="1" ExcludeYear="1"&gt;&lt;RecNum&gt;98&lt;/RecNum&gt;&lt;DisplayText&gt;[33]&lt;/DisplayText&gt;&lt;record&gt;&lt;rec-number&gt;98&lt;/rec-number&gt;&lt;foreign-keys&gt;&lt;key app="EN" db-id="rdeffdz2jv5v23ewswxxe5ae22rfpex5sase" timestamp="1619487186" guid="92db004a-5414-445f-a682-9bf763e8926d"&gt;98&lt;/key&gt;&lt;/foreign-keys&gt;&lt;ref-type name="Web Page"&gt;12&lt;/ref-type&gt;&lt;contributors&gt;&lt;/contributors&gt;&lt;titles&gt;&lt;title&gt;TC-720&lt;/title&gt;&lt;/titles&gt;&lt;dates&gt;&lt;/dates&gt;&lt;urls&gt;&lt;related-urls&gt;&lt;url&gt;https://tetech.com/product/tc-720/&lt;/url&gt;&lt;/related-urls&gt;&lt;/urls&gt;&lt;/record&gt;&lt;/Cite&gt;&lt;/EndNote&gt;</w:instrText>
      </w:r>
      <w:r w:rsidR="00EA06AF">
        <w:fldChar w:fldCharType="separate"/>
      </w:r>
      <w:r w:rsidR="00E37165">
        <w:rPr>
          <w:noProof/>
        </w:rPr>
        <w:t>[33]</w:t>
      </w:r>
      <w:r w:rsidR="00EA06AF">
        <w:fldChar w:fldCharType="end"/>
      </w:r>
      <w:r w:rsidRPr="001209CB" w:rsidR="001209CB">
        <w:t>. The blackbody is comprised of a black metal sheet in the front with fans and heating elements in the back. The thermoelectric controller has a temperature range of -60 °C to +199 °C with a temperature stability of ±0.01 °C [ref:tetech]. The controller adjusts the output power to the DC heater or thermoelectric device (TE) via pulse-width modulation (PWM). This blackbody has been previously tested thoroughly for accuracy and stability, so it is a trustworthy reference for calibration purposes. In the future, if this blackbody is not available, one can be constructed with a metal sheet heated evenly and a thermocouple for temperature measurement.</w:t>
      </w:r>
      <w:r w:rsidR="1B8E2F0B">
        <w:t xml:space="preserve"> </w:t>
      </w:r>
      <w:r w:rsidRPr="1406D4EB" w:rsidR="1B8E2F0B">
        <w:rPr>
          <w:b/>
          <w:bCs/>
        </w:rPr>
        <w:t xml:space="preserve">Figure </w:t>
      </w:r>
      <w:r w:rsidR="00C61356">
        <w:rPr>
          <w:b/>
          <w:bCs/>
        </w:rPr>
        <w:t>23</w:t>
      </w:r>
      <w:r w:rsidR="1B8E2F0B">
        <w:t xml:space="preserve"> shows the black body source to be used.</w:t>
      </w:r>
    </w:p>
    <w:p w:rsidR="001E2916" w:rsidP="00E609C1" w:rsidRDefault="001E2916" w14:paraId="7F9DAEB2" w14:textId="77777777"/>
    <w:p w:rsidR="0068411E" w:rsidP="0068411E" w:rsidRDefault="00FE05B6" w14:paraId="79377009" w14:textId="33998280">
      <w:pPr>
        <w:keepNext/>
        <w:jc w:val="center"/>
      </w:pPr>
      <w:r w:rsidRPr="0287F395">
        <w:rPr>
          <w:noProof/>
        </w:rPr>
        <w:t xml:space="preserve"> </w:t>
      </w:r>
      <w:r w:rsidR="55775B7C">
        <w:rPr>
          <w:noProof/>
        </w:rPr>
        <w:drawing>
          <wp:inline distT="0" distB="0" distL="0" distR="0" wp14:anchorId="35F42091" wp14:editId="318AE165">
            <wp:extent cx="2370733" cy="2619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3">
                      <a:extLst>
                        <a:ext uri="{28A0092B-C50C-407E-A947-70E740481C1C}">
                          <a14:useLocalDpi xmlns:a14="http://schemas.microsoft.com/office/drawing/2010/main" val="0"/>
                        </a:ext>
                      </a:extLst>
                    </a:blip>
                    <a:stretch>
                      <a:fillRect/>
                    </a:stretch>
                  </pic:blipFill>
                  <pic:spPr>
                    <a:xfrm>
                      <a:off x="0" y="0"/>
                      <a:ext cx="2370733" cy="2619375"/>
                    </a:xfrm>
                    <a:prstGeom prst="rect">
                      <a:avLst/>
                    </a:prstGeom>
                  </pic:spPr>
                </pic:pic>
              </a:graphicData>
            </a:graphic>
          </wp:inline>
        </w:drawing>
      </w:r>
    </w:p>
    <w:p w:rsidRPr="00E609C1" w:rsidR="0068411E" w:rsidP="0068411E" w:rsidRDefault="0068411E" w14:paraId="60B58E1D" w14:textId="3A6026AC">
      <w:pPr>
        <w:pStyle w:val="Caption"/>
        <w:jc w:val="center"/>
      </w:pPr>
      <w:bookmarkStart w:name="_Toc70364157" w:id="164"/>
      <w:bookmarkStart w:name="_Toc70371063" w:id="165"/>
      <w:bookmarkStart w:name="_Toc70387395" w:id="166"/>
      <w:bookmarkStart w:name="_Toc70354747" w:id="167"/>
      <w:r>
        <w:t xml:space="preserve">Figure </w:t>
      </w:r>
      <w:r>
        <w:fldChar w:fldCharType="begin"/>
      </w:r>
      <w:r>
        <w:instrText>SEQ Figure \* ARABIC</w:instrText>
      </w:r>
      <w:r>
        <w:fldChar w:fldCharType="separate"/>
      </w:r>
      <w:r w:rsidR="0001637C">
        <w:rPr>
          <w:noProof/>
        </w:rPr>
        <w:t>23</w:t>
      </w:r>
      <w:r>
        <w:fldChar w:fldCharType="end"/>
      </w:r>
      <w:r w:rsidR="79E363CE">
        <w:t>.</w:t>
      </w:r>
      <w:r>
        <w:t xml:space="preserve"> Black Body source </w:t>
      </w:r>
      <w:bookmarkEnd w:id="164"/>
      <w:r w:rsidR="00EA06AF">
        <w:fldChar w:fldCharType="begin"/>
      </w:r>
      <w:r w:rsidR="00E37165">
        <w:instrText xml:space="preserve"> ADDIN EN.CITE &lt;EndNote&gt;&lt;Cite ExcludeAuth="1" ExcludeYear="1"&gt;&lt;RecNum&gt;98&lt;/RecNum&gt;&lt;DisplayText&gt;[33]&lt;/DisplayText&gt;&lt;record&gt;&lt;rec-number&gt;98&lt;/rec-number&gt;&lt;foreign-keys&gt;&lt;key app="EN" db-id="rdeffdz2jv5v23ewswxxe5ae22rfpex5sase" timestamp="1619487186" guid="92db004a-5414-445f-a682-9bf763e8926d"&gt;98&lt;/key&gt;&lt;/foreign-keys&gt;&lt;ref-type name="Web Page"&gt;12&lt;/ref-type&gt;&lt;contributors&gt;&lt;/contributors&gt;&lt;titles&gt;&lt;title&gt;TC-720&lt;/title&gt;&lt;/titles&gt;&lt;dates&gt;&lt;/dates&gt;&lt;urls&gt;&lt;related-urls&gt;&lt;url&gt;https://tetech.com/product/tc-720/&lt;/url&gt;&lt;/related-urls&gt;&lt;/urls&gt;&lt;/record&gt;&lt;/Cite&gt;&lt;/EndNote&gt;</w:instrText>
      </w:r>
      <w:r w:rsidR="00EA06AF">
        <w:fldChar w:fldCharType="separate"/>
      </w:r>
      <w:bookmarkEnd w:id="167"/>
      <w:r w:rsidR="00E37165">
        <w:rPr>
          <w:noProof/>
        </w:rPr>
        <w:t>[33]</w:t>
      </w:r>
      <w:bookmarkEnd w:id="165"/>
      <w:bookmarkEnd w:id="166"/>
      <w:r w:rsidR="00EA06AF">
        <w:fldChar w:fldCharType="end"/>
      </w:r>
    </w:p>
    <w:p w:rsidRPr="00E53A8F" w:rsidR="00C16F1E" w:rsidP="006E1745" w:rsidRDefault="00140FF8" w14:paraId="1FE4CE03" w14:textId="6A3D15EC">
      <w:pPr>
        <w:pStyle w:val="Heading2"/>
        <w:rPr>
          <w:b/>
          <w:bCs/>
        </w:rPr>
      </w:pPr>
      <w:bookmarkStart w:name="_Toc68159162" w:id="168"/>
      <w:bookmarkStart w:name="_Toc78839542" w:id="169"/>
      <w:r w:rsidRPr="00E53A8F">
        <w:rPr>
          <w:b/>
          <w:bCs/>
        </w:rPr>
        <w:t xml:space="preserve">3.4 </w:t>
      </w:r>
      <w:r w:rsidRPr="00E53A8F" w:rsidR="007B7830">
        <w:rPr>
          <w:b/>
          <w:bCs/>
        </w:rPr>
        <w:t xml:space="preserve">Possible </w:t>
      </w:r>
      <w:r w:rsidRPr="00E53A8F" w:rsidR="009206A9">
        <w:rPr>
          <w:b/>
          <w:bCs/>
        </w:rPr>
        <w:t xml:space="preserve">design </w:t>
      </w:r>
      <w:r w:rsidRPr="00E53A8F" w:rsidR="00E528D8">
        <w:rPr>
          <w:b/>
          <w:bCs/>
        </w:rPr>
        <w:t>architectures</w:t>
      </w:r>
      <w:r w:rsidRPr="00E53A8F" w:rsidR="00AE4717">
        <w:rPr>
          <w:b/>
          <w:bCs/>
        </w:rPr>
        <w:t xml:space="preserve"> and diagrams</w:t>
      </w:r>
      <w:bookmarkEnd w:id="168"/>
      <w:bookmarkEnd w:id="169"/>
    </w:p>
    <w:p w:rsidRPr="00A84806" w:rsidR="003402DB" w:rsidP="003402DB" w:rsidRDefault="00533823" w14:paraId="3FA42388" w14:textId="38A837DC">
      <w:r>
        <w:rPr>
          <w:color w:val="000000"/>
        </w:rPr>
        <w:t>In order to ensure that our system is able to work together cohesively, we must design possible ways in which our system will interface together from both a hardware and software perspective. From a hardware perspective, this includes creating a housing for our parts and ensuring the alignment of our cameras with exact known distances between them along with a design to power the entire system. In terms of software, this includes designing programs to interface our microprocessor with our cameras and display in order to ensure that our overall system can process data and display it successfully.</w:t>
      </w:r>
    </w:p>
    <w:p w:rsidRPr="00E53A8F" w:rsidR="007841AC" w:rsidP="00093267" w:rsidRDefault="007841AC" w14:paraId="422A54C1" w14:textId="4A25BC17">
      <w:pPr>
        <w:pStyle w:val="Heading3"/>
        <w:rPr>
          <w:b/>
          <w:bCs/>
        </w:rPr>
      </w:pPr>
      <w:bookmarkStart w:name="_Toc68159163" w:id="170"/>
      <w:bookmarkStart w:name="_Toc78839543" w:id="171"/>
      <w:r w:rsidRPr="00E53A8F">
        <w:rPr>
          <w:b/>
          <w:bCs/>
        </w:rPr>
        <w:t>3.4.1</w:t>
      </w:r>
      <w:bookmarkEnd w:id="170"/>
      <w:r w:rsidRPr="00E53A8F" w:rsidR="006E1745">
        <w:rPr>
          <w:b/>
          <w:bCs/>
        </w:rPr>
        <w:t xml:space="preserve"> Overall Schematic</w:t>
      </w:r>
      <w:bookmarkEnd w:id="171"/>
    </w:p>
    <w:p w:rsidR="009408E8" w:rsidP="066E9061" w:rsidRDefault="6143E68B" w14:paraId="72CFDA22" w14:textId="1EC6515C">
      <w:pPr>
        <w:spacing w:line="259" w:lineRule="auto"/>
      </w:pPr>
      <w:r>
        <w:t>The Jetson Nano is the main part everything is built around</w:t>
      </w:r>
      <w:r w:rsidR="00AE5E59">
        <w:t xml:space="preserve"> as seen in figure 19</w:t>
      </w:r>
      <w:r>
        <w:t xml:space="preserve">. </w:t>
      </w:r>
      <w:r w:rsidR="25DD6B30">
        <w:t xml:space="preserve">The cameras take in the </w:t>
      </w:r>
      <w:r w:rsidR="0E1B74C1">
        <w:t>surrounding</w:t>
      </w:r>
      <w:r w:rsidR="25DD6B30">
        <w:t xml:space="preserve"> area and converts it into something the Jetson Nano can use. The Jetson Nano then</w:t>
      </w:r>
      <w:r>
        <w:t xml:space="preserve"> takes in information sent from the cameras </w:t>
      </w:r>
      <w:r w:rsidR="5D48DD65">
        <w:t xml:space="preserve">and </w:t>
      </w:r>
      <w:r w:rsidR="7D71E293">
        <w:t xml:space="preserve">detects where the objects are in the </w:t>
      </w:r>
      <w:r w:rsidR="40DA4CBA">
        <w:t>environment</w:t>
      </w:r>
      <w:r w:rsidR="7D71E293">
        <w:t xml:space="preserve">. It then </w:t>
      </w:r>
      <w:r w:rsidR="5D48DD65">
        <w:t>computes the ranges</w:t>
      </w:r>
      <w:r w:rsidR="7D71E293">
        <w:t xml:space="preserve"> of those objects. </w:t>
      </w:r>
      <w:r w:rsidR="2E4EC3A5">
        <w:t>The power is gotten from a wall plug and is converted to what the system needs.</w:t>
      </w:r>
      <w:r w:rsidR="2F609D6A">
        <w:t xml:space="preserve"> </w:t>
      </w:r>
      <w:r w:rsidRPr="1406D4EB" w:rsidR="2F609D6A">
        <w:rPr>
          <w:b/>
          <w:bCs/>
        </w:rPr>
        <w:t xml:space="preserve">Figure </w:t>
      </w:r>
      <w:r w:rsidRPr="06EE5B57" w:rsidR="79D97C2F">
        <w:rPr>
          <w:b/>
          <w:bCs/>
        </w:rPr>
        <w:t>24</w:t>
      </w:r>
      <w:r w:rsidR="2F609D6A">
        <w:t xml:space="preserve"> shows the overall hardware layout for this project, particularly the connections with the Jetson Nano, and the proposed housing and layout.</w:t>
      </w:r>
    </w:p>
    <w:p w:rsidR="009408E8" w:rsidP="066E9061" w:rsidRDefault="009408E8" w14:paraId="25586600" w14:textId="77777777">
      <w:pPr>
        <w:spacing w:line="259" w:lineRule="auto"/>
      </w:pPr>
    </w:p>
    <w:p w:rsidR="000F4BCE" w:rsidP="4EB30FC2" w:rsidRDefault="55168861" w14:paraId="389A4019" w14:textId="11595745">
      <w:r>
        <w:rPr>
          <w:noProof/>
        </w:rPr>
        <w:drawing>
          <wp:inline distT="0" distB="0" distL="0" distR="0" wp14:anchorId="1FC3E985" wp14:editId="5BA15763">
            <wp:extent cx="5708824" cy="27800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4">
                      <a:extLst>
                        <a:ext uri="{28A0092B-C50C-407E-A947-70E740481C1C}">
                          <a14:useLocalDpi xmlns:a14="http://schemas.microsoft.com/office/drawing/2010/main" val="0"/>
                        </a:ext>
                      </a:extLst>
                    </a:blip>
                    <a:stretch>
                      <a:fillRect/>
                    </a:stretch>
                  </pic:blipFill>
                  <pic:spPr>
                    <a:xfrm>
                      <a:off x="0" y="0"/>
                      <a:ext cx="5708824" cy="2780030"/>
                    </a:xfrm>
                    <a:prstGeom prst="rect">
                      <a:avLst/>
                    </a:prstGeom>
                  </pic:spPr>
                </pic:pic>
              </a:graphicData>
            </a:graphic>
          </wp:inline>
        </w:drawing>
      </w:r>
    </w:p>
    <w:p w:rsidR="00C16F1E" w:rsidP="00AB6DC1" w:rsidRDefault="003C15A2" w14:paraId="733B98E0" w14:textId="5500DE0A">
      <w:pPr>
        <w:pStyle w:val="Caption"/>
      </w:pPr>
      <w:bookmarkStart w:name="_Toc70364158" w:id="172"/>
      <w:bookmarkStart w:name="_Toc70354748" w:id="173"/>
      <w:bookmarkStart w:name="_Toc70371064" w:id="174"/>
      <w:bookmarkStart w:name="_Toc70387396" w:id="175"/>
      <w:r>
        <w:t xml:space="preserve">Figure </w:t>
      </w:r>
      <w:r>
        <w:fldChar w:fldCharType="begin"/>
      </w:r>
      <w:r>
        <w:instrText>SEQ Figure \* ARABIC</w:instrText>
      </w:r>
      <w:r>
        <w:fldChar w:fldCharType="separate"/>
      </w:r>
      <w:r w:rsidR="0001637C">
        <w:rPr>
          <w:noProof/>
        </w:rPr>
        <w:t>24</w:t>
      </w:r>
      <w:r>
        <w:fldChar w:fldCharType="end"/>
      </w:r>
      <w:r w:rsidR="770376A8">
        <w:t>.</w:t>
      </w:r>
      <w:r>
        <w:t xml:space="preserve"> </w:t>
      </w:r>
      <w:r w:rsidRPr="002F19F5">
        <w:t>Overall Hardware layout</w:t>
      </w:r>
      <w:r w:rsidR="009408E8">
        <w:t>.</w:t>
      </w:r>
      <w:bookmarkEnd w:id="172"/>
      <w:bookmarkEnd w:id="173"/>
      <w:bookmarkEnd w:id="174"/>
      <w:bookmarkEnd w:id="175"/>
    </w:p>
    <w:p w:rsidRPr="008A2C34" w:rsidR="00C60F0A" w:rsidP="4EB30FC2" w:rsidRDefault="00140FF8" w14:paraId="04F149F9" w14:textId="7FB9681A">
      <w:pPr>
        <w:pStyle w:val="Heading2"/>
        <w:rPr>
          <w:b/>
        </w:rPr>
      </w:pPr>
      <w:bookmarkStart w:name="_Toc68159164" w:id="176"/>
      <w:bookmarkStart w:name="_Toc78839544" w:id="177"/>
      <w:r w:rsidRPr="008A2C34">
        <w:rPr>
          <w:b/>
        </w:rPr>
        <w:t xml:space="preserve">3.5 </w:t>
      </w:r>
      <w:r w:rsidRPr="008A2C34" w:rsidR="00AE4717">
        <w:rPr>
          <w:b/>
        </w:rPr>
        <w:t>Part selection summary</w:t>
      </w:r>
      <w:bookmarkEnd w:id="177"/>
      <w:r w:rsidRPr="008A2C34">
        <w:rPr>
          <w:b/>
        </w:rPr>
        <w:tab/>
      </w:r>
      <w:bookmarkEnd w:id="176"/>
    </w:p>
    <w:p w:rsidRPr="009A59DA" w:rsidR="00B87E17" w:rsidP="4EB30FC2" w:rsidRDefault="00B87E17" w14:paraId="76D832AE" w14:textId="4FE1B1BF">
      <w:pPr>
        <w:rPr>
          <w:szCs w:val="24"/>
        </w:rPr>
      </w:pPr>
      <w:r w:rsidRPr="009A59DA">
        <w:rPr>
          <w:szCs w:val="24"/>
        </w:rPr>
        <w:t xml:space="preserve">A summary of the chosen parts is given below in </w:t>
      </w:r>
      <w:r w:rsidRPr="009A59DA" w:rsidR="005E1441">
        <w:rPr>
          <w:szCs w:val="24"/>
        </w:rPr>
        <w:t xml:space="preserve">table </w:t>
      </w:r>
      <w:r w:rsidR="00D769D2">
        <w:rPr>
          <w:szCs w:val="24"/>
        </w:rPr>
        <w:t>with specific part numbers and distributors</w:t>
      </w:r>
      <w:r w:rsidRPr="009A59DA" w:rsidR="005E1441">
        <w:rPr>
          <w:szCs w:val="24"/>
        </w:rPr>
        <w:t xml:space="preserve">. These parts are preliminary and </w:t>
      </w:r>
      <w:r w:rsidRPr="009A59DA" w:rsidR="000357B5">
        <w:rPr>
          <w:szCs w:val="24"/>
        </w:rPr>
        <w:t xml:space="preserve">may be edited in the future depending on factor not yet anticipated. </w:t>
      </w:r>
    </w:p>
    <w:p w:rsidRPr="00B87E17" w:rsidR="009A59DA" w:rsidP="4EB30FC2" w:rsidRDefault="009A59DA" w14:paraId="0A0DA422" w14:textId="77777777">
      <w:pPr>
        <w:rPr>
          <w:b/>
          <w:bCs/>
          <w:highlight w:val="yellow"/>
        </w:rPr>
      </w:pPr>
    </w:p>
    <w:p w:rsidR="00A13BC9" w:rsidP="4EB30FC2" w:rsidRDefault="16E44B80" w14:paraId="59A59B77" w14:textId="77777777">
      <w:pPr>
        <w:rPr>
          <w:szCs w:val="24"/>
        </w:rPr>
      </w:pPr>
      <w:r w:rsidRPr="305DDD97">
        <w:rPr>
          <w:szCs w:val="24"/>
        </w:rPr>
        <w:t>For the 120V to 12V AC-DC converter, the circuit is going to be built around the UCC28631 flyback controller. The 12V to 5V DC-DC converter will be built around the TPS566231P</w:t>
      </w:r>
      <w:r w:rsidRPr="305DDD97">
        <w:rPr>
          <w:rFonts w:ascii="Calibri" w:hAnsi="Calibri" w:eastAsia="Calibri" w:cs="Calibri"/>
        </w:rPr>
        <w:t xml:space="preserve"> </w:t>
      </w:r>
      <w:r w:rsidRPr="305DDD97">
        <w:rPr>
          <w:szCs w:val="24"/>
        </w:rPr>
        <w:t>Step-Down Voltage Regulator. All of the other parts in those voltage converters will be selected based on the value of the components needed and availability as the differences are less important.</w:t>
      </w:r>
      <w:r w:rsidRPr="2C451E71" w:rsidR="628697EE">
        <w:rPr>
          <w:szCs w:val="24"/>
        </w:rPr>
        <w:t xml:space="preserve"> The clock we will use will be the LTC6995-1. This will get a 10 Hz signal going to the </w:t>
      </w:r>
      <w:r w:rsidRPr="2D1322CA" w:rsidR="03C1DA2A">
        <w:rPr>
          <w:szCs w:val="24"/>
        </w:rPr>
        <w:t>cameras.</w:t>
      </w:r>
    </w:p>
    <w:p w:rsidR="000835A5" w:rsidP="4EB30FC2" w:rsidRDefault="000835A5" w14:paraId="423BE159" w14:textId="44F4CAAB">
      <w:pPr>
        <w:rPr>
          <w:szCs w:val="24"/>
        </w:rPr>
      </w:pPr>
    </w:p>
    <w:p w:rsidR="009D1901" w:rsidP="00455292" w:rsidRDefault="000835A5" w14:paraId="39812B64" w14:textId="3551784D">
      <w:r>
        <w:t>The camera of choice is the FLIR Tau 640 because it offers the customizability and compactness that the FLIR A65 does not.</w:t>
      </w:r>
      <w:r w:rsidR="00FE2EEB">
        <w:t xml:space="preserve"> With the FLIR Tau we can look for lenses from third party companies (not FLIR)</w:t>
      </w:r>
      <w:r w:rsidR="00116C5C">
        <w:t xml:space="preserve"> to meet</w:t>
      </w:r>
      <w:r w:rsidR="00CE168E">
        <w:t xml:space="preserve"> the needs of the costumer or </w:t>
      </w:r>
      <w:r w:rsidR="00685626">
        <w:t>application.</w:t>
      </w:r>
      <w:r w:rsidR="008261C9">
        <w:t xml:space="preserve"> </w:t>
      </w:r>
      <w:r w:rsidR="7520B584">
        <w:t>Additionally</w:t>
      </w:r>
      <w:r w:rsidR="00873452">
        <w:t>, this camera is much smaller and easier to integrate into a hou</w:t>
      </w:r>
      <w:r w:rsidR="001630CD">
        <w:t>sing with other cameras</w:t>
      </w:r>
      <w:r w:rsidR="0066195B">
        <w:t xml:space="preserve"> and has </w:t>
      </w:r>
      <w:r w:rsidR="00407E71">
        <w:t>similar speci</w:t>
      </w:r>
      <w:r w:rsidR="00AD7966">
        <w:t xml:space="preserve">fications as </w:t>
      </w:r>
      <w:r w:rsidR="59297B40">
        <w:t>its</w:t>
      </w:r>
      <w:r w:rsidR="00AD7966">
        <w:t xml:space="preserve"> counterpart.</w:t>
      </w:r>
    </w:p>
    <w:p w:rsidR="009D1901" w:rsidP="00455292" w:rsidRDefault="009D1901" w14:paraId="2D406E41" w14:textId="77777777">
      <w:pPr>
        <w:rPr>
          <w:szCs w:val="24"/>
        </w:rPr>
      </w:pPr>
    </w:p>
    <w:p w:rsidRPr="00455292" w:rsidR="007B5313" w:rsidP="007B5313" w:rsidRDefault="007B5313" w14:paraId="74878525" w14:textId="77777777">
      <w:pPr>
        <w:rPr>
          <w:szCs w:val="24"/>
        </w:rPr>
      </w:pPr>
      <w:r>
        <w:rPr>
          <w:szCs w:val="24"/>
        </w:rPr>
        <w:t>To interface with the IR camera, we chose the analog video connection to the VPC module. While the camera link interface would be providing with higher quality video and bandwidth, creating a standalone interface with the Jetson Nano PCIe 1x4 2</w:t>
      </w:r>
      <w:r w:rsidRPr="0033672E">
        <w:rPr>
          <w:szCs w:val="24"/>
          <w:vertAlign w:val="superscript"/>
        </w:rPr>
        <w:t>nd</w:t>
      </w:r>
      <w:r>
        <w:rPr>
          <w:szCs w:val="24"/>
        </w:rPr>
        <w:t xml:space="preserve"> Gen connection would be a time-consuming process. By going with the analog video option, we get an easy to use interface that fits easily inside a housing.</w:t>
      </w:r>
    </w:p>
    <w:p w:rsidR="7F4835A7" w:rsidP="7F4835A7" w:rsidRDefault="7F4835A7" w14:paraId="0C1F6D50" w14:textId="77CE2AA1">
      <w:pPr>
        <w:rPr>
          <w:szCs w:val="24"/>
        </w:rPr>
      </w:pPr>
    </w:p>
    <w:p w:rsidR="43B8CDDB" w:rsidP="7F4835A7" w:rsidRDefault="65B8CF5F" w14:paraId="7F9FCD27" w14:textId="72AB0CB9">
      <w:pPr>
        <w:rPr>
          <w:szCs w:val="24"/>
        </w:rPr>
      </w:pPr>
      <w:r>
        <w:t xml:space="preserve">The microprocessor of choice for this project is the Nvidia Jetson Nano. It has the best set of technical specifications for our particular use case. The system supports Linux, which allows us to use many commonly used Linux </w:t>
      </w:r>
      <w:r w:rsidR="5A083B07">
        <w:t xml:space="preserve">utilities to interact with the other hardware components in the device. The system includes a Maxwell 128-core GPU, which will be vital for processing images efficiently since we will be able to delegate some of the processing load to the GPU. Additionally, the system features the </w:t>
      </w:r>
      <w:r w:rsidR="3C2F007C">
        <w:t>4 GB of RAM and a quad-core 1.43 GHz processor (overclockable to 2 GHz), which gives us more than enough system resources to power our algorithms and interact with the cameras efficiently.</w:t>
      </w:r>
    </w:p>
    <w:p w:rsidR="1932904F" w:rsidP="1932904F" w:rsidRDefault="1932904F" w14:paraId="60D30686" w14:textId="6D3FD58F"/>
    <w:p w:rsidRPr="00A528C2" w:rsidR="00A528C2" w:rsidP="00A528C2" w:rsidRDefault="2D246A21" w14:paraId="28DB3A83" w14:textId="4546E6B9">
      <w:r>
        <w:t>The programming language we decided on for this project is going to be Python. Python is a robust interpreted scripting language with a massive userbase. The language i</w:t>
      </w:r>
      <w:r w:rsidR="5653C26B">
        <w:t>s easily readable by the programmer, and quick to write, making it a powerful choice for our group.</w:t>
      </w:r>
      <w:r w:rsidR="4E08FF32">
        <w:t xml:space="preserve"> The language comes with a wide array of readily available libraries that we will be able to take advantage of for our project. TensorFlow, OpenCV, PyTorch, and many other great libraries are available </w:t>
      </w:r>
      <w:r w:rsidR="773A7656">
        <w:t>for us to implement into our project should we decide to use them. In many cases, the library’</w:t>
      </w:r>
      <w:r w:rsidR="495DC713">
        <w:t xml:space="preserve">s API is actually simply a wrapper around C++ code, which provides the programmer with the ease of use of Python, while delivering the performance of C++. Additionally, </w:t>
      </w:r>
      <w:r w:rsidR="763FF515">
        <w:t xml:space="preserve">since MATLAB provides two-way integration with Python and many IR cameras make use of MATLAB to process images, we will be able to natively integrate the </w:t>
      </w:r>
      <w:r w:rsidR="24AE0028">
        <w:t xml:space="preserve">IR camera’s </w:t>
      </w:r>
      <w:r w:rsidR="763FF515">
        <w:t>MATLAB code into our overarching codebase.</w:t>
      </w:r>
    </w:p>
    <w:p w:rsidR="646913F8" w:rsidP="646913F8" w:rsidRDefault="646913F8" w14:paraId="12E45A99" w14:textId="71919C16"/>
    <w:p w:rsidR="646913F8" w:rsidP="646913F8" w:rsidRDefault="180BF532" w14:paraId="4A4C5350" w14:textId="73D4A322">
      <w:r w:rsidRPr="1406D4EB">
        <w:rPr>
          <w:b/>
          <w:bCs/>
        </w:rPr>
        <w:t xml:space="preserve">Table </w:t>
      </w:r>
      <w:r w:rsidRPr="06EE5B57">
        <w:rPr>
          <w:b/>
          <w:bCs/>
        </w:rPr>
        <w:t>1</w:t>
      </w:r>
      <w:r w:rsidRPr="06EE5B57" w:rsidR="7DB5DF14">
        <w:rPr>
          <w:b/>
          <w:bCs/>
        </w:rPr>
        <w:t>6</w:t>
      </w:r>
      <w:r w:rsidRPr="1406D4EB" w:rsidR="6D5D55F7">
        <w:rPr>
          <w:b/>
        </w:rPr>
        <w:t xml:space="preserve"> </w:t>
      </w:r>
      <w:r w:rsidR="6D5D55F7">
        <w:t xml:space="preserve">shows the components </w:t>
      </w:r>
      <w:r w:rsidR="4A19EA94">
        <w:t>necessary</w:t>
      </w:r>
      <w:r w:rsidR="6D5D55F7">
        <w:t xml:space="preserve"> to complete this project and the respective selected part that we plan on using. This may change based on testing or </w:t>
      </w:r>
      <w:r w:rsidR="5E2BD341">
        <w:t>availability</w:t>
      </w:r>
      <w:r w:rsidR="6D5D55F7">
        <w:t xml:space="preserve">. </w:t>
      </w:r>
    </w:p>
    <w:p w:rsidR="726A3945" w:rsidRDefault="726A3945" w14:paraId="16B189CC" w14:textId="3BC2EC50">
      <w:r>
        <w:br w:type="page"/>
      </w:r>
    </w:p>
    <w:p w:rsidRPr="00C07422" w:rsidR="008E676E" w:rsidP="4EB30FC2" w:rsidRDefault="008E676E" w14:paraId="6212D007" w14:textId="77777777"/>
    <w:tbl>
      <w:tblPr>
        <w:tblStyle w:val="TableGrid"/>
        <w:tblW w:w="8838" w:type="dxa"/>
        <w:tblLook w:val="04A0" w:firstRow="1" w:lastRow="0" w:firstColumn="1" w:lastColumn="0" w:noHBand="0" w:noVBand="1"/>
      </w:tblPr>
      <w:tblGrid>
        <w:gridCol w:w="4419"/>
        <w:gridCol w:w="4419"/>
      </w:tblGrid>
      <w:tr w:rsidR="00DD5FB2" w:rsidTr="1932904F" w14:paraId="14900962" w14:textId="77777777">
        <w:trPr>
          <w:trHeight w:val="403"/>
        </w:trPr>
        <w:tc>
          <w:tcPr>
            <w:tcW w:w="4419" w:type="dxa"/>
          </w:tcPr>
          <w:p w:rsidRPr="0041143E" w:rsidR="00DD5FB2" w:rsidP="0AAD55DA" w:rsidRDefault="00DD5FB2" w14:paraId="01E25270" w14:textId="6362D7D7">
            <w:pPr>
              <w:rPr>
                <w:b/>
                <w:szCs w:val="24"/>
              </w:rPr>
            </w:pPr>
            <w:r w:rsidRPr="083F1408">
              <w:rPr>
                <w:b/>
                <w:szCs w:val="24"/>
              </w:rPr>
              <w:t>Component</w:t>
            </w:r>
          </w:p>
        </w:tc>
        <w:tc>
          <w:tcPr>
            <w:tcW w:w="4419" w:type="dxa"/>
          </w:tcPr>
          <w:p w:rsidRPr="0041143E" w:rsidR="00DD5FB2" w:rsidP="0AAD55DA" w:rsidRDefault="0041143E" w14:paraId="62814710" w14:textId="1619847C">
            <w:pPr>
              <w:rPr>
                <w:b/>
                <w:szCs w:val="24"/>
              </w:rPr>
            </w:pPr>
            <w:r w:rsidRPr="083F1408">
              <w:rPr>
                <w:b/>
                <w:szCs w:val="24"/>
              </w:rPr>
              <w:t>Selected</w:t>
            </w:r>
          </w:p>
        </w:tc>
      </w:tr>
      <w:tr w:rsidR="00DD5FB2" w:rsidTr="1932904F" w14:paraId="675491EC" w14:textId="77777777">
        <w:trPr>
          <w:trHeight w:val="419"/>
        </w:trPr>
        <w:tc>
          <w:tcPr>
            <w:tcW w:w="4419" w:type="dxa"/>
          </w:tcPr>
          <w:p w:rsidR="007D29B3" w:rsidP="0AAD55DA" w:rsidRDefault="0041143E" w14:paraId="74C4B38A" w14:textId="768CAF69">
            <w:pPr>
              <w:rPr>
                <w:szCs w:val="24"/>
              </w:rPr>
            </w:pPr>
            <w:r w:rsidRPr="083F1408">
              <w:rPr>
                <w:szCs w:val="24"/>
              </w:rPr>
              <w:t>IR Camer</w:t>
            </w:r>
            <w:r w:rsidRPr="083F1408" w:rsidR="007D29B3">
              <w:rPr>
                <w:szCs w:val="24"/>
              </w:rPr>
              <w:t>a</w:t>
            </w:r>
          </w:p>
        </w:tc>
        <w:tc>
          <w:tcPr>
            <w:tcW w:w="4419" w:type="dxa"/>
          </w:tcPr>
          <w:p w:rsidR="00DD5FB2" w:rsidP="0AAD55DA" w:rsidRDefault="0041143E" w14:paraId="3928A527" w14:textId="3D3F0F89">
            <w:pPr>
              <w:rPr>
                <w:szCs w:val="24"/>
              </w:rPr>
            </w:pPr>
            <w:r w:rsidRPr="083F1408">
              <w:rPr>
                <w:szCs w:val="24"/>
              </w:rPr>
              <w:t xml:space="preserve">FLIR </w:t>
            </w:r>
            <w:r w:rsidRPr="083F1408" w:rsidR="00513C87">
              <w:rPr>
                <w:szCs w:val="24"/>
              </w:rPr>
              <w:t xml:space="preserve">TAU 640 </w:t>
            </w:r>
          </w:p>
        </w:tc>
      </w:tr>
      <w:tr w:rsidR="007A4133" w:rsidTr="1932904F" w14:paraId="2B542010" w14:textId="77777777">
        <w:trPr>
          <w:trHeight w:val="419"/>
        </w:trPr>
        <w:tc>
          <w:tcPr>
            <w:tcW w:w="4419" w:type="dxa"/>
          </w:tcPr>
          <w:p w:rsidR="007A4133" w:rsidP="007A4133" w:rsidRDefault="007A4133" w14:paraId="20308265" w14:textId="77777777">
            <w:pPr>
              <w:rPr>
                <w:szCs w:val="24"/>
              </w:rPr>
            </w:pPr>
            <w:r w:rsidRPr="083F1408">
              <w:rPr>
                <w:szCs w:val="24"/>
              </w:rPr>
              <w:t>IR Camera Lens</w:t>
            </w:r>
          </w:p>
          <w:p w:rsidR="007A4133" w:rsidP="007A4133" w:rsidRDefault="007A4133" w14:paraId="125C4FAB" w14:textId="49092C79">
            <w:pPr>
              <w:rPr>
                <w:szCs w:val="24"/>
              </w:rPr>
            </w:pPr>
          </w:p>
        </w:tc>
        <w:tc>
          <w:tcPr>
            <w:tcW w:w="4419" w:type="dxa"/>
          </w:tcPr>
          <w:p w:rsidR="007A4133" w:rsidP="007A4133" w:rsidRDefault="00867DCB" w14:paraId="7A690E3C" w14:textId="55328A55">
            <w:pPr>
              <w:rPr>
                <w:szCs w:val="24"/>
              </w:rPr>
            </w:pPr>
            <w:r>
              <w:rPr>
                <w:szCs w:val="24"/>
              </w:rPr>
              <w:t xml:space="preserve">FLIR </w:t>
            </w:r>
            <w:r w:rsidRPr="083F1408" w:rsidR="007A4133">
              <w:rPr>
                <w:szCs w:val="24"/>
              </w:rPr>
              <w:t>7.5 mm</w:t>
            </w:r>
            <w:r>
              <w:rPr>
                <w:szCs w:val="24"/>
              </w:rPr>
              <w:t xml:space="preserve"> lens</w:t>
            </w:r>
          </w:p>
        </w:tc>
      </w:tr>
      <w:tr w:rsidR="00863DF3" w:rsidTr="1932904F" w14:paraId="526CD99A" w14:textId="77777777">
        <w:trPr>
          <w:trHeight w:val="419"/>
        </w:trPr>
        <w:tc>
          <w:tcPr>
            <w:tcW w:w="4419" w:type="dxa"/>
          </w:tcPr>
          <w:p w:rsidR="00863DF3" w:rsidP="007A4133" w:rsidRDefault="00863DF3" w14:paraId="3EC6122E" w14:textId="0E1CAE81">
            <w:pPr>
              <w:rPr>
                <w:szCs w:val="24"/>
              </w:rPr>
            </w:pPr>
            <w:r w:rsidRPr="083F1408">
              <w:rPr>
                <w:szCs w:val="24"/>
              </w:rPr>
              <w:t>Variable pinhole</w:t>
            </w:r>
          </w:p>
        </w:tc>
        <w:tc>
          <w:tcPr>
            <w:tcW w:w="4419" w:type="dxa"/>
          </w:tcPr>
          <w:p w:rsidR="00863DF3" w:rsidP="007A4133" w:rsidRDefault="00863DF3" w14:paraId="4FB4494C" w14:textId="77870CD3">
            <w:pPr>
              <w:rPr>
                <w:szCs w:val="24"/>
              </w:rPr>
            </w:pPr>
            <w:r w:rsidRPr="083F1408">
              <w:rPr>
                <w:szCs w:val="24"/>
              </w:rPr>
              <w:t>Thorlabs Pinhole Wheel</w:t>
            </w:r>
            <w:r w:rsidRPr="083F1408" w:rsidR="00D85D4F">
              <w:rPr>
                <w:szCs w:val="24"/>
              </w:rPr>
              <w:t xml:space="preserve"> (PHW16)</w:t>
            </w:r>
          </w:p>
        </w:tc>
      </w:tr>
      <w:tr w:rsidR="001B69D3" w:rsidTr="1932904F" w14:paraId="096464E1" w14:textId="77777777">
        <w:trPr>
          <w:trHeight w:val="419"/>
        </w:trPr>
        <w:tc>
          <w:tcPr>
            <w:tcW w:w="4419" w:type="dxa"/>
          </w:tcPr>
          <w:p w:rsidR="001B69D3" w:rsidP="001B69D3" w:rsidRDefault="001B69D3" w14:paraId="5FAAA99B" w14:textId="67A5F32C">
            <w:pPr>
              <w:rPr>
                <w:szCs w:val="24"/>
              </w:rPr>
            </w:pPr>
            <w:r w:rsidRPr="083F1408">
              <w:rPr>
                <w:szCs w:val="24"/>
              </w:rPr>
              <w:t>Off-Axis Parabola</w:t>
            </w:r>
          </w:p>
        </w:tc>
        <w:tc>
          <w:tcPr>
            <w:tcW w:w="4419" w:type="dxa"/>
          </w:tcPr>
          <w:p w:rsidR="001B69D3" w:rsidP="001B69D3" w:rsidRDefault="001B69D3" w14:paraId="3139970C" w14:textId="2E9B0865">
            <w:pPr>
              <w:rPr>
                <w:rStyle w:val="Strong"/>
                <w:color w:val="333333"/>
                <w:szCs w:val="24"/>
              </w:rPr>
            </w:pPr>
            <w:r w:rsidRPr="00282FBE">
              <w:rPr>
                <w:szCs w:val="24"/>
              </w:rPr>
              <w:t>Thorlabs Ø2" 90° OAP (</w:t>
            </w:r>
            <w:r w:rsidRPr="00CE5DBD">
              <w:rPr>
                <w:szCs w:val="24"/>
              </w:rPr>
              <w:t>MPD239-P01</w:t>
            </w:r>
            <w:r w:rsidRPr="00282FBE">
              <w:rPr>
                <w:rStyle w:val="Strong"/>
                <w:color w:val="333333"/>
                <w:szCs w:val="24"/>
              </w:rPr>
              <w:t>).</w:t>
            </w:r>
          </w:p>
        </w:tc>
      </w:tr>
      <w:tr w:rsidR="001B69D3" w:rsidTr="1932904F" w14:paraId="7CDC8C68" w14:textId="77777777">
        <w:trPr>
          <w:trHeight w:val="403"/>
        </w:trPr>
        <w:tc>
          <w:tcPr>
            <w:tcW w:w="4419" w:type="dxa"/>
          </w:tcPr>
          <w:p w:rsidR="001B69D3" w:rsidP="001B69D3" w:rsidRDefault="001B69D3" w14:paraId="326EF2E3" w14:textId="4D313BD8">
            <w:pPr>
              <w:rPr>
                <w:szCs w:val="24"/>
              </w:rPr>
            </w:pPr>
            <w:r w:rsidRPr="083F1408">
              <w:rPr>
                <w:szCs w:val="24"/>
              </w:rPr>
              <w:t>Visible Cameras</w:t>
            </w:r>
          </w:p>
        </w:tc>
        <w:tc>
          <w:tcPr>
            <w:tcW w:w="4419" w:type="dxa"/>
          </w:tcPr>
          <w:p w:rsidR="001B69D3" w:rsidP="001B69D3" w:rsidRDefault="007317A1" w14:paraId="6568B45F" w14:textId="7FCB803A">
            <w:pPr>
              <w:rPr>
                <w:szCs w:val="24"/>
              </w:rPr>
            </w:pPr>
            <w:r w:rsidRPr="083F1408">
              <w:rPr>
                <w:szCs w:val="24"/>
              </w:rPr>
              <w:t>2X</w:t>
            </w:r>
            <w:r w:rsidR="00D11B6E">
              <w:rPr>
                <w:szCs w:val="24"/>
              </w:rPr>
              <w:t xml:space="preserve"> </w:t>
            </w:r>
            <w:r w:rsidRPr="00D11B6E" w:rsidR="00D11B6E">
              <w:rPr>
                <w:szCs w:val="24"/>
              </w:rPr>
              <w:t>Arducam MINI 12.3MP IMX477</w:t>
            </w:r>
          </w:p>
        </w:tc>
      </w:tr>
      <w:tr w:rsidR="001B69D3" w:rsidTr="1932904F" w14:paraId="311A5019" w14:textId="77777777">
        <w:trPr>
          <w:trHeight w:val="403"/>
        </w:trPr>
        <w:tc>
          <w:tcPr>
            <w:tcW w:w="4419" w:type="dxa"/>
          </w:tcPr>
          <w:p w:rsidR="001B69D3" w:rsidP="001B69D3" w:rsidRDefault="001B69D3" w14:paraId="34036133" w14:textId="74D198C5">
            <w:pPr>
              <w:rPr>
                <w:szCs w:val="24"/>
              </w:rPr>
            </w:pPr>
            <w:r w:rsidRPr="083F1408">
              <w:rPr>
                <w:szCs w:val="24"/>
              </w:rPr>
              <w:t>Visible Camera lens/lenses</w:t>
            </w:r>
          </w:p>
        </w:tc>
        <w:tc>
          <w:tcPr>
            <w:tcW w:w="4419" w:type="dxa"/>
          </w:tcPr>
          <w:p w:rsidR="001B69D3" w:rsidP="001B69D3" w:rsidRDefault="007317A1" w14:paraId="00B4BF44" w14:textId="38153852">
            <w:pPr>
              <w:rPr>
                <w:szCs w:val="24"/>
              </w:rPr>
            </w:pPr>
            <w:r w:rsidRPr="083F1408">
              <w:rPr>
                <w:szCs w:val="24"/>
              </w:rPr>
              <w:t>2X</w:t>
            </w:r>
          </w:p>
        </w:tc>
      </w:tr>
      <w:tr w:rsidR="00D61078" w:rsidTr="1932904F" w14:paraId="55B7C49E" w14:textId="77777777">
        <w:trPr>
          <w:trHeight w:val="403"/>
        </w:trPr>
        <w:tc>
          <w:tcPr>
            <w:tcW w:w="4419" w:type="dxa"/>
          </w:tcPr>
          <w:p w:rsidRPr="083F1408" w:rsidR="00D61078" w:rsidP="001B69D3" w:rsidRDefault="00D61078" w14:paraId="23E88FF2" w14:textId="736529C0">
            <w:pPr>
              <w:rPr>
                <w:szCs w:val="24"/>
              </w:rPr>
            </w:pPr>
            <w:r>
              <w:rPr>
                <w:szCs w:val="24"/>
              </w:rPr>
              <w:t>Blackbody</w:t>
            </w:r>
          </w:p>
        </w:tc>
        <w:tc>
          <w:tcPr>
            <w:tcW w:w="4419" w:type="dxa"/>
          </w:tcPr>
          <w:p w:rsidRPr="083F1408" w:rsidR="00D61078" w:rsidP="001B69D3" w:rsidRDefault="00D61078" w14:paraId="2BE6F0FC" w14:textId="6C7C30B3">
            <w:pPr>
              <w:rPr>
                <w:szCs w:val="24"/>
              </w:rPr>
            </w:pPr>
            <w:r w:rsidRPr="00D61078">
              <w:rPr>
                <w:szCs w:val="24"/>
              </w:rPr>
              <w:t>TC-720 thermoelectric temperature controller</w:t>
            </w:r>
          </w:p>
        </w:tc>
      </w:tr>
      <w:tr w:rsidR="001B69D3" w:rsidTr="1932904F" w14:paraId="306913BD" w14:textId="77777777">
        <w:trPr>
          <w:trHeight w:val="403"/>
        </w:trPr>
        <w:tc>
          <w:tcPr>
            <w:tcW w:w="4419" w:type="dxa"/>
          </w:tcPr>
          <w:p w:rsidR="001B69D3" w:rsidP="001B69D3" w:rsidRDefault="001B69D3" w14:paraId="597F91FE" w14:textId="7DAA9520">
            <w:pPr>
              <w:rPr>
                <w:szCs w:val="24"/>
              </w:rPr>
            </w:pPr>
            <w:r w:rsidRPr="083F1408">
              <w:rPr>
                <w:szCs w:val="24"/>
              </w:rPr>
              <w:t>Analog-Digital</w:t>
            </w:r>
            <w:r w:rsidR="00647EF9">
              <w:rPr>
                <w:szCs w:val="24"/>
              </w:rPr>
              <w:t xml:space="preserve"> interface</w:t>
            </w:r>
          </w:p>
        </w:tc>
        <w:tc>
          <w:tcPr>
            <w:tcW w:w="4419" w:type="dxa"/>
          </w:tcPr>
          <w:p w:rsidR="001B69D3" w:rsidP="001B69D3" w:rsidRDefault="001B69D3" w14:paraId="22290A30" w14:textId="74AE3582">
            <w:pPr>
              <w:rPr>
                <w:szCs w:val="24"/>
              </w:rPr>
            </w:pPr>
            <w:r w:rsidRPr="083F1408">
              <w:rPr>
                <w:szCs w:val="24"/>
              </w:rPr>
              <w:t>BNC-</w:t>
            </w:r>
            <w:r w:rsidR="007C6E3C">
              <w:rPr>
                <w:szCs w:val="24"/>
              </w:rPr>
              <w:t>USB</w:t>
            </w:r>
          </w:p>
          <w:p w:rsidR="001B69D3" w:rsidP="001B69D3" w:rsidRDefault="001B69D3" w14:paraId="0E10AA7C" w14:textId="6C08A183">
            <w:pPr>
              <w:rPr>
                <w:szCs w:val="24"/>
              </w:rPr>
            </w:pPr>
          </w:p>
        </w:tc>
      </w:tr>
      <w:tr w:rsidR="001B69D3" w:rsidTr="1932904F" w14:paraId="4397B743" w14:textId="77777777">
        <w:trPr>
          <w:trHeight w:val="403"/>
        </w:trPr>
        <w:tc>
          <w:tcPr>
            <w:tcW w:w="4419" w:type="dxa"/>
          </w:tcPr>
          <w:p w:rsidR="001B69D3" w:rsidP="001B69D3" w:rsidRDefault="001B69D3" w14:paraId="6551D95A" w14:textId="3CC9AF1B">
            <w:pPr>
              <w:rPr>
                <w:szCs w:val="24"/>
              </w:rPr>
            </w:pPr>
            <w:r w:rsidRPr="083F1408">
              <w:rPr>
                <w:szCs w:val="24"/>
              </w:rPr>
              <w:t>Processor</w:t>
            </w:r>
          </w:p>
        </w:tc>
        <w:tc>
          <w:tcPr>
            <w:tcW w:w="4419" w:type="dxa"/>
          </w:tcPr>
          <w:p w:rsidR="001B69D3" w:rsidP="001B69D3" w:rsidRDefault="642BD295" w14:paraId="100C514D" w14:textId="71141200">
            <w:pPr>
              <w:rPr>
                <w:szCs w:val="24"/>
              </w:rPr>
            </w:pPr>
            <w:r w:rsidRPr="4E468CBC">
              <w:rPr>
                <w:szCs w:val="24"/>
              </w:rPr>
              <w:t>Nvidia Jetson Nano B01</w:t>
            </w:r>
          </w:p>
        </w:tc>
      </w:tr>
      <w:tr w:rsidR="001B69D3" w:rsidTr="1932904F" w14:paraId="628FA928" w14:textId="77777777">
        <w:trPr>
          <w:trHeight w:val="419"/>
        </w:trPr>
        <w:tc>
          <w:tcPr>
            <w:tcW w:w="4419" w:type="dxa"/>
          </w:tcPr>
          <w:p w:rsidR="001B69D3" w:rsidP="001B69D3" w:rsidRDefault="001B69D3" w14:paraId="4A271872" w14:textId="55A0C696">
            <w:pPr>
              <w:rPr>
                <w:szCs w:val="24"/>
              </w:rPr>
            </w:pPr>
            <w:r w:rsidRPr="083F1408">
              <w:rPr>
                <w:szCs w:val="24"/>
              </w:rPr>
              <w:t>Display</w:t>
            </w:r>
          </w:p>
        </w:tc>
        <w:tc>
          <w:tcPr>
            <w:tcW w:w="4419" w:type="dxa"/>
          </w:tcPr>
          <w:p w:rsidR="001B69D3" w:rsidP="001B69D3" w:rsidRDefault="6444574C" w14:paraId="58E19EA3" w14:textId="3E9687AD">
            <w:pPr>
              <w:rPr>
                <w:szCs w:val="24"/>
              </w:rPr>
            </w:pPr>
            <w:r w:rsidRPr="54BC2734">
              <w:rPr>
                <w:szCs w:val="24"/>
              </w:rPr>
              <w:t xml:space="preserve">Elecrow 7-inch capacitive touchscreen HDMI </w:t>
            </w:r>
            <w:r w:rsidRPr="37BA68D8">
              <w:rPr>
                <w:szCs w:val="24"/>
              </w:rPr>
              <w:t>monitor</w:t>
            </w:r>
          </w:p>
        </w:tc>
      </w:tr>
      <w:tr w:rsidR="001B69D3" w:rsidTr="1932904F" w14:paraId="21384255" w14:textId="77777777">
        <w:trPr>
          <w:trHeight w:val="435"/>
        </w:trPr>
        <w:tc>
          <w:tcPr>
            <w:tcW w:w="4419" w:type="dxa"/>
          </w:tcPr>
          <w:p w:rsidR="001B69D3" w:rsidP="4EB30FC2" w:rsidRDefault="0EC9825F" w14:paraId="3C594A7C" w14:textId="722FC772">
            <w:pPr>
              <w:rPr>
                <w:szCs w:val="24"/>
              </w:rPr>
            </w:pPr>
            <w:r w:rsidRPr="083F1408">
              <w:rPr>
                <w:szCs w:val="24"/>
              </w:rPr>
              <w:t>120V to 12V AC-DC converter part</w:t>
            </w:r>
          </w:p>
        </w:tc>
        <w:tc>
          <w:tcPr>
            <w:tcW w:w="4419" w:type="dxa"/>
          </w:tcPr>
          <w:p w:rsidR="001B69D3" w:rsidP="001B69D3" w:rsidRDefault="0EC9825F" w14:paraId="488B408D" w14:textId="43D2921E">
            <w:pPr>
              <w:rPr>
                <w:szCs w:val="24"/>
              </w:rPr>
            </w:pPr>
            <w:r w:rsidRPr="305DDD97">
              <w:rPr>
                <w:szCs w:val="24"/>
              </w:rPr>
              <w:t>UCC28631 flyback controller</w:t>
            </w:r>
          </w:p>
        </w:tc>
      </w:tr>
      <w:tr w:rsidR="6B108AFA" w:rsidTr="1932904F" w14:paraId="55FA6995" w14:textId="77777777">
        <w:trPr>
          <w:trHeight w:val="435"/>
        </w:trPr>
        <w:tc>
          <w:tcPr>
            <w:tcW w:w="4419" w:type="dxa"/>
          </w:tcPr>
          <w:p w:rsidR="6B108AFA" w:rsidP="4EB30FC2" w:rsidRDefault="4CB37BBE" w14:paraId="71165F9D" w14:textId="4B5C3799">
            <w:pPr>
              <w:rPr>
                <w:szCs w:val="24"/>
              </w:rPr>
            </w:pPr>
            <w:r w:rsidRPr="083F1408">
              <w:rPr>
                <w:szCs w:val="24"/>
              </w:rPr>
              <w:t>12V to 5V DC-DC converter part</w:t>
            </w:r>
          </w:p>
        </w:tc>
        <w:tc>
          <w:tcPr>
            <w:tcW w:w="4419" w:type="dxa"/>
          </w:tcPr>
          <w:p w:rsidR="6B108AFA" w:rsidP="6B108AFA" w:rsidRDefault="4CB37BBE" w14:paraId="13327CD9" w14:textId="10964711">
            <w:pPr>
              <w:rPr>
                <w:szCs w:val="24"/>
              </w:rPr>
            </w:pPr>
            <w:r w:rsidRPr="083F1408">
              <w:rPr>
                <w:szCs w:val="24"/>
              </w:rPr>
              <w:t>TPS566231P Step-Down Voltage Regulator</w:t>
            </w:r>
          </w:p>
        </w:tc>
      </w:tr>
      <w:tr w:rsidR="001B69D3" w:rsidTr="1932904F" w14:paraId="18854695" w14:textId="77777777">
        <w:trPr>
          <w:trHeight w:val="403"/>
        </w:trPr>
        <w:tc>
          <w:tcPr>
            <w:tcW w:w="4419" w:type="dxa"/>
          </w:tcPr>
          <w:p w:rsidR="001B69D3" w:rsidP="001B69D3" w:rsidRDefault="001B69D3" w14:paraId="065579F2" w14:textId="4D22ADF9">
            <w:pPr>
              <w:rPr>
                <w:szCs w:val="24"/>
              </w:rPr>
            </w:pPr>
            <w:r w:rsidRPr="083F1408">
              <w:rPr>
                <w:szCs w:val="24"/>
              </w:rPr>
              <w:t>Clock</w:t>
            </w:r>
          </w:p>
        </w:tc>
        <w:tc>
          <w:tcPr>
            <w:tcW w:w="4419" w:type="dxa"/>
          </w:tcPr>
          <w:p w:rsidR="001B69D3" w:rsidP="001B69D3" w:rsidRDefault="64360F6D" w14:paraId="1833DBD5" w14:textId="2127A496">
            <w:pPr>
              <w:rPr>
                <w:szCs w:val="24"/>
              </w:rPr>
            </w:pPr>
            <w:r w:rsidRPr="27550B2A">
              <w:rPr>
                <w:color w:val="000000" w:themeColor="text1"/>
                <w:szCs w:val="24"/>
              </w:rPr>
              <w:t>LTC6995-1</w:t>
            </w:r>
          </w:p>
        </w:tc>
      </w:tr>
      <w:tr w:rsidR="001144DC" w:rsidTr="1932904F" w14:paraId="38080EBC" w14:textId="77777777">
        <w:trPr>
          <w:trHeight w:val="403"/>
        </w:trPr>
        <w:tc>
          <w:tcPr>
            <w:tcW w:w="4419" w:type="dxa"/>
          </w:tcPr>
          <w:p w:rsidR="001144DC" w:rsidP="001B69D3" w:rsidRDefault="001144DC" w14:paraId="7C76773E" w14:textId="53DDC553">
            <w:pPr>
              <w:rPr>
                <w:szCs w:val="24"/>
              </w:rPr>
            </w:pPr>
            <w:r w:rsidRPr="083F1408">
              <w:rPr>
                <w:szCs w:val="24"/>
              </w:rPr>
              <w:t>Housing Material</w:t>
            </w:r>
          </w:p>
        </w:tc>
        <w:tc>
          <w:tcPr>
            <w:tcW w:w="4419" w:type="dxa"/>
          </w:tcPr>
          <w:p w:rsidR="001144DC" w:rsidP="001B69D3" w:rsidRDefault="6EBCAD8A" w14:paraId="67C97E88" w14:textId="45F0A221">
            <w:r>
              <w:t>PLA</w:t>
            </w:r>
          </w:p>
        </w:tc>
      </w:tr>
      <w:tr w:rsidR="1932904F" w:rsidTr="1932904F" w14:paraId="277C4F9B" w14:textId="77777777">
        <w:trPr>
          <w:trHeight w:val="403"/>
        </w:trPr>
        <w:tc>
          <w:tcPr>
            <w:tcW w:w="4419" w:type="dxa"/>
          </w:tcPr>
          <w:p w:rsidR="36891379" w:rsidP="1932904F" w:rsidRDefault="36891379" w14:paraId="7D3C4AF8" w14:textId="32E41295">
            <w:r>
              <w:t>Programming Language</w:t>
            </w:r>
          </w:p>
        </w:tc>
        <w:tc>
          <w:tcPr>
            <w:tcW w:w="4419" w:type="dxa"/>
          </w:tcPr>
          <w:p w:rsidR="36891379" w:rsidP="1932904F" w:rsidRDefault="36891379" w14:paraId="1DA41030" w14:textId="5D752A7C">
            <w:r>
              <w:t>Python</w:t>
            </w:r>
          </w:p>
        </w:tc>
      </w:tr>
      <w:tr w:rsidR="1932904F" w:rsidTr="1932904F" w14:paraId="406C8F8D" w14:textId="77777777">
        <w:trPr>
          <w:trHeight w:val="403"/>
        </w:trPr>
        <w:tc>
          <w:tcPr>
            <w:tcW w:w="4419" w:type="dxa"/>
          </w:tcPr>
          <w:p w:rsidR="36891379" w:rsidP="1932904F" w:rsidRDefault="36891379" w14:paraId="43D945B2" w14:textId="0A645EB8">
            <w:r>
              <w:t>Operating System</w:t>
            </w:r>
          </w:p>
        </w:tc>
        <w:tc>
          <w:tcPr>
            <w:tcW w:w="4419" w:type="dxa"/>
          </w:tcPr>
          <w:p w:rsidR="36891379" w:rsidP="1932904F" w:rsidRDefault="36891379" w14:paraId="5789CF4D" w14:textId="519395E9">
            <w:r>
              <w:t>Ubuntu</w:t>
            </w:r>
          </w:p>
        </w:tc>
      </w:tr>
    </w:tbl>
    <w:p w:rsidRPr="00A94437" w:rsidR="00A94437" w:rsidP="003C15A2" w:rsidRDefault="003C15A2" w14:paraId="455F546A" w14:textId="6C8BEEFC">
      <w:pPr>
        <w:pStyle w:val="Caption"/>
      </w:pPr>
      <w:bookmarkStart w:name="_Toc70371065" w:id="178"/>
      <w:bookmarkStart w:name="_Toc70409962" w:id="179"/>
      <w:r>
        <w:t xml:space="preserve">Table </w:t>
      </w:r>
      <w:r>
        <w:fldChar w:fldCharType="begin"/>
      </w:r>
      <w:r>
        <w:instrText>SEQ Table \* ARABIC</w:instrText>
      </w:r>
      <w:r>
        <w:fldChar w:fldCharType="separate"/>
      </w:r>
      <w:r w:rsidR="0088456F">
        <w:rPr>
          <w:noProof/>
        </w:rPr>
        <w:t>16</w:t>
      </w:r>
      <w:r>
        <w:fldChar w:fldCharType="end"/>
      </w:r>
      <w:r w:rsidR="45F9B939">
        <w:t>.</w:t>
      </w:r>
      <w:r>
        <w:t xml:space="preserve"> Part selection summary</w:t>
      </w:r>
      <w:bookmarkEnd w:id="178"/>
      <w:bookmarkEnd w:id="179"/>
    </w:p>
    <w:p w:rsidR="0020727A" w:rsidRDefault="0020727A" w14:paraId="66F420CC" w14:textId="77777777">
      <w:pPr>
        <w:rPr>
          <w:b/>
          <w:bCs/>
          <w:sz w:val="40"/>
          <w:szCs w:val="40"/>
        </w:rPr>
      </w:pPr>
      <w:bookmarkStart w:name="_Toc68159165" w:id="180"/>
      <w:r>
        <w:rPr>
          <w:b/>
          <w:bCs/>
        </w:rPr>
        <w:br w:type="page"/>
      </w:r>
    </w:p>
    <w:p w:rsidRPr="009760A0" w:rsidR="00C60F0A" w:rsidP="008A2C34" w:rsidRDefault="00140FF8" w14:paraId="49C90002" w14:textId="4654A4D7">
      <w:pPr>
        <w:pStyle w:val="Heading1"/>
        <w:rPr>
          <w:b/>
          <w:bCs/>
        </w:rPr>
      </w:pPr>
      <w:bookmarkStart w:name="_Toc78839545" w:id="181"/>
      <w:r w:rsidRPr="009760A0">
        <w:rPr>
          <w:b/>
          <w:bCs/>
        </w:rPr>
        <w:t xml:space="preserve">4. </w:t>
      </w:r>
      <w:r w:rsidRPr="009760A0" w:rsidR="00C60F0A">
        <w:rPr>
          <w:b/>
          <w:bCs/>
        </w:rPr>
        <w:t>Design Constraints and Standards</w:t>
      </w:r>
      <w:bookmarkEnd w:id="181"/>
      <w:r w:rsidRPr="009760A0" w:rsidR="00C16F1E">
        <w:rPr>
          <w:b/>
          <w:bCs/>
        </w:rPr>
        <w:t xml:space="preserve"> </w:t>
      </w:r>
      <w:bookmarkEnd w:id="180"/>
    </w:p>
    <w:p w:rsidR="008C73C0" w:rsidP="008C73C0" w:rsidRDefault="004A54E7" w14:paraId="12EFBBF6" w14:textId="41B6E5CD">
      <w:bookmarkStart w:name="_Toc68159166" w:id="182"/>
      <w:r>
        <w:rPr>
          <w:color w:val="000000"/>
        </w:rPr>
        <w:t>It is important to take into account any constraints and standards relating to our project in order to make sure it conforms to any set restrictions and to understand the regulations on any preexisting parts we are using. Understanding the constraints and standards of a system can aid in developing more concrete applications for the system. The awareness of standards can increase the validity of the design, as it establishes certain operations and functions of the design.</w:t>
      </w:r>
    </w:p>
    <w:p w:rsidR="008006C0" w:rsidP="4EB30FC2" w:rsidRDefault="00140FF8" w14:paraId="7B4D30D2" w14:textId="5D7A7592">
      <w:pPr>
        <w:pStyle w:val="Heading2"/>
        <w:rPr>
          <w:b/>
          <w:bCs/>
        </w:rPr>
      </w:pPr>
      <w:bookmarkStart w:name="_Toc78839546" w:id="183"/>
      <w:r w:rsidRPr="009760A0">
        <w:rPr>
          <w:b/>
          <w:bCs/>
        </w:rPr>
        <w:t xml:space="preserve">4.1 </w:t>
      </w:r>
      <w:r w:rsidRPr="009760A0" w:rsidR="008006C0">
        <w:rPr>
          <w:b/>
          <w:bCs/>
        </w:rPr>
        <w:t>Standards</w:t>
      </w:r>
      <w:bookmarkEnd w:id="183"/>
      <w:r w:rsidRPr="009760A0" w:rsidR="00B70814">
        <w:rPr>
          <w:b/>
          <w:bCs/>
        </w:rPr>
        <w:t xml:space="preserve"> </w:t>
      </w:r>
      <w:bookmarkEnd w:id="182"/>
    </w:p>
    <w:p w:rsidRPr="008C73C0" w:rsidR="008C73C0" w:rsidP="008C73C0" w:rsidRDefault="0006444F" w14:paraId="42272610" w14:textId="693A6A5E">
      <w:r>
        <w:rPr>
          <w:color w:val="000000"/>
        </w:rPr>
        <w:t>Various electrical and optical standards were researched and taken into account in relation to the parts we are using for our system. This includes information about materials that are products are made from along with restrictions on what applications they should and should not be used for.</w:t>
      </w:r>
    </w:p>
    <w:p w:rsidRPr="007F0ACE" w:rsidR="007F0ACE" w:rsidP="4EB30FC2" w:rsidRDefault="007F0ACE" w14:paraId="2D19349D" w14:textId="729CF7A3">
      <w:pPr>
        <w:pStyle w:val="Heading3"/>
      </w:pPr>
      <w:bookmarkStart w:name="_Toc68159167" w:id="184"/>
      <w:bookmarkStart w:name="_Toc78839547" w:id="185"/>
      <w:r w:rsidRPr="009760A0">
        <w:rPr>
          <w:b/>
          <w:bCs/>
        </w:rPr>
        <w:t xml:space="preserve">4.1.1 </w:t>
      </w:r>
      <w:r w:rsidRPr="009760A0" w:rsidR="47090541">
        <w:rPr>
          <w:b/>
          <w:bCs/>
        </w:rPr>
        <w:t>IPC-2220 (IPC-2221</w:t>
      </w:r>
      <w:r w:rsidRPr="3A4513B1" w:rsidR="47090541">
        <w:t>)</w:t>
      </w:r>
      <w:bookmarkEnd w:id="184"/>
      <w:bookmarkEnd w:id="185"/>
    </w:p>
    <w:p w:rsidR="007F0ACE" w:rsidP="4EB30FC2" w:rsidRDefault="47090541" w14:paraId="4033E680" w14:textId="61FF489E">
      <w:pPr>
        <w:rPr>
          <w:szCs w:val="24"/>
        </w:rPr>
      </w:pPr>
      <w:r w:rsidRPr="3A4513B1">
        <w:rPr>
          <w:szCs w:val="24"/>
        </w:rPr>
        <w:t>The standards IPC-2220 are about the printed circuit board design. This would deal with all the printed boards related to power. The system will follow the IPC-2220 Generic Standards on Printed Board Design.</w:t>
      </w:r>
    </w:p>
    <w:p w:rsidRPr="009760A0" w:rsidR="2167A2C0" w:rsidP="009760A0" w:rsidRDefault="5B26A261" w14:paraId="48C9B5A7" w14:textId="136CD71D">
      <w:pPr>
        <w:pStyle w:val="Heading3"/>
        <w:rPr>
          <w:b/>
          <w:bCs/>
        </w:rPr>
      </w:pPr>
      <w:bookmarkStart w:name="_Toc68159168" w:id="186"/>
      <w:bookmarkStart w:name="_Toc78839548" w:id="187"/>
      <w:r w:rsidRPr="009760A0">
        <w:rPr>
          <w:b/>
          <w:bCs/>
        </w:rPr>
        <w:t>4.1.2 UL 1642</w:t>
      </w:r>
      <w:bookmarkEnd w:id="186"/>
      <w:bookmarkEnd w:id="187"/>
    </w:p>
    <w:p w:rsidRPr="009760A0" w:rsidR="2167A2C0" w:rsidP="2167A2C0" w:rsidRDefault="5B26A261" w14:paraId="02DAB222" w14:textId="4718B4E1">
      <w:pPr>
        <w:rPr>
          <w:szCs w:val="24"/>
        </w:rPr>
      </w:pPr>
      <w:r w:rsidRPr="558E82A6">
        <w:rPr>
          <w:szCs w:val="24"/>
        </w:rPr>
        <w:t xml:space="preserve">We also plan on using a lithium ion battery in the system. This battery will follow </w:t>
      </w:r>
      <w:r w:rsidRPr="009760A0">
        <w:rPr>
          <w:szCs w:val="24"/>
        </w:rPr>
        <w:t>the UL 1642 Standard for Safety of Lithium Batteries.</w:t>
      </w:r>
    </w:p>
    <w:p w:rsidRPr="009760A0" w:rsidR="00AA5221" w:rsidP="009760A0" w:rsidRDefault="007F0ACE" w14:paraId="1BA30A0B" w14:textId="77E174C6">
      <w:pPr>
        <w:pStyle w:val="Heading3"/>
        <w:rPr>
          <w:b/>
          <w:bCs/>
        </w:rPr>
      </w:pPr>
      <w:bookmarkStart w:name="_Toc68159169" w:id="188"/>
      <w:bookmarkStart w:name="_Toc78839549" w:id="189"/>
      <w:r w:rsidRPr="009760A0">
        <w:rPr>
          <w:b/>
          <w:bCs/>
        </w:rPr>
        <w:t>4.1.</w:t>
      </w:r>
      <w:r w:rsidR="00141BAD">
        <w:rPr>
          <w:b/>
          <w:bCs/>
        </w:rPr>
        <w:t>3</w:t>
      </w:r>
      <w:r w:rsidRPr="009760A0">
        <w:rPr>
          <w:b/>
          <w:bCs/>
        </w:rPr>
        <w:t xml:space="preserve"> FLIR Tau 640</w:t>
      </w:r>
      <w:bookmarkEnd w:id="188"/>
      <w:bookmarkEnd w:id="189"/>
      <w:r w:rsidRPr="009760A0">
        <w:rPr>
          <w:b/>
          <w:bCs/>
        </w:rPr>
        <w:t xml:space="preserve"> </w:t>
      </w:r>
    </w:p>
    <w:p w:rsidR="00AB6DC1" w:rsidP="00AB6DC1" w:rsidRDefault="008037A3" w14:paraId="21017137" w14:textId="5057C0DA">
      <w:pPr>
        <w:rPr>
          <w:szCs w:val="24"/>
        </w:rPr>
      </w:pPr>
      <w:r w:rsidRPr="005327C3">
        <w:rPr>
          <w:szCs w:val="24"/>
        </w:rPr>
        <w:t xml:space="preserve">The product has use restrictions defined by Sony Semiconductor Solutions </w:t>
      </w:r>
      <w:r w:rsidRPr="00AB6DC1" w:rsidR="00AB6DC1">
        <w:rPr>
          <w:szCs w:val="24"/>
        </w:rPr>
        <w:t xml:space="preserve">Tau2 is compliant with the following directives and regulations </w:t>
      </w:r>
      <w:r w:rsidR="00C62576">
        <w:rPr>
          <w:szCs w:val="24"/>
        </w:rPr>
        <w:fldChar w:fldCharType="begin"/>
      </w:r>
      <w:r w:rsidR="00E37165">
        <w:rPr>
          <w:szCs w:val="24"/>
        </w:rPr>
        <w:instrText xml:space="preserve"> ADDIN EN.CITE &lt;EndNote&gt;&lt;Cite ExcludeAuth="1" ExcludeYear="1"&gt;&lt;RecNum&gt;99&lt;/RecNum&gt;&lt;DisplayText&gt;[34]&lt;/DisplayText&gt;&lt;record&gt;&lt;rec-number&gt;99&lt;/rec-number&gt;&lt;foreign-keys&gt;&lt;key app="EN" db-id="rdeffdz2jv5v23ewswxxe5ae22rfpex5sase" timestamp="1619487332" guid="8b03bffa-48cc-46f5-ae2e-91edd5d4dff9"&gt;99&lt;/key&gt;&lt;/foreign-keys&gt;&lt;ref-type name="Web Page"&gt;12&lt;/ref-type&gt;&lt;contributors&gt;&lt;/contributors&gt;&lt;titles&gt;&lt;title&gt;Are Boson, Tau2 rated for compliance with any safety standards?&lt;/title&gt;&lt;/titles&gt;&lt;dates&gt;&lt;/dates&gt;&lt;urls&gt;&lt;related-urls&gt;&lt;url&gt;https://www.flir.com/support-center/oem/are-boson-tau2-rated-for-compliance-with-any-safety-standards/&lt;/url&gt;&lt;/related-urls&gt;&lt;/urls&gt;&lt;/record&gt;&lt;/Cite&gt;&lt;/EndNote&gt;</w:instrText>
      </w:r>
      <w:r w:rsidR="00C62576">
        <w:rPr>
          <w:szCs w:val="24"/>
        </w:rPr>
        <w:fldChar w:fldCharType="separate"/>
      </w:r>
      <w:r w:rsidR="00E37165">
        <w:rPr>
          <w:noProof/>
          <w:szCs w:val="24"/>
        </w:rPr>
        <w:t>[34]</w:t>
      </w:r>
      <w:r w:rsidR="00C62576">
        <w:rPr>
          <w:szCs w:val="24"/>
        </w:rPr>
        <w:fldChar w:fldCharType="end"/>
      </w:r>
      <w:r w:rsidRPr="00AB6DC1" w:rsidR="00AB6DC1">
        <w:rPr>
          <w:szCs w:val="24"/>
        </w:rPr>
        <w:t>:</w:t>
      </w:r>
    </w:p>
    <w:p w:rsidRPr="00AB6DC1" w:rsidR="00AB6DC1" w:rsidP="00AB6DC1" w:rsidRDefault="00AB6DC1" w14:paraId="0983EAC7" w14:textId="77777777">
      <w:pPr>
        <w:rPr>
          <w:szCs w:val="24"/>
        </w:rPr>
      </w:pPr>
    </w:p>
    <w:p w:rsidRPr="00AB6DC1" w:rsidR="00FB62D4" w:rsidP="00AB6DC1" w:rsidRDefault="00FB62D4" w14:paraId="07B90BFF" w14:textId="4D025459">
      <w:pPr>
        <w:pStyle w:val="ListParagraph"/>
        <w:numPr>
          <w:ilvl w:val="0"/>
          <w:numId w:val="7"/>
        </w:numPr>
        <w:rPr>
          <w:szCs w:val="24"/>
        </w:rPr>
      </w:pPr>
      <w:r w:rsidRPr="00AB6DC1">
        <w:rPr>
          <w:szCs w:val="24"/>
        </w:rPr>
        <w:t>Directive 2002/95/EC, “Restriction of the use of certain Hazardous Substances in electrical and electronic equipment (RoHS)”.</w:t>
      </w:r>
    </w:p>
    <w:p w:rsidRPr="00AB6DC1" w:rsidR="00FB62D4" w:rsidP="00AB6DC1" w:rsidRDefault="00FB62D4" w14:paraId="610DF9E5" w14:textId="63AC1C06">
      <w:pPr>
        <w:pStyle w:val="ListParagraph"/>
        <w:numPr>
          <w:ilvl w:val="0"/>
          <w:numId w:val="7"/>
        </w:numPr>
        <w:rPr>
          <w:szCs w:val="24"/>
        </w:rPr>
      </w:pPr>
      <w:r w:rsidRPr="00AB6DC1">
        <w:rPr>
          <w:szCs w:val="24"/>
        </w:rPr>
        <w:t>Directive 2002/96/ EC, “Waste Electrical and Electronic Equipment (WEEE)”.</w:t>
      </w:r>
    </w:p>
    <w:p w:rsidRPr="00AB6DC1" w:rsidR="00FB62D4" w:rsidP="00AB6DC1" w:rsidRDefault="00FB62D4" w14:paraId="7038B23C" w14:textId="048BC115">
      <w:pPr>
        <w:pStyle w:val="ListParagraph"/>
        <w:numPr>
          <w:ilvl w:val="0"/>
          <w:numId w:val="7"/>
        </w:numPr>
        <w:rPr>
          <w:szCs w:val="24"/>
        </w:rPr>
      </w:pPr>
      <w:r w:rsidRPr="00AB6DC1">
        <w:rPr>
          <w:szCs w:val="24"/>
        </w:rPr>
        <w:t xml:space="preserve">Regulation (EC) 1907/2006, “Registration, Evaluation, Authorization and Restriction of Chemicals (REACH)”. </w:t>
      </w:r>
      <w:r w:rsidRPr="00AB6DC1" w:rsidR="00AB6DC1">
        <w:rPr>
          <w:szCs w:val="24"/>
        </w:rPr>
        <w:t xml:space="preserve">   </w:t>
      </w:r>
    </w:p>
    <w:p w:rsidR="00AB6DC1" w:rsidP="00AB6DC1" w:rsidRDefault="00AB6DC1" w14:paraId="72DE066D" w14:textId="77777777">
      <w:pPr>
        <w:rPr>
          <w:szCs w:val="24"/>
        </w:rPr>
      </w:pPr>
    </w:p>
    <w:p w:rsidR="008037A3" w:rsidP="00AB6DC1" w:rsidRDefault="00AB6DC1" w14:paraId="61D3A8A3" w14:textId="3562B429">
      <w:pPr>
        <w:rPr>
          <w:szCs w:val="24"/>
        </w:rPr>
      </w:pPr>
      <w:r w:rsidRPr="00AB6DC1">
        <w:rPr>
          <w:szCs w:val="24"/>
        </w:rPr>
        <w:t>By being RoHS compliant, this product does not contain any of the following materials: Lead, Mercury, Cadmium, Hexavalent chromium, Polybrominated biphenyls, and Polybrominated diphenyl ether</w:t>
      </w:r>
      <w:r w:rsidRPr="009308C1" w:rsidR="009308C1">
        <w:t xml:space="preserve"> </w:t>
      </w:r>
      <w:r w:rsidR="009308C1">
        <w:rPr>
          <w:szCs w:val="24"/>
        </w:rPr>
        <w:fldChar w:fldCharType="begin"/>
      </w:r>
      <w:r w:rsidR="00E37165">
        <w:rPr>
          <w:szCs w:val="24"/>
        </w:rPr>
        <w:instrText xml:space="preserve"> ADDIN EN.CITE &lt;EndNote&gt;&lt;Cite ExcludeAuth="1" ExcludeYear="1"&gt;&lt;RecNum&gt;101&lt;/RecNum&gt;&lt;DisplayText&gt;[35]&lt;/DisplayText&gt;&lt;record&gt;&lt;rec-number&gt;101&lt;/rec-number&gt;&lt;foreign-keys&gt;&lt;key app="EN" db-id="rdeffdz2jv5v23ewswxxe5ae22rfpex5sase" timestamp="1619487528" guid="0b714f0f-0395-4fab-876c-2cf0552ffab2"&gt;101&lt;/key&gt;&lt;/foreign-keys&gt;&lt;ref-type name="Web Page"&gt;12&lt;/ref-type&gt;&lt;contributors&gt;&lt;/contributors&gt;&lt;titles&gt;&lt;title&gt;Are any toxic chemicals, hazardous materials and-or ozone depleting substances (ODS) used in Tau2 or Boson cameras?&lt;/title&gt;&lt;/titles&gt;&lt;dates&gt;&lt;/dates&gt;&lt;urls&gt;&lt;related-urls&gt;&lt;url&gt;https://www.flir.com/support-center/oem/are-any-toxic-chemicals-hazardous-materials-and-or-ozone-depleting-substances-ods-used-in-tau2-or-boson-cameras/&lt;/url&gt;&lt;/related-urls&gt;&lt;/urls&gt;&lt;/record&gt;&lt;/Cite&gt;&lt;/EndNote&gt;</w:instrText>
      </w:r>
      <w:r w:rsidR="009308C1">
        <w:rPr>
          <w:szCs w:val="24"/>
        </w:rPr>
        <w:fldChar w:fldCharType="separate"/>
      </w:r>
      <w:r w:rsidR="00E37165">
        <w:rPr>
          <w:noProof/>
          <w:szCs w:val="24"/>
        </w:rPr>
        <w:t>[35]</w:t>
      </w:r>
      <w:r w:rsidR="009308C1">
        <w:rPr>
          <w:szCs w:val="24"/>
        </w:rPr>
        <w:fldChar w:fldCharType="end"/>
      </w:r>
      <w:r w:rsidRPr="00AB6DC1">
        <w:rPr>
          <w:szCs w:val="24"/>
        </w:rPr>
        <w:t>. Additionally, none of its parts contain chemicals that are classified as a substance of very high concern (SVHC) which are indicative of toxic or hazardous nature. When the back over is connected and the proper cables and line termination is provided, the Tau 640 has is compliant with IEC 61000-6-3 (Class B) in regard to radiated</w:t>
      </w:r>
      <w:r>
        <w:rPr>
          <w:szCs w:val="24"/>
        </w:rPr>
        <w:t xml:space="preserve"> </w:t>
      </w:r>
      <w:r w:rsidRPr="00AB6DC1">
        <w:rPr>
          <w:szCs w:val="24"/>
        </w:rPr>
        <w:t>electromagnetic emissions and EMC levels. Without the back cover, the radiated electromagnetic emissions are withing Class A limits</w:t>
      </w:r>
      <w:r w:rsidRPr="00246BAF" w:rsidR="00246BAF">
        <w:t xml:space="preserve"> </w:t>
      </w:r>
      <w:r w:rsidR="00246BAF">
        <w:rPr>
          <w:szCs w:val="24"/>
        </w:rPr>
        <w:fldChar w:fldCharType="begin"/>
      </w:r>
      <w:r w:rsidR="00E37165">
        <w:rPr>
          <w:szCs w:val="24"/>
        </w:rPr>
        <w:instrText xml:space="preserve"> ADDIN EN.CITE &lt;EndNote&gt;&lt;Cite ExcludeAuth="1" ExcludeYear="1"&gt;&lt;RecNum&gt;100&lt;/RecNum&gt;&lt;DisplayText&gt;[36]&lt;/DisplayText&gt;&lt;record&gt;&lt;rec-number&gt;100&lt;/rec-number&gt;&lt;foreign-keys&gt;&lt;key app="EN" db-id="rdeffdz2jv5v23ewswxxe5ae22rfpex5sase" timestamp="1619487464" guid="b399b998-7922-46c3-93ec-ccea86311f5e"&gt;100&lt;/key&gt;&lt;/foreign-keys&gt;&lt;ref-type name="Web Page"&gt;12&lt;/ref-type&gt;&lt;contributors&gt;&lt;/contributors&gt;&lt;titles&gt;&lt;title&gt;Are Tau and Tau2 electromagnetic compatibility (EMC) compliant? Are Tau, Tau2 rated for compliance with and FCC standard (or equivalent) for electromagnetic emissions?&lt;/title&gt;&lt;/titles&gt;&lt;dates&gt;&lt;/dates&gt;&lt;urls&gt;&lt;related-urls&gt;&lt;url&gt;https://www.flir.com/support-center/oem/are-tau-and-tau2-electromagnetic-compatibility-emc-compliant-are-tau-tau2-rated-for-compliance-with-and-fcc-standard-or-equivalent-for-electromagnetic-emissions/&lt;/url&gt;&lt;/related-urls&gt;&lt;/urls&gt;&lt;/record&gt;&lt;/Cite&gt;&lt;/EndNote&gt;</w:instrText>
      </w:r>
      <w:r w:rsidR="00246BAF">
        <w:rPr>
          <w:szCs w:val="24"/>
        </w:rPr>
        <w:fldChar w:fldCharType="separate"/>
      </w:r>
      <w:r w:rsidR="00E37165">
        <w:rPr>
          <w:noProof/>
          <w:szCs w:val="24"/>
        </w:rPr>
        <w:t>[36]</w:t>
      </w:r>
      <w:r w:rsidR="00246BAF">
        <w:rPr>
          <w:szCs w:val="24"/>
        </w:rPr>
        <w:fldChar w:fldCharType="end"/>
      </w:r>
      <w:r w:rsidRPr="00AB6DC1">
        <w:rPr>
          <w:szCs w:val="24"/>
        </w:rPr>
        <w:t>.</w:t>
      </w:r>
    </w:p>
    <w:p w:rsidRPr="008037A3" w:rsidR="00352897" w:rsidP="00AB6DC1" w:rsidRDefault="00352897" w14:paraId="64CE53B1" w14:textId="77777777"/>
    <w:p w:rsidRPr="005327C3" w:rsidR="005327C3" w:rsidP="005327C3" w:rsidRDefault="005327C3" w14:paraId="7B969155" w14:textId="437455DE">
      <w:pPr>
        <w:pStyle w:val="Heading3"/>
        <w:rPr>
          <w:b/>
          <w:bCs/>
        </w:rPr>
      </w:pPr>
      <w:bookmarkStart w:name="_Toc78839550" w:id="190"/>
      <w:r w:rsidRPr="009760A0">
        <w:rPr>
          <w:b/>
          <w:bCs/>
        </w:rPr>
        <w:t>4.1.</w:t>
      </w:r>
      <w:r>
        <w:rPr>
          <w:b/>
          <w:bCs/>
        </w:rPr>
        <w:t>4</w:t>
      </w:r>
      <w:r w:rsidRPr="009760A0">
        <w:rPr>
          <w:b/>
          <w:bCs/>
        </w:rPr>
        <w:t xml:space="preserve"> </w:t>
      </w:r>
      <w:r w:rsidRPr="003F72DB" w:rsidR="003F72DB">
        <w:rPr>
          <w:b/>
          <w:bCs/>
        </w:rPr>
        <w:t>Arducam MINI 12.3MP IMX477 Camera</w:t>
      </w:r>
      <w:bookmarkEnd w:id="190"/>
    </w:p>
    <w:p w:rsidR="005327C3" w:rsidP="4EB30FC2" w:rsidRDefault="005327C3" w14:paraId="5294C0FD" w14:textId="77777777">
      <w:pPr>
        <w:rPr>
          <w:color w:val="4A4A4A"/>
          <w:szCs w:val="24"/>
          <w:shd w:val="clear" w:color="auto" w:fill="F6F6F6"/>
        </w:rPr>
      </w:pPr>
    </w:p>
    <w:p w:rsidRPr="005327C3" w:rsidR="005327C3" w:rsidP="005327C3" w:rsidRDefault="005327C3" w14:paraId="6E704A69" w14:textId="5D4B2DBC">
      <w:pPr>
        <w:rPr>
          <w:szCs w:val="24"/>
        </w:rPr>
      </w:pPr>
      <w:r w:rsidRPr="005327C3">
        <w:rPr>
          <w:szCs w:val="24"/>
        </w:rPr>
        <w:t>The product has use restrictions defined by Sony Semiconductor Solutions Corporation (SSS). The product is also outlined to not be used for any applications which would pose life or injury threatening risks. SSS also disclaims that they do not assume any liability for damages arising from misuse of the product or for use in any applications outside of the intended ones. SSS also states that the failure of a certain percentage of their products is inevitable and that the individual using them should take into account component redundancy and anti-conflagration features in the design of the overall system.</w:t>
      </w:r>
    </w:p>
    <w:p w:rsidR="3789DF81" w:rsidP="3789DF81" w:rsidRDefault="3789DF81" w14:paraId="0BEAF1A4" w14:textId="261CCA7A">
      <w:pPr>
        <w:rPr>
          <w:szCs w:val="24"/>
        </w:rPr>
      </w:pPr>
    </w:p>
    <w:p w:rsidRPr="00C305A1" w:rsidR="00C305A1" w:rsidP="1932904F" w:rsidRDefault="2037B0D9" w14:paraId="1A9403D0" w14:textId="6ABFA9F8">
      <w:pPr>
        <w:pStyle w:val="Heading3"/>
        <w:rPr>
          <w:b/>
        </w:rPr>
      </w:pPr>
      <w:bookmarkStart w:name="_Toc78839551" w:id="191"/>
      <w:r w:rsidRPr="30383088">
        <w:rPr>
          <w:b/>
        </w:rPr>
        <w:t xml:space="preserve">4.1.5 </w:t>
      </w:r>
      <w:r w:rsidRPr="1932904F" w:rsidR="1D2AACA9">
        <w:rPr>
          <w:b/>
          <w:bCs/>
        </w:rPr>
        <w:t>Nvidia Jetson Nano</w:t>
      </w:r>
      <w:bookmarkEnd w:id="191"/>
    </w:p>
    <w:p w:rsidR="4693E244" w:rsidP="4693E244" w:rsidRDefault="4693E244" w14:paraId="6640AF33" w14:textId="63DEB114">
      <w:pPr>
        <w:rPr>
          <w:b/>
          <w:bCs/>
          <w:sz w:val="28"/>
          <w:szCs w:val="28"/>
        </w:rPr>
      </w:pPr>
    </w:p>
    <w:p w:rsidR="4693E244" w:rsidP="00AB6DC1" w:rsidRDefault="053D24F9" w14:paraId="7ED3B136" w14:textId="31DF51C5">
      <w:r>
        <w:t xml:space="preserve">The Nvidia Jetson Nano is compliant with many different </w:t>
      </w:r>
      <w:r w:rsidR="7CD91DD2">
        <w:t xml:space="preserve">standards systems that ensure that the product is universally compatible with as many computer systems, </w:t>
      </w:r>
      <w:r w:rsidR="376828CB">
        <w:t>peripherals</w:t>
      </w:r>
      <w:r w:rsidR="7CD91DD2">
        <w:t>, and</w:t>
      </w:r>
      <w:r w:rsidR="19FB7A2B">
        <w:t xml:space="preserve"> </w:t>
      </w:r>
      <w:r w:rsidR="376828CB">
        <w:t xml:space="preserve">communications networks as possible. </w:t>
      </w:r>
      <w:r w:rsidR="16CCD695">
        <w:t>These</w:t>
      </w:r>
      <w:r w:rsidR="5FC010B2">
        <w:t xml:space="preserve"> regulations are compliant with the Federal Communications Commission (FCC). It complies with part 15 of the FCC rules, meaning that the device </w:t>
      </w:r>
      <w:r w:rsidR="493AFC51">
        <w:t xml:space="preserve">must receive </w:t>
      </w:r>
      <w:r w:rsidR="777657E7">
        <w:t xml:space="preserve">all interference incoming, whether or not it interferes with the intended operation of the device. Additionally, the device must not produce </w:t>
      </w:r>
      <w:r w:rsidR="1BF80322">
        <w:t>any harmful interference</w:t>
      </w:r>
      <w:r w:rsidR="00E37165">
        <w:t xml:space="preserve"> </w:t>
      </w:r>
      <w:r w:rsidR="00E37165">
        <w:fldChar w:fldCharType="begin"/>
      </w:r>
      <w:r w:rsidR="00E37165">
        <w:instrText xml:space="preserve"> ADDIN EN.CITE &lt;EndNote&gt;&lt;Cite ExcludeAuth="1"&gt;&lt;Year&gt;2019&lt;/Year&gt;&lt;RecNum&gt;70&lt;/RecNum&gt;&lt;DisplayText&gt;[11]&lt;/DisplayText&gt;&lt;record&gt;&lt;rec-number&gt;70&lt;/rec-number&gt;&lt;foreign-keys&gt;&lt;key app="EN" db-id="rdeffdz2jv5v23ewswxxe5ae22rfpex5sase" timestamp="1619482467" guid="b95515c8-3289-4c10-a383-271c0e8f4c4d"&gt;70&lt;/key&gt;&lt;/foreign-keys&gt;&lt;ref-type name="Journal Article"&gt;17&lt;/ref-type&gt;&lt;contributors&gt;&lt;/contributors&gt;&lt;titles&gt;&lt;title&gt;Jetson Nano Developer Kit&lt;/title&gt;&lt;secondary-title&gt;NVIDIA Developer&lt;/secondary-title&gt;&lt;/titles&gt;&lt;periodical&gt;&lt;full-title&gt;NVIDIA Developer&lt;/full-title&gt;&lt;/periodical&gt;&lt;dates&gt;&lt;year&gt;2019&lt;/year&gt;&lt;pub-dates&gt;&lt;date&gt;2019/03/06/T13:29:27-08:00&lt;/date&gt;&lt;/pub-dates&gt;&lt;/dates&gt;&lt;urls&gt;&lt;related-urls&gt;&lt;url&gt;https://developer.nvidia.com/embedded/jetson-nano-developer-kit&lt;/url&gt;&lt;/related-urls&gt;&lt;/urls&gt;&lt;language&gt;en&lt;/language&gt;&lt;access-date&gt;2021/04/26/23:57:43&lt;/access-date&gt;&lt;/record&gt;&lt;/Cite&gt;&lt;/EndNote&gt;</w:instrText>
      </w:r>
      <w:r w:rsidR="00E37165">
        <w:fldChar w:fldCharType="separate"/>
      </w:r>
      <w:r w:rsidR="00E37165">
        <w:rPr>
          <w:noProof/>
        </w:rPr>
        <w:t>[11]</w:t>
      </w:r>
      <w:r w:rsidR="00E37165">
        <w:fldChar w:fldCharType="end"/>
      </w:r>
    </w:p>
    <w:p w:rsidR="00BB0681" w:rsidP="4EB30FC2" w:rsidRDefault="00140FF8" w14:paraId="4A779B54" w14:textId="3465FC40">
      <w:pPr>
        <w:pStyle w:val="Heading2"/>
        <w:rPr>
          <w:b/>
        </w:rPr>
      </w:pPr>
      <w:bookmarkStart w:name="_Toc68159170" w:id="192"/>
      <w:bookmarkStart w:name="_Toc78839552" w:id="193"/>
      <w:r w:rsidRPr="008A2C34">
        <w:rPr>
          <w:b/>
        </w:rPr>
        <w:t xml:space="preserve">4.2 </w:t>
      </w:r>
      <w:r w:rsidRPr="008A2C34" w:rsidR="002452EC">
        <w:rPr>
          <w:b/>
        </w:rPr>
        <w:t xml:space="preserve">Realistic </w:t>
      </w:r>
      <w:r w:rsidRPr="008A2C34" w:rsidR="00D34BD8">
        <w:rPr>
          <w:b/>
        </w:rPr>
        <w:t>design constraints</w:t>
      </w:r>
      <w:bookmarkEnd w:id="192"/>
      <w:bookmarkEnd w:id="193"/>
    </w:p>
    <w:p w:rsidRPr="008C73C0" w:rsidR="008C73C0" w:rsidP="008C73C0" w:rsidRDefault="00C06F3B" w14:paraId="2FA16C14" w14:textId="52EDDA59">
      <w:r>
        <w:rPr>
          <w:color w:val="000000"/>
        </w:rPr>
        <w:t>In order to understand the constraints of any real world applications of our system, it is important to analyze different types of constraints in relation to various components. This includes economic/time constraints, environmental/social/political constraints, ethical/health/safety constraints, and manufacturability/sustainability constraints. It is important to evaluate the design constraints in these categories of various key components, including the IR camera, stereo visual cameras, microprocessor, and power system.</w:t>
      </w:r>
    </w:p>
    <w:p w:rsidRPr="008A2C34" w:rsidR="00E65093" w:rsidP="4EB30FC2" w:rsidRDefault="002254D3" w14:paraId="0F8125D8" w14:textId="2ADC3FDF">
      <w:pPr>
        <w:pStyle w:val="Heading3"/>
        <w:rPr>
          <w:b/>
        </w:rPr>
      </w:pPr>
      <w:bookmarkStart w:name="_Toc68159171" w:id="194"/>
      <w:bookmarkStart w:name="_Toc78839553" w:id="195"/>
      <w:r w:rsidRPr="008A2C34">
        <w:rPr>
          <w:b/>
        </w:rPr>
        <w:t xml:space="preserve">4.2.1 </w:t>
      </w:r>
      <w:r w:rsidRPr="008A2C34" w:rsidR="00F35F2F">
        <w:rPr>
          <w:b/>
        </w:rPr>
        <w:t>Economic and time</w:t>
      </w:r>
      <w:r w:rsidRPr="008A2C34" w:rsidR="00664EB0">
        <w:rPr>
          <w:b/>
        </w:rPr>
        <w:t xml:space="preserve"> constraints</w:t>
      </w:r>
      <w:bookmarkEnd w:id="194"/>
      <w:bookmarkEnd w:id="195"/>
    </w:p>
    <w:p w:rsidR="47B6C359" w:rsidP="379DC849" w:rsidRDefault="47B6C359" w14:paraId="0401D686" w14:textId="6228925A">
      <w:pPr>
        <w:rPr>
          <w:szCs w:val="24"/>
        </w:rPr>
      </w:pPr>
      <w:r w:rsidRPr="0877DFF8">
        <w:rPr>
          <w:szCs w:val="24"/>
        </w:rPr>
        <w:t>The economic constraints on the computer system components are an important part of the system should one want to minimize costs associated with the project. Microprocessors can reach very high prices. At a certain point, the improved performance is not worth the additional cost. We need to ensure that our project reaches our operational expectations</w:t>
      </w:r>
      <w:r w:rsidRPr="0877DFF8" w:rsidR="3F9B2B3E">
        <w:rPr>
          <w:szCs w:val="24"/>
        </w:rPr>
        <w:t xml:space="preserve">, at which point we should venture to keep our costs past that point to a minimum. The cost </w:t>
      </w:r>
      <w:r w:rsidRPr="0877DFF8" w:rsidR="7E40106F">
        <w:rPr>
          <w:szCs w:val="24"/>
        </w:rPr>
        <w:t>of a microprocessor board can amount to several hundred dollars, so it’s important to choose the board that has all the key components that we need for this project and as little extra as possible. Since we are doing a project that ultimately amounts to an image processing system, we should focus</w:t>
      </w:r>
      <w:r w:rsidRPr="0877DFF8" w:rsidR="7EAED919">
        <w:rPr>
          <w:szCs w:val="24"/>
        </w:rPr>
        <w:t xml:space="preserve"> our economic resources towards a graphics processing unit to allow us to delegate tasks to the GPU for faster processing. A realistic constraint that we can meet with regards to the computer system is to keep the cost under $200. This sum will include the cost of the microprocess</w:t>
      </w:r>
      <w:r w:rsidRPr="0877DFF8" w:rsidR="66A115EF">
        <w:rPr>
          <w:szCs w:val="24"/>
        </w:rPr>
        <w:t xml:space="preserve">or, microSD card for storage and housing the operating system, </w:t>
      </w:r>
      <w:r w:rsidRPr="0877DFF8" w:rsidR="2545FB21">
        <w:rPr>
          <w:szCs w:val="24"/>
        </w:rPr>
        <w:t xml:space="preserve">and any associated peripherals such as displays. </w:t>
      </w:r>
    </w:p>
    <w:p w:rsidR="295496BE" w:rsidP="379DC849" w:rsidRDefault="295496BE" w14:paraId="6F0B2916" w14:textId="0D075121">
      <w:pPr>
        <w:rPr>
          <w:szCs w:val="24"/>
        </w:rPr>
      </w:pPr>
    </w:p>
    <w:p w:rsidR="295496BE" w:rsidP="379DC849" w:rsidRDefault="2545FB21" w14:paraId="6C8D3F35" w14:textId="16BD4C95">
      <w:pPr>
        <w:rPr>
          <w:szCs w:val="24"/>
        </w:rPr>
      </w:pPr>
      <w:r w:rsidRPr="0877DFF8">
        <w:rPr>
          <w:szCs w:val="24"/>
        </w:rPr>
        <w:t xml:space="preserve">The time constraints associated with building the computer system will be important to take into account. Developing code can be a highly time-consuming process. It is often difficult to nail down a solution to a given problem in code, let alone producing an optimal, resource-efficient solution that will be viable to run </w:t>
      </w:r>
      <w:r w:rsidRPr="0877DFF8" w:rsidR="6624142B">
        <w:rPr>
          <w:szCs w:val="24"/>
        </w:rPr>
        <w:t>on a system as limited as the one we will be using for this project. Consequently, it is important that we seek to use as many available resources as possible to keep ourselves within our time constraints. As we chose to opt for the Nvidia Jetson Nano as our microprocessor board for this project, we have access to their SDK which will great</w:t>
      </w:r>
      <w:r w:rsidRPr="0877DFF8" w:rsidR="72DBD77B">
        <w:rPr>
          <w:szCs w:val="24"/>
        </w:rPr>
        <w:t>ly aid with our development time of the software component.</w:t>
      </w:r>
      <w:r w:rsidRPr="0877DFF8" w:rsidR="1CAD6142">
        <w:rPr>
          <w:szCs w:val="24"/>
        </w:rPr>
        <w:t xml:space="preserve"> We expect that we will be able to complete the computer system for this project within 3 months with proper pacing, development strategies, and iterative development. </w:t>
      </w:r>
    </w:p>
    <w:p w:rsidR="295496BE" w:rsidP="4EB30FC2" w:rsidRDefault="295496BE" w14:paraId="59D23CFB" w14:textId="0A252826">
      <w:pPr>
        <w:rPr>
          <w:szCs w:val="24"/>
        </w:rPr>
      </w:pPr>
    </w:p>
    <w:p w:rsidR="01377DA8" w:rsidP="4EB30FC2" w:rsidRDefault="01377DA8" w14:paraId="60C1802D" w14:textId="4EF187C0">
      <w:pPr>
        <w:rPr>
          <w:szCs w:val="24"/>
        </w:rPr>
      </w:pPr>
      <w:r w:rsidRPr="0877DFF8">
        <w:rPr>
          <w:szCs w:val="24"/>
        </w:rPr>
        <w:t>The economic constraints on the power related components are not as high compared to other parts of the system. From a cost perspective, the cost of the components and assembly would have an impact on the total cost but will not be an issue to get the money for. The clock for the system would be insignificant in cost and availability in comparison to the power system.</w:t>
      </w:r>
    </w:p>
    <w:p w:rsidR="295496BE" w:rsidP="4EB30FC2" w:rsidRDefault="295496BE" w14:paraId="1A82E305" w14:textId="32C21244">
      <w:pPr>
        <w:rPr>
          <w:szCs w:val="24"/>
        </w:rPr>
      </w:pPr>
    </w:p>
    <w:p w:rsidR="01377DA8" w:rsidP="4EB30FC2" w:rsidRDefault="01377DA8" w14:paraId="2B6FC923" w14:textId="55168097">
      <w:pPr>
        <w:rPr>
          <w:szCs w:val="24"/>
        </w:rPr>
      </w:pPr>
      <w:r w:rsidRPr="0877DFF8">
        <w:rPr>
          <w:szCs w:val="24"/>
        </w:rPr>
        <w:t>The time constraints for the power related components is mainly an issue of shipping time. This will limit what parts we can get, but it should not impact the ability to make a complete system with the parts we can get. There is also the time to assemble the system, which we need the power components to use for the rest of the system to make sure the system works.</w:t>
      </w:r>
    </w:p>
    <w:p w:rsidR="001803B4" w:rsidP="4EB30FC2" w:rsidRDefault="001803B4" w14:paraId="710853E0" w14:textId="1F7890E6">
      <w:pPr>
        <w:rPr>
          <w:szCs w:val="24"/>
        </w:rPr>
      </w:pPr>
    </w:p>
    <w:p w:rsidR="00DC7960" w:rsidP="008A2C34" w:rsidRDefault="00DD0557" w14:paraId="308F03B1" w14:textId="7AF866F6">
      <w:pPr>
        <w:rPr>
          <w:szCs w:val="24"/>
        </w:rPr>
      </w:pPr>
      <w:r>
        <w:rPr>
          <w:szCs w:val="24"/>
        </w:rPr>
        <w:t xml:space="preserve">One main </w:t>
      </w:r>
      <w:r w:rsidR="00CE0420">
        <w:rPr>
          <w:szCs w:val="24"/>
        </w:rPr>
        <w:t>financial concern about this system is the cost of infrared thermal imagers</w:t>
      </w:r>
      <w:r w:rsidR="00CC3A1A">
        <w:rPr>
          <w:szCs w:val="24"/>
        </w:rPr>
        <w:t xml:space="preserve">. Unlike visible cameras, the manufacturing or IR sensors can be expensive, </w:t>
      </w:r>
      <w:r w:rsidRPr="7713AB9A" w:rsidR="2B8DDD51">
        <w:rPr>
          <w:szCs w:val="24"/>
        </w:rPr>
        <w:t>especially</w:t>
      </w:r>
      <w:r w:rsidR="00CC3A1A">
        <w:rPr>
          <w:szCs w:val="24"/>
        </w:rPr>
        <w:t xml:space="preserve"> for rarer materials. In our case, the FLIR A65 camera costs </w:t>
      </w:r>
      <w:r w:rsidR="001C7137">
        <w:rPr>
          <w:szCs w:val="24"/>
        </w:rPr>
        <w:t>~</w:t>
      </w:r>
      <w:r w:rsidR="00CC3A1A">
        <w:rPr>
          <w:szCs w:val="24"/>
        </w:rPr>
        <w:t xml:space="preserve">$9k and the Tau 640 costs </w:t>
      </w:r>
      <w:r w:rsidR="001C7137">
        <w:rPr>
          <w:szCs w:val="24"/>
        </w:rPr>
        <w:t>~$6k which is beyond the budget for this project. Thankfully, the AFR</w:t>
      </w:r>
      <w:r w:rsidR="0059483F">
        <w:rPr>
          <w:szCs w:val="24"/>
        </w:rPr>
        <w:t xml:space="preserve">L has provided us with the cameras which is a vital part of this design. </w:t>
      </w:r>
      <w:r w:rsidR="005819FD">
        <w:rPr>
          <w:szCs w:val="24"/>
        </w:rPr>
        <w:t xml:space="preserve">Additionally, the use of IR imaging </w:t>
      </w:r>
      <w:r w:rsidR="00DD4FDC">
        <w:rPr>
          <w:szCs w:val="24"/>
        </w:rPr>
        <w:t xml:space="preserve">has some time constraints in terms of getting the overall system to work properly and efficiently. To begin any software testing for ranging, the camera must first be run through a series of calibration and error tests to ensure the microbolometer is working accurately. This needs to be done with a black body radiation source that can provide a trusted temperature reading for the cameras to use as a reference and offset </w:t>
      </w:r>
      <w:r w:rsidR="002210C9">
        <w:rPr>
          <w:szCs w:val="24"/>
        </w:rPr>
        <w:t xml:space="preserve">calculations can be done. </w:t>
      </w:r>
      <w:r w:rsidR="006C2445">
        <w:rPr>
          <w:szCs w:val="24"/>
        </w:rPr>
        <w:t>Additionally, we are attempting to align the IR camera with the stereo vision cameras, so there is going to be a lot of time spent in spatial aligning the FOV</w:t>
      </w:r>
      <w:r w:rsidR="005414FC">
        <w:rPr>
          <w:szCs w:val="24"/>
        </w:rPr>
        <w:t xml:space="preserve"> of each</w:t>
      </w:r>
      <w:r w:rsidR="005F55D0">
        <w:rPr>
          <w:szCs w:val="24"/>
        </w:rPr>
        <w:t xml:space="preserve"> apparatus to achieve a superimposed image as a result of the image processing.</w:t>
      </w:r>
      <w:r w:rsidR="00DC7960">
        <w:rPr>
          <w:szCs w:val="24"/>
        </w:rPr>
        <w:t xml:space="preserve"> Considering we are only working on the actual design for </w:t>
      </w:r>
      <w:r w:rsidR="00153606">
        <w:rPr>
          <w:szCs w:val="24"/>
        </w:rPr>
        <w:t xml:space="preserve">one semester, there are limits to how much we can actually achieve in the image processing side of things because each analysis </w:t>
      </w:r>
      <w:r w:rsidR="009760A0">
        <w:rPr>
          <w:szCs w:val="24"/>
        </w:rPr>
        <w:t>method takes time to develop and acquire consistent results.</w:t>
      </w:r>
    </w:p>
    <w:p w:rsidRPr="008A2C34" w:rsidR="00F35F2F" w:rsidP="008A2C34" w:rsidRDefault="002254D3" w14:paraId="0673729A" w14:textId="3CEF126C">
      <w:pPr>
        <w:pStyle w:val="Heading3"/>
        <w:rPr>
          <w:b/>
        </w:rPr>
      </w:pPr>
      <w:bookmarkStart w:name="_Toc68159172" w:id="196"/>
      <w:bookmarkStart w:name="_Toc78839554" w:id="197"/>
      <w:r w:rsidRPr="008A2C34">
        <w:rPr>
          <w:b/>
        </w:rPr>
        <w:t xml:space="preserve">4.2.2 </w:t>
      </w:r>
      <w:r w:rsidRPr="008A2C34" w:rsidR="0054240D">
        <w:rPr>
          <w:b/>
        </w:rPr>
        <w:t xml:space="preserve">Environmental, Social, and </w:t>
      </w:r>
      <w:r w:rsidRPr="008A2C34" w:rsidR="008A2DF1">
        <w:rPr>
          <w:b/>
        </w:rPr>
        <w:t>P</w:t>
      </w:r>
      <w:r w:rsidRPr="008A2C34" w:rsidR="0054240D">
        <w:rPr>
          <w:b/>
        </w:rPr>
        <w:t>olitical</w:t>
      </w:r>
      <w:bookmarkEnd w:id="196"/>
      <w:bookmarkEnd w:id="197"/>
    </w:p>
    <w:p w:rsidR="761D6F98" w:rsidP="2443B1A7" w:rsidRDefault="761D6F98" w14:paraId="3CDAEAAA" w14:textId="7F1EA746">
      <w:pPr>
        <w:rPr>
          <w:szCs w:val="24"/>
        </w:rPr>
      </w:pPr>
      <w:r w:rsidRPr="0877DFF8">
        <w:rPr>
          <w:szCs w:val="24"/>
        </w:rPr>
        <w:t xml:space="preserve">The environmental concerns associated with this system are limited to the power usage of the board. We should be seeking to optimize our power consumption to reduce our environmental impact. This may be accomplished by implementing various power-saving features such as making use of sleep-mode and choosing a low-power-consumption board. </w:t>
      </w:r>
      <w:r w:rsidRPr="0877DFF8" w:rsidR="78C56C1B">
        <w:rPr>
          <w:szCs w:val="24"/>
        </w:rPr>
        <w:t xml:space="preserve">Additionally, ensuring as many parts of the project are recyclable as possible will reduce the amount of waste produced should this project be produced on a larger scale. </w:t>
      </w:r>
    </w:p>
    <w:p w:rsidR="295496BE" w:rsidP="2443B1A7" w:rsidRDefault="295496BE" w14:paraId="509B8A6B" w14:textId="1A2B6573">
      <w:pPr>
        <w:rPr>
          <w:szCs w:val="24"/>
        </w:rPr>
      </w:pPr>
    </w:p>
    <w:p w:rsidR="00F060B1" w:rsidP="5FA77E27" w:rsidRDefault="00F060B1" w14:paraId="2D065C5F" w14:textId="6F0C50B9">
      <w:r>
        <w:t>The design itself of this passive ranging system should not pose any environmental, social, or political concerns, though the connotations of its usage might. Our system is being designed specifically for applications suggested by the Air Force Research Labs, meaning our design could be implemented by the military</w:t>
      </w:r>
      <w:r w:rsidRPr="00A041B5" w:rsidR="00A041B5">
        <w:t xml:space="preserve"> </w:t>
      </w:r>
      <w:r w:rsidR="00A041B5">
        <w:fldChar w:fldCharType="begin"/>
      </w:r>
      <w:r w:rsidR="00A041B5">
        <w:instrText xml:space="preserve"> ADDIN EN.CITE &lt;EndNote&gt;&lt;Cite&gt;&lt;Author&gt;Wiesław Klembowski&lt;/Author&gt;&lt;Year&gt;2010&lt;/Year&gt;&lt;RecNum&gt;85&lt;/RecNum&gt;&lt;DisplayText&gt;[37]&lt;/DisplayText&gt;&lt;record&gt;&lt;rec-number&gt;85&lt;/rec-number&gt;&lt;foreign-keys&gt;&lt;key app="EN" db-id="rdeffdz2jv5v23ewswxxe5ae22rfpex5sase" timestamp="1619484366" guid="b262bdfa-0a44-4b31-8119-395654557116"&gt;85&lt;/key&gt;&lt;/foreign-keys&gt;&lt;ref-type name="Report"&gt;27&lt;/ref-type&gt;&lt;contributors&gt;&lt;authors&gt;&lt;author&gt;Wiesław Klembowski, Adam Kawalec, Waldemar Wizner &lt;/author&gt;&lt;/authors&gt;&lt;/contributors&gt;&lt;titles&gt;&lt;title&gt;Passive Radars as Sources of Information for Air Defence Systems&lt;/title&gt;&lt;/titles&gt;&lt;dates&gt;&lt;year&gt;2010&lt;/year&gt;&lt;/dates&gt;&lt;pub-location&gt;Warszawa, Poland&lt;/pub-location&gt;&lt;publisher&gt;Military Academy of Technology&lt;/publisher&gt;&lt;urls&gt;&lt;/urls&gt;&lt;/record&gt;&lt;/Cite&gt;&lt;/EndNote&gt;</w:instrText>
      </w:r>
      <w:r w:rsidR="00A041B5">
        <w:fldChar w:fldCharType="separate"/>
      </w:r>
      <w:r w:rsidR="00A041B5">
        <w:rPr>
          <w:noProof/>
        </w:rPr>
        <w:t>[37]</w:t>
      </w:r>
      <w:r w:rsidR="00A041B5">
        <w:fldChar w:fldCharType="end"/>
      </w:r>
      <w:r>
        <w:t>. This on its own could introduce political restrictions to our design, as we might not be able to publicize specific details related to it</w:t>
      </w:r>
      <w:r w:rsidR="336414D0">
        <w:t xml:space="preserve">. Most importantly, there are political and social concerns when building a surveillance device. There is a lot of discontent towards our nation becoming a surveillance state due to covert information collection by national agencies like the NSA, FBI, and CIA on its own citizens but also on other nations. Systems like ours are intended for covert information collection and surveillance for these purposes. In the wake of exposure of national agencies collecting mass information on its citizens by a previous CIA member </w:t>
      </w:r>
      <w:r w:rsidR="004A221D">
        <w:fldChar w:fldCharType="begin"/>
      </w:r>
      <w:r w:rsidR="004A221D">
        <w:instrText xml:space="preserve"> ADDIN EN.CITE &lt;EndNote&gt;&lt;Cite ExcludeAuth="1" ExcludeYear="1"&gt;&lt;RecNum&gt;102&lt;/RecNum&gt;&lt;DisplayText&gt;[38]&lt;/DisplayText&gt;&lt;record&gt;&lt;rec-number&gt;102&lt;/rec-number&gt;&lt;foreign-keys&gt;&lt;key app="EN" db-id="rdeffdz2jv5v23ewswxxe5ae22rfpex5sase" timestamp="1619487727" guid="8b6b4e01-0333-4652-8909-1e1031c12d8e"&gt;102&lt;/key&gt;&lt;/foreign-keys&gt;&lt;ref-type name="Web Page"&gt;12&lt;/ref-type&gt;&lt;contributors&gt;&lt;/contributors&gt;&lt;titles&gt;&lt;title&gt;Edward Snowden&lt;/title&gt;&lt;/titles&gt;&lt;dates&gt;&lt;/dates&gt;&lt;urls&gt;&lt;related-urls&gt;&lt;url&gt;https://en.wikipedia.org/wiki/Edward_Snowden&lt;/url&gt;&lt;/related-urls&gt;&lt;/urls&gt;&lt;/record&gt;&lt;/Cite&gt;&lt;/EndNote&gt;</w:instrText>
      </w:r>
      <w:r w:rsidR="004A221D">
        <w:fldChar w:fldCharType="separate"/>
      </w:r>
      <w:r w:rsidR="004A221D">
        <w:t>[38]</w:t>
      </w:r>
      <w:r w:rsidR="004A221D">
        <w:fldChar w:fldCharType="end"/>
      </w:r>
      <w:r w:rsidR="004A221D">
        <w:t xml:space="preserve"> </w:t>
      </w:r>
      <w:r w:rsidR="336414D0">
        <w:t>the USA Freedom Act enacted in 2015 limited the processes of national security agencies</w:t>
      </w:r>
      <w:r w:rsidR="004A221D">
        <w:t xml:space="preserve"> </w:t>
      </w:r>
      <w:r w:rsidR="004A221D">
        <w:fldChar w:fldCharType="begin"/>
      </w:r>
      <w:r w:rsidR="004A221D">
        <w:instrText xml:space="preserve"> ADDIN EN.CITE &lt;EndNote&gt;&lt;Cite ExcludeAuth="1" ExcludeYear="1"&gt;&lt;RecNum&gt;103&lt;/RecNum&gt;&lt;DisplayText&gt;[39]&lt;/DisplayText&gt;&lt;record&gt;&lt;rec-number&gt;103&lt;/rec-number&gt;&lt;foreign-keys&gt;&lt;key app="EN" db-id="rdeffdz2jv5v23ewswxxe5ae22rfpex5sase" timestamp="1619487775" guid="d4d5fed0-1d10-4ea3-a702-174a75accf97"&gt;103&lt;/key&gt;&lt;/foreign-keys&gt;&lt;ref-type name="Journal Article"&gt;17&lt;/ref-type&gt;&lt;contributors&gt;&lt;/contributors&gt;&lt;titles&gt;&lt;title&gt;USA Freedom Act&lt;/title&gt;&lt;/titles&gt;&lt;dates&gt;&lt;/dates&gt;&lt;urls&gt;&lt;related-urls&gt;&lt;url&gt;https://en.wikipedia.org/wiki/USA_Freedom_Act&lt;/url&gt;&lt;/related-urls&gt;&lt;/urls&gt;&lt;/record&gt;&lt;/Cite&gt;&lt;/EndNote&gt;</w:instrText>
      </w:r>
      <w:r w:rsidR="004A221D">
        <w:fldChar w:fldCharType="separate"/>
      </w:r>
      <w:r w:rsidR="004A221D">
        <w:t>[39]</w:t>
      </w:r>
      <w:r w:rsidR="004A221D">
        <w:fldChar w:fldCharType="end"/>
      </w:r>
      <w:r w:rsidR="336414D0">
        <w:t xml:space="preserve">. </w:t>
      </w:r>
    </w:p>
    <w:p w:rsidR="00DA48C1" w:rsidP="5FA77E27" w:rsidRDefault="00DA48C1" w14:paraId="2D3F1F00" w14:textId="3EB9C45A"/>
    <w:p w:rsidR="336414D0" w:rsidP="5FA77E27" w:rsidRDefault="336414D0" w14:paraId="4D10D91A" w14:textId="1FDD97A2">
      <w:r>
        <w:t>With the implementation of our actual design, we would want to create a passive ranging system that could identify objects covertly with the least amount of possible risk in terms of being detected. The use of a passive system rather than an active one could help reduce the invasiveness of the overall system, which could reduce environmental and social concerns.</w:t>
      </w:r>
    </w:p>
    <w:p w:rsidR="00E65093" w:rsidP="008A2C34" w:rsidRDefault="002254D3" w14:paraId="66BB1469" w14:textId="427B0F34">
      <w:pPr>
        <w:pStyle w:val="Heading3"/>
      </w:pPr>
      <w:bookmarkStart w:name="_Toc78839555" w:id="198"/>
      <w:r w:rsidRPr="008A2C34">
        <w:rPr>
          <w:b/>
        </w:rPr>
        <w:t xml:space="preserve">4.2.3 </w:t>
      </w:r>
      <w:r w:rsidRPr="008A2C34" w:rsidR="00C92581">
        <w:rPr>
          <w:b/>
        </w:rPr>
        <w:t>Ethical, Health, and Safety</w:t>
      </w:r>
      <w:bookmarkEnd w:id="198"/>
    </w:p>
    <w:p w:rsidR="22A9CAC9" w:rsidP="008A2C34" w:rsidRDefault="22A9CAC9" w14:paraId="37FB7E98" w14:textId="30DCBADC">
      <w:pPr>
        <w:rPr>
          <w:szCs w:val="24"/>
        </w:rPr>
      </w:pPr>
      <w:r w:rsidRPr="0877DFF8">
        <w:rPr>
          <w:szCs w:val="24"/>
        </w:rPr>
        <w:t xml:space="preserve">There are a good number of ethical concerns that come with this project. Since this project is a </w:t>
      </w:r>
      <w:r w:rsidRPr="0877DFF8" w:rsidR="004C103C">
        <w:rPr>
          <w:szCs w:val="24"/>
        </w:rPr>
        <w:t>rangefinder</w:t>
      </w:r>
      <w:r w:rsidRPr="0877DFF8">
        <w:rPr>
          <w:szCs w:val="24"/>
        </w:rPr>
        <w:t>, some of the use cases behind a range finder may be ethically suspect. Should this design see military use,</w:t>
      </w:r>
      <w:r w:rsidRPr="0877DFF8" w:rsidR="316CE6B0">
        <w:rPr>
          <w:szCs w:val="24"/>
        </w:rPr>
        <w:t xml:space="preserve"> there will be many applications where the design will be used to aid the ending of human lives. This is definitely not an ethical </w:t>
      </w:r>
      <w:r w:rsidRPr="0877DFF8" w:rsidR="1725EFAD">
        <w:rPr>
          <w:szCs w:val="24"/>
        </w:rPr>
        <w:t xml:space="preserve">situation to take </w:t>
      </w:r>
      <w:r w:rsidRPr="0877DFF8" w:rsidR="004C103C">
        <w:rPr>
          <w:szCs w:val="24"/>
        </w:rPr>
        <w:t>lightly and</w:t>
      </w:r>
      <w:r w:rsidRPr="0877DFF8" w:rsidR="1725EFAD">
        <w:rPr>
          <w:szCs w:val="24"/>
        </w:rPr>
        <w:t xml:space="preserve"> is one of the most inhuman aspects of our reality. One of the key ethical points on this topic is whether the manufacturers of the products used by the military a</w:t>
      </w:r>
      <w:r w:rsidRPr="0877DFF8" w:rsidR="4F643E7A">
        <w:rPr>
          <w:szCs w:val="24"/>
        </w:rPr>
        <w:t xml:space="preserve">re ethically accountable to for the actions of those that put the products to use. </w:t>
      </w:r>
      <w:r w:rsidRPr="0877DFF8" w:rsidR="146FBA10">
        <w:rPr>
          <w:szCs w:val="24"/>
        </w:rPr>
        <w:t>In this case, since the project that we are developing is a general-purpose device built simply to range any object, it is our understanding that there are no ethically suspect actions being</w:t>
      </w:r>
      <w:r w:rsidRPr="0877DFF8" w:rsidR="40650E37">
        <w:rPr>
          <w:szCs w:val="24"/>
        </w:rPr>
        <w:t xml:space="preserve"> performed on our part. The specific application of the </w:t>
      </w:r>
      <w:r w:rsidRPr="0877DFF8" w:rsidR="004C103C">
        <w:rPr>
          <w:szCs w:val="24"/>
        </w:rPr>
        <w:t>rangefinder</w:t>
      </w:r>
      <w:r w:rsidRPr="0877DFF8" w:rsidR="40650E37">
        <w:rPr>
          <w:szCs w:val="24"/>
        </w:rPr>
        <w:t xml:space="preserve"> is entirely up to the end-use</w:t>
      </w:r>
      <w:r w:rsidRPr="0877DFF8" w:rsidR="43913CDC">
        <w:rPr>
          <w:szCs w:val="24"/>
        </w:rPr>
        <w:t>r</w:t>
      </w:r>
      <w:r w:rsidRPr="0877DFF8" w:rsidR="40650E37">
        <w:rPr>
          <w:szCs w:val="24"/>
        </w:rPr>
        <w:t xml:space="preserve">, therefore the ethical blame for </w:t>
      </w:r>
      <w:r w:rsidRPr="0877DFF8" w:rsidR="7F09F368">
        <w:rPr>
          <w:szCs w:val="24"/>
        </w:rPr>
        <w:t>any negative</w:t>
      </w:r>
      <w:r w:rsidRPr="0877DFF8" w:rsidR="28B3DDB5">
        <w:rPr>
          <w:szCs w:val="24"/>
        </w:rPr>
        <w:t>,</w:t>
      </w:r>
      <w:r w:rsidRPr="0877DFF8" w:rsidR="7F09F368">
        <w:rPr>
          <w:szCs w:val="24"/>
        </w:rPr>
        <w:t xml:space="preserve"> morally suspect </w:t>
      </w:r>
      <w:r w:rsidRPr="0877DFF8" w:rsidR="5CACF034">
        <w:rPr>
          <w:szCs w:val="24"/>
        </w:rPr>
        <w:t>outcomes</w:t>
      </w:r>
      <w:r w:rsidRPr="0877DFF8" w:rsidR="7F09F368">
        <w:rPr>
          <w:szCs w:val="24"/>
        </w:rPr>
        <w:t xml:space="preserve"> </w:t>
      </w:r>
      <w:r w:rsidRPr="0877DFF8" w:rsidR="49F7D340">
        <w:rPr>
          <w:szCs w:val="24"/>
        </w:rPr>
        <w:t>rest solely on the end-user.</w:t>
      </w:r>
    </w:p>
    <w:p w:rsidR="336414D0" w:rsidP="5FA77E27" w:rsidRDefault="336414D0" w14:paraId="779B00AB" w14:textId="1FDD97A2">
      <w:r>
        <w:t xml:space="preserve"> </w:t>
      </w:r>
    </w:p>
    <w:p w:rsidR="49F7D340" w:rsidP="008A2C34" w:rsidRDefault="49F7D340" w14:paraId="0538DA88" w14:textId="5EDB844A">
      <w:pPr>
        <w:rPr>
          <w:szCs w:val="24"/>
        </w:rPr>
      </w:pPr>
      <w:r w:rsidRPr="0877DFF8">
        <w:rPr>
          <w:szCs w:val="24"/>
        </w:rPr>
        <w:t xml:space="preserve">There are a few health considerations that one needs to take into account around this project. Since there are electrical components involved in this project, one should see to reduce the risk of injury by electrical shock. There should be clear indications that the device is in an </w:t>
      </w:r>
      <w:r w:rsidRPr="0877DFF8" w:rsidR="0AD5EC4B">
        <w:rPr>
          <w:szCs w:val="24"/>
        </w:rPr>
        <w:t>“on” state, such as an LED indicator. Furthermore, as many electrical components as possible should be secured within a housing to eliminate the risk of an end-user physically touching a connection. Thorough research on</w:t>
      </w:r>
      <w:r w:rsidRPr="0877DFF8" w:rsidR="7CD7EFED">
        <w:rPr>
          <w:szCs w:val="24"/>
        </w:rPr>
        <w:t xml:space="preserve"> any radiation that may be produced by the device should be performed to ensure that the device is safe to use. The power system should be completely </w:t>
      </w:r>
      <w:r w:rsidRPr="0877DFF8" w:rsidR="4DA83407">
        <w:rPr>
          <w:szCs w:val="24"/>
        </w:rPr>
        <w:t xml:space="preserve">inaccessible while powered on, with clear safety warnings to deter any user from going near any of the components. Additionally, there should be a ground, which would come from the 120 V AC electrical socket’s ground. </w:t>
      </w:r>
    </w:p>
    <w:p w:rsidR="336414D0" w:rsidP="5FA77E27" w:rsidRDefault="336414D0" w14:paraId="525B2A9E" w14:textId="1FDD97A2">
      <w:r>
        <w:t xml:space="preserve"> </w:t>
      </w:r>
    </w:p>
    <w:p w:rsidR="00EB6946" w:rsidP="008A2C34" w:rsidRDefault="009A0EBD" w14:paraId="6588B32B" w14:textId="30EC550D">
      <w:pPr>
        <w:rPr>
          <w:szCs w:val="24"/>
        </w:rPr>
      </w:pPr>
      <w:r>
        <w:rPr>
          <w:szCs w:val="24"/>
        </w:rPr>
        <w:t>Another factor to consider is t</w:t>
      </w:r>
      <w:r w:rsidR="00E143B6">
        <w:rPr>
          <w:szCs w:val="24"/>
        </w:rPr>
        <w:t xml:space="preserve">he </w:t>
      </w:r>
      <w:r w:rsidR="00A75286">
        <w:rPr>
          <w:szCs w:val="24"/>
        </w:rPr>
        <w:t xml:space="preserve">COVID-19 global pandemic that has impacted our </w:t>
      </w:r>
      <w:r w:rsidRPr="0A817600" w:rsidR="00A75286">
        <w:rPr>
          <w:szCs w:val="24"/>
        </w:rPr>
        <w:t>everyday</w:t>
      </w:r>
      <w:r w:rsidR="00A75286">
        <w:rPr>
          <w:szCs w:val="24"/>
        </w:rPr>
        <w:t xml:space="preserve"> lives since UCF closed on March 16</w:t>
      </w:r>
      <w:r w:rsidRPr="00A75286" w:rsidR="00A75286">
        <w:rPr>
          <w:szCs w:val="24"/>
          <w:vertAlign w:val="superscript"/>
        </w:rPr>
        <w:t>th</w:t>
      </w:r>
      <w:r w:rsidR="006C2445">
        <w:rPr>
          <w:szCs w:val="24"/>
        </w:rPr>
        <w:t>, 2020</w:t>
      </w:r>
      <w:r w:rsidR="00A75286">
        <w:rPr>
          <w:szCs w:val="24"/>
        </w:rPr>
        <w:t>. Almost a year later, the world is still at a state of health</w:t>
      </w:r>
      <w:r w:rsidR="00A25C24">
        <w:rPr>
          <w:szCs w:val="24"/>
        </w:rPr>
        <w:t xml:space="preserve"> </w:t>
      </w:r>
      <w:r w:rsidR="00832984">
        <w:rPr>
          <w:szCs w:val="24"/>
        </w:rPr>
        <w:t xml:space="preserve">crisis, and there are precautions and limitations as to what can be done as a group. The lab where the system is being currently tested only allows 2 people to be inside at the same time, while maintaining 6 feet of space in between. This will limit use in time and but will inhibit working together at times. </w:t>
      </w:r>
      <w:r w:rsidR="00B20F32">
        <w:rPr>
          <w:szCs w:val="24"/>
        </w:rPr>
        <w:t>The U.S is currently bracing for a possibl</w:t>
      </w:r>
      <w:r w:rsidR="0010000F">
        <w:rPr>
          <w:szCs w:val="24"/>
        </w:rPr>
        <w:t xml:space="preserve">e </w:t>
      </w:r>
      <w:r w:rsidR="00DE0E1A">
        <w:rPr>
          <w:szCs w:val="24"/>
        </w:rPr>
        <w:t xml:space="preserve">fourth wave in COVID-19 infections due to the spread of new variants being discovered, so it is our responsibility to limit the chances of spread among ourselves and on campus. </w:t>
      </w:r>
      <w:r w:rsidR="00DE0D10">
        <w:rPr>
          <w:szCs w:val="24"/>
        </w:rPr>
        <w:t>As vaccinations roll out for younger age groups, it may be possible for all group members to gain immunization from the virus, however this does not prevent possible transmission.</w:t>
      </w:r>
      <w:r w:rsidR="00832E3A">
        <w:rPr>
          <w:szCs w:val="24"/>
        </w:rPr>
        <w:t xml:space="preserve"> Taking all the safety precautions and only communicating among ourselves through online meeting services has limited the cohesiveness of group discussion</w:t>
      </w:r>
      <w:r w:rsidR="0086273A">
        <w:rPr>
          <w:szCs w:val="24"/>
        </w:rPr>
        <w:t xml:space="preserve"> that is important when working with a group of people for the first time. </w:t>
      </w:r>
    </w:p>
    <w:p w:rsidR="00B44CBB" w:rsidP="008A2C34" w:rsidRDefault="002254D3" w14:paraId="6497193E" w14:textId="73FC29E7">
      <w:pPr>
        <w:pStyle w:val="Heading3"/>
      </w:pPr>
      <w:bookmarkStart w:name="_Toc78839556" w:id="199"/>
      <w:r w:rsidRPr="008A2C34">
        <w:rPr>
          <w:b/>
        </w:rPr>
        <w:t xml:space="preserve">4.2.4 </w:t>
      </w:r>
      <w:r w:rsidRPr="008A2C34" w:rsidR="00B44CBB">
        <w:rPr>
          <w:b/>
        </w:rPr>
        <w:t>Manufacturability and Sustainability</w:t>
      </w:r>
      <w:bookmarkEnd w:id="199"/>
    </w:p>
    <w:p w:rsidR="00CE27A3" w:rsidP="008A2C34" w:rsidRDefault="03304D38" w14:paraId="17D5BA0E" w14:textId="446B38E8">
      <w:pPr>
        <w:rPr>
          <w:szCs w:val="24"/>
        </w:rPr>
      </w:pPr>
      <w:r w:rsidRPr="0877DFF8">
        <w:rPr>
          <w:szCs w:val="24"/>
        </w:rPr>
        <w:t xml:space="preserve">Our design should be quick to manufacture, and any parts that we must fabricate should have a clear process that can be quickly reproduced on a large scale. </w:t>
      </w:r>
      <w:r w:rsidRPr="0877DFF8" w:rsidR="4A74FCA6">
        <w:rPr>
          <w:szCs w:val="24"/>
        </w:rPr>
        <w:t>We should produce PCB design schematics, system diagrams, and other artifacts that we can send to a large manufacturer to rapidly produce each required segment of our project.</w:t>
      </w:r>
      <w:r w:rsidRPr="0877DFF8" w:rsidR="13942090">
        <w:rPr>
          <w:szCs w:val="24"/>
        </w:rPr>
        <w:t xml:space="preserve"> </w:t>
      </w:r>
    </w:p>
    <w:p w:rsidR="336414D0" w:rsidP="5FA77E27" w:rsidRDefault="336414D0" w14:paraId="6CE0176E" w14:textId="1FDD97A2">
      <w:r>
        <w:t xml:space="preserve"> </w:t>
      </w:r>
    </w:p>
    <w:p w:rsidR="00CE27A3" w:rsidP="008A2C34" w:rsidRDefault="6C9035AA" w14:paraId="554E8C04" w14:textId="09852BBE">
      <w:pPr>
        <w:rPr>
          <w:szCs w:val="24"/>
        </w:rPr>
      </w:pPr>
      <w:r w:rsidRPr="0877DFF8">
        <w:rPr>
          <w:szCs w:val="24"/>
        </w:rPr>
        <w:t>From a sustainability perspective, it is important that we source multiple manufacturers for each of the components of our project. Through this practice, we can minimize the risk that we will ever be without a source for a key component. We should choose components f</w:t>
      </w:r>
      <w:r w:rsidRPr="0877DFF8" w:rsidR="68DB1D1A">
        <w:rPr>
          <w:szCs w:val="24"/>
        </w:rPr>
        <w:t>rom large, reputable sources that have low risk of being phased out of production. While the project is in production, we should constantly be looking for replacements and alternatives for each component such that when a better alternative becomes available, we can quickly pivot to a different technology. We should keep in mind the long-term avai</w:t>
      </w:r>
      <w:r w:rsidRPr="0877DFF8" w:rsidR="50CD59F0">
        <w:rPr>
          <w:szCs w:val="24"/>
        </w:rPr>
        <w:t xml:space="preserve">lability of each </w:t>
      </w:r>
      <w:r w:rsidRPr="0877DFF8" w:rsidR="006C2445">
        <w:rPr>
          <w:szCs w:val="24"/>
        </w:rPr>
        <w:t>component and</w:t>
      </w:r>
      <w:r w:rsidRPr="0877DFF8" w:rsidR="50CD59F0">
        <w:rPr>
          <w:szCs w:val="24"/>
        </w:rPr>
        <w:t xml:space="preserve"> seek out alternatives when it becomes clear that a manufacturer is phasing the product out of the market. </w:t>
      </w:r>
    </w:p>
    <w:p w:rsidR="336414D0" w:rsidP="5FA77E27" w:rsidRDefault="336414D0" w14:paraId="62EFA097" w14:textId="1FDD97A2">
      <w:r>
        <w:t xml:space="preserve"> </w:t>
      </w:r>
    </w:p>
    <w:p w:rsidR="336414D0" w:rsidP="5FA77E27" w:rsidRDefault="336414D0" w14:paraId="6D6D34AB" w14:textId="1FDD97A2">
      <w:r>
        <w:t xml:space="preserve">Some components that might be more difficult to manufacture would be specific parts or housings for our cameras. Since camera systems must have highly exact alignment parameters, we would have to be very precise in the creation of any tools used to test or implement them. The inclusion of our IR camera also makes the system somewhat difficult to reproduce in an inexpensive fashion, as the cost of the camera alone would amount to more than most of the other components combined. However, if one were to use a cheaper camera, they could likely reproduce similar results with some degree of reduced accuracy. There are plenty of distributors that can sell these standalone cameras for system integration, such as FLIR with their higher end models, but cheaper options are available at the cost of accuracy, resolution, and consistency. Cheaper cameras could be used to implement this system in a shorter-range scale, such small perimeter surveillance or condition monitoring. </w:t>
      </w:r>
    </w:p>
    <w:p w:rsidR="336414D0" w:rsidRDefault="336414D0" w14:paraId="3B3782E2" w14:textId="1FDD97A2">
      <w:r>
        <w:br/>
      </w:r>
    </w:p>
    <w:p w:rsidR="5FA77E27" w:rsidP="5FA77E27" w:rsidRDefault="5FA77E27" w14:paraId="1F5550D7" w14:textId="1FDD97A2">
      <w:pPr>
        <w:rPr>
          <w:b/>
          <w:bCs/>
          <w:sz w:val="40"/>
          <w:szCs w:val="40"/>
        </w:rPr>
      </w:pPr>
    </w:p>
    <w:p w:rsidR="5FA77E27" w:rsidP="5FA77E27" w:rsidRDefault="5FA77E27" w14:paraId="191010E8" w14:textId="1FDD97A2"/>
    <w:p w:rsidR="0020727A" w:rsidRDefault="0020727A" w14:paraId="61BB062F" w14:textId="77777777">
      <w:pPr>
        <w:rPr>
          <w:b/>
          <w:sz w:val="40"/>
          <w:szCs w:val="40"/>
        </w:rPr>
      </w:pPr>
      <w:bookmarkStart w:name="_Toc68159175" w:id="200"/>
      <w:r>
        <w:rPr>
          <w:b/>
        </w:rPr>
        <w:br w:type="page"/>
      </w:r>
    </w:p>
    <w:p w:rsidR="00CE27A3" w:rsidP="4EB30FC2" w:rsidRDefault="002254D3" w14:paraId="59D06C44" w14:textId="230D59AC">
      <w:pPr>
        <w:pStyle w:val="Heading1"/>
        <w:rPr>
          <w:b/>
        </w:rPr>
      </w:pPr>
      <w:bookmarkStart w:name="_Toc78839557" w:id="201"/>
      <w:r w:rsidRPr="008A2C34">
        <w:rPr>
          <w:b/>
        </w:rPr>
        <w:t xml:space="preserve">5. </w:t>
      </w:r>
      <w:r w:rsidRPr="008A2C34" w:rsidR="00C60F0A">
        <w:rPr>
          <w:b/>
        </w:rPr>
        <w:t>Design</w:t>
      </w:r>
      <w:bookmarkEnd w:id="200"/>
      <w:bookmarkEnd w:id="201"/>
    </w:p>
    <w:p w:rsidRPr="008C73C0" w:rsidR="008C73C0" w:rsidP="008C73C0" w:rsidRDefault="004C3C0B" w14:paraId="586D3B1F" w14:textId="4CE7A6F2">
      <w:r>
        <w:rPr>
          <w:color w:val="000000"/>
        </w:rPr>
        <w:t>In order to ensure that our system will be robust and reliable, it is important to define exact dimensions and come up with an overall schematic for what our system will look like. This includes physical distances for the cameras and component values for our power system. Since software is typically more easily modifiable with variables, we would not have to come up with more exact dimensions for this until the testing phase. However, we would still have a good idea of what our software should be able to do in terms of processing image data and interfacing the entire system together.</w:t>
      </w:r>
    </w:p>
    <w:p w:rsidR="006E75CC" w:rsidP="4EB30FC2" w:rsidRDefault="002254D3" w14:paraId="070D90D5" w14:textId="53CB30A4">
      <w:pPr>
        <w:pStyle w:val="Heading2"/>
        <w:rPr>
          <w:b/>
        </w:rPr>
      </w:pPr>
      <w:bookmarkStart w:name="_Toc68159176" w:id="202"/>
      <w:bookmarkStart w:name="_Toc78839558" w:id="203"/>
      <w:r w:rsidRPr="008A2C34">
        <w:rPr>
          <w:b/>
        </w:rPr>
        <w:t>5.</w:t>
      </w:r>
      <w:r w:rsidRPr="008A2C34" w:rsidR="00311A9F">
        <w:rPr>
          <w:b/>
        </w:rPr>
        <w:t>1</w:t>
      </w:r>
      <w:r w:rsidRPr="008A2C34">
        <w:rPr>
          <w:b/>
        </w:rPr>
        <w:t xml:space="preserve"> </w:t>
      </w:r>
      <w:r w:rsidRPr="008A2C34" w:rsidR="006E75CC">
        <w:rPr>
          <w:b/>
        </w:rPr>
        <w:t>Hardware</w:t>
      </w:r>
      <w:bookmarkEnd w:id="203"/>
      <w:r w:rsidR="006E75CC">
        <w:tab/>
      </w:r>
      <w:r w:rsidR="006E75CC">
        <w:tab/>
      </w:r>
      <w:r w:rsidR="006E75CC">
        <w:tab/>
      </w:r>
      <w:r w:rsidR="006E75CC">
        <w:tab/>
      </w:r>
      <w:bookmarkEnd w:id="202"/>
    </w:p>
    <w:p w:rsidRPr="008C73C0" w:rsidR="008C73C0" w:rsidP="008C73C0" w:rsidRDefault="00B8505C" w14:paraId="6813934D" w14:textId="0CD18337">
      <w:r w:rsidRPr="6053E847">
        <w:rPr>
          <w:color w:val="000000" w:themeColor="text1"/>
        </w:rPr>
        <w:t>Our project’s hardware design components will include the power system and clock that will be used in the overall integration of our system. It is necessary to make precise calculations and determine components necessary to power the cameras, display, and microprocessor, as these are the primary units necessary for the core design of the system. The power system will include a battery along with a design to allow power intake from a wall outlet. The clock will be included to facilitate troubleshooting and testing, primarily with the software.</w:t>
      </w:r>
    </w:p>
    <w:p w:rsidRPr="008A2C34" w:rsidR="006E75CC" w:rsidP="4EB30FC2" w:rsidRDefault="002254D3" w14:paraId="32AB65A3" w14:textId="164B0A09">
      <w:pPr>
        <w:pStyle w:val="Heading3"/>
        <w:rPr>
          <w:b/>
        </w:rPr>
      </w:pPr>
      <w:bookmarkStart w:name="_Toc68159177" w:id="204"/>
      <w:bookmarkStart w:name="_Toc78839559" w:id="205"/>
      <w:r w:rsidRPr="008A2C34">
        <w:rPr>
          <w:b/>
        </w:rPr>
        <w:t>5.</w:t>
      </w:r>
      <w:r w:rsidRPr="008A2C34" w:rsidR="00311A9F">
        <w:rPr>
          <w:b/>
        </w:rPr>
        <w:t>1</w:t>
      </w:r>
      <w:r w:rsidRPr="008A2C34">
        <w:rPr>
          <w:b/>
        </w:rPr>
        <w:t xml:space="preserve">.1 </w:t>
      </w:r>
      <w:r w:rsidRPr="008A2C34" w:rsidR="27F66DA3">
        <w:rPr>
          <w:b/>
        </w:rPr>
        <w:t>Power Design</w:t>
      </w:r>
      <w:bookmarkEnd w:id="204"/>
      <w:bookmarkEnd w:id="205"/>
    </w:p>
    <w:p w:rsidR="0044480C" w:rsidP="0044480C" w:rsidRDefault="21CA5255" w14:paraId="33408845" w14:textId="1C95D417">
      <w:r w:rsidRPr="1A655A84">
        <w:rPr>
          <w:szCs w:val="24"/>
        </w:rPr>
        <w:t>The power system is made of components meant to power the device. The device is meant to be used in a stationary manor, where we have a wall outlet supplying the power to the device. For this, we need to convert the 120V AC current into something we can use for the machine. To make this device, we am going to be using WEBENCH Power Designer to design a circuit that converts the wall power outlet to something we can use for this machine.</w:t>
      </w:r>
    </w:p>
    <w:p w:rsidR="4A9922D4" w:rsidP="4A9922D4" w:rsidRDefault="4A9922D4" w14:paraId="02C5A181" w14:textId="46CF5107"/>
    <w:p w:rsidR="7399CBF2" w:rsidP="4A9922D4" w:rsidRDefault="7399CBF2" w14:paraId="0BFB9694" w14:textId="507BFFC5">
      <w:r>
        <w:t>WEBENCH is a tool created by Texas Instruments</w:t>
      </w:r>
      <w:r w:rsidR="5103EFD0">
        <w:t xml:space="preserve"> used to create a variety of different power supplies</w:t>
      </w:r>
      <w:r w:rsidR="00215625">
        <w:t xml:space="preserve"> </w:t>
      </w:r>
      <w:r w:rsidR="00215625">
        <w:fldChar w:fldCharType="begin"/>
      </w:r>
      <w:r w:rsidR="00031132">
        <w:instrText xml:space="preserve"> ADDIN EN.CITE &lt;EndNote&gt;&lt;Cite ExcludeAuth="1" ExcludeYear="1"&gt;&lt;RecNum&gt;121&lt;/RecNum&gt;&lt;DisplayText&gt;[40]&lt;/DisplayText&gt;&lt;record&gt;&lt;rec-number&gt;121&lt;/rec-number&gt;&lt;foreign-keys&gt;&lt;key app="EN" db-id="rdeffdz2jv5v23ewswxxe5ae22rfpex5sase" timestamp="1619497100" guid="6960da99-d8fb-47aa-91cd-ea0243491ea9"&gt;121&lt;/key&gt;&lt;/foreign-keys&gt;&lt;ref-type name="Web Page"&gt;12&lt;/ref-type&gt;&lt;contributors&gt;&lt;/contributors&gt;&lt;titles&gt;&lt;title&gt;WEBENCH Power Designer&lt;/title&gt;&lt;/titles&gt;&lt;dates&gt;&lt;/dates&gt;&lt;urls&gt;&lt;related-urls&gt;&lt;url&gt;https://webench.ti.com/power-designer/&lt;/url&gt;&lt;/related-urls&gt;&lt;/urls&gt;&lt;/record&gt;&lt;/Cite&gt;&lt;/EndNote&gt;</w:instrText>
      </w:r>
      <w:r w:rsidR="00215625">
        <w:fldChar w:fldCharType="separate"/>
      </w:r>
      <w:r w:rsidR="00215625">
        <w:rPr>
          <w:noProof/>
        </w:rPr>
        <w:t>[40]</w:t>
      </w:r>
      <w:r w:rsidR="00215625">
        <w:fldChar w:fldCharType="end"/>
      </w:r>
      <w:r w:rsidR="00215625">
        <w:t>.</w:t>
      </w:r>
      <w:r w:rsidR="5103EFD0">
        <w:t xml:space="preserve"> It </w:t>
      </w:r>
      <w:r w:rsidR="3A770AB7">
        <w:t>can be used to create a circuit to convert from AC-DC or DC-DC</w:t>
      </w:r>
      <w:r w:rsidR="7D422215">
        <w:t xml:space="preserve"> </w:t>
      </w:r>
      <w:r w:rsidR="045FB75C">
        <w:t xml:space="preserve">converters </w:t>
      </w:r>
      <w:r w:rsidR="7D422215">
        <w:t xml:space="preserve">and </w:t>
      </w:r>
      <w:r w:rsidR="4ACF7502">
        <w:t>allows for a quick comparison between different circuits</w:t>
      </w:r>
      <w:r w:rsidR="1D0AB8B6">
        <w:t>.</w:t>
      </w:r>
      <w:r w:rsidR="289DB6DC">
        <w:t xml:space="preserve"> The legal use of this can be</w:t>
      </w:r>
      <w:r w:rsidR="009B21EC">
        <w:t xml:space="preserve"> interpreted from the Texas instruments terms of service </w:t>
      </w:r>
      <w:r w:rsidR="009B21EC">
        <w:fldChar w:fldCharType="begin"/>
      </w:r>
      <w:r w:rsidR="00031132">
        <w:instrText xml:space="preserve"> ADDIN EN.CITE &lt;EndNote&gt;&lt;Cite ExcludeAuth="1" ExcludeYear="1"&gt;&lt;RecNum&gt;122&lt;/RecNum&gt;&lt;DisplayText&gt;[41]&lt;/DisplayText&gt;&lt;record&gt;&lt;rec-number&gt;122&lt;/rec-number&gt;&lt;foreign-keys&gt;&lt;key app="EN" db-id="rdeffdz2jv5v23ewswxxe5ae22rfpex5sase" timestamp="1619497158" guid="cfdff7b8-9e26-46d1-bf17-3fc28754dfa6"&gt;122&lt;/key&gt;&lt;/foreign-keys&gt;&lt;ref-type name="Journal Article"&gt;17&lt;/ref-type&gt;&lt;contributors&gt;&lt;/contributors&gt;&lt;titles&gt;&lt;title&gt;Texas Instruments Terms of Service&lt;/title&gt;&lt;/titles&gt;&lt;dates&gt;&lt;/dates&gt;&lt;urls&gt;&lt;related-urls&gt;&lt;url&gt;https://www.ti.com/legal/terms-conditions/terms-of-use.html&lt;/url&gt;&lt;/related-urls&gt;&lt;/urls&gt;&lt;/record&gt;&lt;/Cite&gt;&lt;/EndNote&gt;</w:instrText>
      </w:r>
      <w:r w:rsidR="009B21EC">
        <w:fldChar w:fldCharType="separate"/>
      </w:r>
      <w:r w:rsidR="009B21EC">
        <w:rPr>
          <w:noProof/>
        </w:rPr>
        <w:t>[41]</w:t>
      </w:r>
      <w:r w:rsidR="009B21EC">
        <w:fldChar w:fldCharType="end"/>
      </w:r>
      <w:r w:rsidR="00AE400E">
        <w:t>.</w:t>
      </w:r>
    </w:p>
    <w:p w:rsidR="21CA5255" w:rsidP="4EB30FC2" w:rsidRDefault="21CA5255" w14:paraId="06CB77AE" w14:textId="55A44A7E">
      <w:r w:rsidRPr="1A655A84">
        <w:rPr>
          <w:szCs w:val="24"/>
        </w:rPr>
        <w:t xml:space="preserve"> </w:t>
      </w:r>
    </w:p>
    <w:p w:rsidR="3F6E21ED" w:rsidP="77F7B02A" w:rsidRDefault="3F6E21ED" w14:paraId="2651BBAF" w14:textId="0A148649">
      <w:r>
        <w:t xml:space="preserve">There are other components that the power system gets built around, but the specifics on those components are not as important as the step down converter or flyback controller, which were selected based criteria mentions in section 3 part 2.7. The other components are selected based on availability, price and deviation in values rather than the performance of the parts. </w:t>
      </w:r>
    </w:p>
    <w:p w:rsidR="3F6E21ED" w:rsidP="77F7B02A" w:rsidRDefault="3F6E21ED" w14:paraId="2ED74B9D" w14:textId="36889E8A">
      <w:r>
        <w:t xml:space="preserve"> </w:t>
      </w:r>
    </w:p>
    <w:p w:rsidR="3F6E21ED" w:rsidP="77F7B02A" w:rsidRDefault="3F6E21ED" w14:paraId="4231F7CC" w14:textId="0CC895C1">
      <w:r>
        <w:t xml:space="preserve">We will make it able to run off of a 12V lithium ion battery, making it mobile like a laptop at the cost of extra space necessary and more standards to follow to make sure the battery does not become dangerous. As long as the battery doesn’t overheat from drawing too much power fast or </w:t>
      </w:r>
      <w:r w:rsidR="1046162D">
        <w:t>dissipating</w:t>
      </w:r>
      <w:r>
        <w:t xml:space="preserve"> too much power, there should not be any issues.</w:t>
      </w:r>
    </w:p>
    <w:p w:rsidR="735F786B" w:rsidP="735F786B" w:rsidRDefault="735F786B" w14:paraId="00D6635C" w14:textId="658D3270"/>
    <w:tbl>
      <w:tblPr>
        <w:tblStyle w:val="TableGrid"/>
        <w:tblW w:w="8640" w:type="dxa"/>
        <w:tblLayout w:type="fixed"/>
        <w:tblLook w:val="04A0" w:firstRow="1" w:lastRow="0" w:firstColumn="1" w:lastColumn="0" w:noHBand="0" w:noVBand="1"/>
      </w:tblPr>
      <w:tblGrid>
        <w:gridCol w:w="1342"/>
        <w:gridCol w:w="2768"/>
        <w:gridCol w:w="1258"/>
        <w:gridCol w:w="1762"/>
        <w:gridCol w:w="1510"/>
      </w:tblGrid>
      <w:tr w:rsidR="1A655A84" w:rsidTr="00087FA6" w14:paraId="38756E7A" w14:textId="77777777">
        <w:tc>
          <w:tcPr>
            <w:tcW w:w="1342" w:type="dxa"/>
            <w:tcBorders>
              <w:top w:val="single" w:color="auto" w:sz="8" w:space="0"/>
              <w:left w:val="single" w:color="auto" w:sz="8" w:space="0"/>
              <w:bottom w:val="single" w:color="auto" w:sz="8" w:space="0"/>
              <w:right w:val="single" w:color="auto" w:sz="8" w:space="0"/>
            </w:tcBorders>
          </w:tcPr>
          <w:p w:rsidR="1A655A84" w:rsidP="1A655A84" w:rsidRDefault="1A655A84" w14:paraId="3EDA70E4" w14:textId="46B1A3DD">
            <w:r w:rsidRPr="1A655A84">
              <w:rPr>
                <w:szCs w:val="24"/>
              </w:rPr>
              <w:t>quantity</w:t>
            </w:r>
          </w:p>
        </w:tc>
        <w:tc>
          <w:tcPr>
            <w:tcW w:w="2768" w:type="dxa"/>
            <w:tcBorders>
              <w:top w:val="single" w:color="auto" w:sz="8" w:space="0"/>
              <w:left w:val="single" w:color="auto" w:sz="8" w:space="0"/>
              <w:bottom w:val="single" w:color="auto" w:sz="8" w:space="0"/>
              <w:right w:val="single" w:color="auto" w:sz="8" w:space="0"/>
            </w:tcBorders>
          </w:tcPr>
          <w:p w:rsidR="1A655A84" w:rsidP="1A655A84" w:rsidRDefault="1A655A84" w14:paraId="03F05169" w14:textId="24BD9750">
            <w:r w:rsidRPr="1A655A84">
              <w:rPr>
                <w:szCs w:val="24"/>
              </w:rPr>
              <w:t>part</w:t>
            </w:r>
          </w:p>
        </w:tc>
        <w:tc>
          <w:tcPr>
            <w:tcW w:w="1258" w:type="dxa"/>
            <w:tcBorders>
              <w:top w:val="single" w:color="auto" w:sz="8" w:space="0"/>
              <w:left w:val="single" w:color="auto" w:sz="8" w:space="0"/>
              <w:bottom w:val="single" w:color="auto" w:sz="8" w:space="0"/>
              <w:right w:val="single" w:color="auto" w:sz="8" w:space="0"/>
            </w:tcBorders>
          </w:tcPr>
          <w:p w:rsidR="1A655A84" w:rsidP="1A655A84" w:rsidRDefault="1A655A84" w14:paraId="771F36F1" w14:textId="2F9227BE">
            <w:r w:rsidRPr="1A655A84">
              <w:rPr>
                <w:szCs w:val="24"/>
              </w:rPr>
              <w:t>Voltage</w:t>
            </w:r>
          </w:p>
        </w:tc>
        <w:tc>
          <w:tcPr>
            <w:tcW w:w="1762" w:type="dxa"/>
            <w:tcBorders>
              <w:top w:val="single" w:color="auto" w:sz="8" w:space="0"/>
              <w:left w:val="single" w:color="auto" w:sz="8" w:space="0"/>
              <w:bottom w:val="single" w:color="auto" w:sz="8" w:space="0"/>
              <w:right w:val="single" w:color="auto" w:sz="8" w:space="0"/>
            </w:tcBorders>
          </w:tcPr>
          <w:p w:rsidR="1A655A84" w:rsidP="1A655A84" w:rsidRDefault="1A655A84" w14:paraId="7D13FA70" w14:textId="4647EC96">
            <w:r w:rsidRPr="1A655A84">
              <w:rPr>
                <w:szCs w:val="24"/>
              </w:rPr>
              <w:t>Max current</w:t>
            </w:r>
          </w:p>
        </w:tc>
        <w:tc>
          <w:tcPr>
            <w:tcW w:w="1510" w:type="dxa"/>
            <w:tcBorders>
              <w:top w:val="single" w:color="auto" w:sz="8" w:space="0"/>
              <w:left w:val="single" w:color="auto" w:sz="8" w:space="0"/>
              <w:bottom w:val="single" w:color="auto" w:sz="8" w:space="0"/>
              <w:right w:val="single" w:color="auto" w:sz="8" w:space="0"/>
            </w:tcBorders>
          </w:tcPr>
          <w:p w:rsidR="1A655A84" w:rsidP="1A655A84" w:rsidRDefault="1A655A84" w14:paraId="16AEE674" w14:textId="51D147A2">
            <w:r w:rsidRPr="1A655A84">
              <w:rPr>
                <w:szCs w:val="24"/>
              </w:rPr>
              <w:t>Max power</w:t>
            </w:r>
          </w:p>
        </w:tc>
      </w:tr>
      <w:tr w:rsidR="1A655A84" w:rsidTr="00087FA6" w14:paraId="6E19D953" w14:textId="77777777">
        <w:tc>
          <w:tcPr>
            <w:tcW w:w="1342" w:type="dxa"/>
            <w:tcBorders>
              <w:top w:val="single" w:color="auto" w:sz="8" w:space="0"/>
              <w:left w:val="single" w:color="auto" w:sz="8" w:space="0"/>
              <w:bottom w:val="single" w:color="auto" w:sz="8" w:space="0"/>
              <w:right w:val="single" w:color="auto" w:sz="8" w:space="0"/>
            </w:tcBorders>
          </w:tcPr>
          <w:p w:rsidR="1A655A84" w:rsidP="1A655A84" w:rsidRDefault="1A655A84" w14:paraId="02A6F64D" w14:textId="1BCC8295">
            <w:r w:rsidRPr="1A655A84">
              <w:rPr>
                <w:szCs w:val="24"/>
              </w:rPr>
              <w:t>1</w:t>
            </w:r>
          </w:p>
        </w:tc>
        <w:tc>
          <w:tcPr>
            <w:tcW w:w="2768" w:type="dxa"/>
            <w:tcBorders>
              <w:top w:val="single" w:color="auto" w:sz="8" w:space="0"/>
              <w:left w:val="single" w:color="auto" w:sz="8" w:space="0"/>
              <w:bottom w:val="single" w:color="auto" w:sz="8" w:space="0"/>
              <w:right w:val="single" w:color="auto" w:sz="8" w:space="0"/>
            </w:tcBorders>
          </w:tcPr>
          <w:p w:rsidR="1A655A84" w:rsidP="1A655A84" w:rsidRDefault="1A655A84" w14:paraId="1A13BA3F" w14:textId="5A906225">
            <w:r w:rsidRPr="1A655A84">
              <w:rPr>
                <w:szCs w:val="24"/>
              </w:rPr>
              <w:t>NVIDIA Jetson Nano</w:t>
            </w:r>
          </w:p>
        </w:tc>
        <w:tc>
          <w:tcPr>
            <w:tcW w:w="1258" w:type="dxa"/>
            <w:tcBorders>
              <w:top w:val="single" w:color="auto" w:sz="8" w:space="0"/>
              <w:left w:val="single" w:color="auto" w:sz="8" w:space="0"/>
              <w:bottom w:val="single" w:color="auto" w:sz="8" w:space="0"/>
              <w:right w:val="single" w:color="auto" w:sz="8" w:space="0"/>
            </w:tcBorders>
          </w:tcPr>
          <w:p w:rsidR="1A655A84" w:rsidP="1A655A84" w:rsidRDefault="1A655A84" w14:paraId="61DBFA50" w14:textId="0E3FCF7B">
            <w:r w:rsidRPr="1A655A84">
              <w:rPr>
                <w:szCs w:val="24"/>
              </w:rPr>
              <w:t>5</w:t>
            </w:r>
          </w:p>
        </w:tc>
        <w:tc>
          <w:tcPr>
            <w:tcW w:w="1762" w:type="dxa"/>
            <w:tcBorders>
              <w:top w:val="single" w:color="auto" w:sz="8" w:space="0"/>
              <w:left w:val="single" w:color="auto" w:sz="8" w:space="0"/>
              <w:bottom w:val="single" w:color="auto" w:sz="8" w:space="0"/>
              <w:right w:val="single" w:color="auto" w:sz="8" w:space="0"/>
            </w:tcBorders>
          </w:tcPr>
          <w:p w:rsidR="1A655A84" w:rsidP="1A655A84" w:rsidRDefault="1A655A84" w14:paraId="442E22C1" w14:textId="3EA1CC62">
            <w:r w:rsidRPr="1A655A84">
              <w:rPr>
                <w:szCs w:val="24"/>
              </w:rPr>
              <w:t>2</w:t>
            </w:r>
          </w:p>
        </w:tc>
        <w:tc>
          <w:tcPr>
            <w:tcW w:w="1510" w:type="dxa"/>
            <w:tcBorders>
              <w:top w:val="single" w:color="auto" w:sz="8" w:space="0"/>
              <w:left w:val="single" w:color="auto" w:sz="8" w:space="0"/>
              <w:bottom w:val="single" w:color="auto" w:sz="8" w:space="0"/>
              <w:right w:val="single" w:color="auto" w:sz="8" w:space="0"/>
            </w:tcBorders>
          </w:tcPr>
          <w:p w:rsidR="1A655A84" w:rsidP="1A655A84" w:rsidRDefault="1A655A84" w14:paraId="3EFD7D57" w14:textId="2667B5DA">
            <w:r w:rsidRPr="1A655A84">
              <w:rPr>
                <w:szCs w:val="24"/>
              </w:rPr>
              <w:t>10</w:t>
            </w:r>
          </w:p>
        </w:tc>
      </w:tr>
      <w:tr w:rsidR="1A655A84" w:rsidTr="00087FA6" w14:paraId="7B05FC79" w14:textId="77777777">
        <w:tc>
          <w:tcPr>
            <w:tcW w:w="1342" w:type="dxa"/>
            <w:tcBorders>
              <w:top w:val="single" w:color="auto" w:sz="8" w:space="0"/>
              <w:left w:val="single" w:color="auto" w:sz="8" w:space="0"/>
              <w:bottom w:val="single" w:color="auto" w:sz="8" w:space="0"/>
              <w:right w:val="single" w:color="auto" w:sz="8" w:space="0"/>
            </w:tcBorders>
          </w:tcPr>
          <w:p w:rsidR="1A655A84" w:rsidP="1A655A84" w:rsidRDefault="1A655A84" w14:paraId="5882D013" w14:textId="0284838D">
            <w:r w:rsidRPr="1A655A84">
              <w:rPr>
                <w:szCs w:val="24"/>
              </w:rPr>
              <w:t>1</w:t>
            </w:r>
          </w:p>
        </w:tc>
        <w:tc>
          <w:tcPr>
            <w:tcW w:w="2768" w:type="dxa"/>
            <w:tcBorders>
              <w:top w:val="single" w:color="auto" w:sz="8" w:space="0"/>
              <w:left w:val="single" w:color="auto" w:sz="8" w:space="0"/>
              <w:bottom w:val="single" w:color="auto" w:sz="8" w:space="0"/>
              <w:right w:val="single" w:color="auto" w:sz="8" w:space="0"/>
            </w:tcBorders>
          </w:tcPr>
          <w:p w:rsidR="1A655A84" w:rsidP="1A655A84" w:rsidRDefault="1A655A84" w14:paraId="081D46DE" w14:textId="3139F53B">
            <w:r w:rsidRPr="1A655A84">
              <w:rPr>
                <w:szCs w:val="24"/>
              </w:rPr>
              <w:t>7 Inch Touchscreen HDMI Monitor</w:t>
            </w:r>
          </w:p>
        </w:tc>
        <w:tc>
          <w:tcPr>
            <w:tcW w:w="1258" w:type="dxa"/>
            <w:tcBorders>
              <w:top w:val="single" w:color="auto" w:sz="8" w:space="0"/>
              <w:left w:val="single" w:color="auto" w:sz="8" w:space="0"/>
              <w:bottom w:val="single" w:color="auto" w:sz="8" w:space="0"/>
              <w:right w:val="single" w:color="auto" w:sz="8" w:space="0"/>
            </w:tcBorders>
          </w:tcPr>
          <w:p w:rsidR="1A655A84" w:rsidP="1A655A84" w:rsidRDefault="1A655A84" w14:paraId="5C9B0140" w14:textId="64A96BAA">
            <w:r w:rsidRPr="1A655A84">
              <w:rPr>
                <w:szCs w:val="24"/>
              </w:rPr>
              <w:t>5</w:t>
            </w:r>
          </w:p>
        </w:tc>
        <w:tc>
          <w:tcPr>
            <w:tcW w:w="1762" w:type="dxa"/>
            <w:tcBorders>
              <w:top w:val="single" w:color="auto" w:sz="8" w:space="0"/>
              <w:left w:val="single" w:color="auto" w:sz="8" w:space="0"/>
              <w:bottom w:val="single" w:color="auto" w:sz="8" w:space="0"/>
              <w:right w:val="single" w:color="auto" w:sz="8" w:space="0"/>
            </w:tcBorders>
          </w:tcPr>
          <w:p w:rsidR="1A655A84" w:rsidP="1A655A84" w:rsidRDefault="1A655A84" w14:paraId="605CFB49" w14:textId="67A15ED9">
            <w:r w:rsidRPr="1A655A84">
              <w:rPr>
                <w:szCs w:val="24"/>
              </w:rPr>
              <w:t>.62</w:t>
            </w:r>
          </w:p>
        </w:tc>
        <w:tc>
          <w:tcPr>
            <w:tcW w:w="1510" w:type="dxa"/>
            <w:tcBorders>
              <w:top w:val="single" w:color="auto" w:sz="8" w:space="0"/>
              <w:left w:val="single" w:color="auto" w:sz="8" w:space="0"/>
              <w:bottom w:val="single" w:color="auto" w:sz="8" w:space="0"/>
              <w:right w:val="single" w:color="auto" w:sz="8" w:space="0"/>
            </w:tcBorders>
          </w:tcPr>
          <w:p w:rsidR="1A655A84" w:rsidP="1A655A84" w:rsidRDefault="1A655A84" w14:paraId="63244E76" w14:textId="610491CD">
            <w:r w:rsidRPr="1A655A84">
              <w:rPr>
                <w:szCs w:val="24"/>
              </w:rPr>
              <w:t>3.1</w:t>
            </w:r>
          </w:p>
        </w:tc>
      </w:tr>
      <w:tr w:rsidR="1A655A84" w:rsidTr="00087FA6" w14:paraId="3685C57D" w14:textId="77777777">
        <w:tc>
          <w:tcPr>
            <w:tcW w:w="1342" w:type="dxa"/>
            <w:tcBorders>
              <w:top w:val="single" w:color="auto" w:sz="8" w:space="0"/>
              <w:left w:val="single" w:color="auto" w:sz="8" w:space="0"/>
              <w:bottom w:val="single" w:color="auto" w:sz="8" w:space="0"/>
              <w:right w:val="single" w:color="auto" w:sz="8" w:space="0"/>
            </w:tcBorders>
          </w:tcPr>
          <w:p w:rsidR="1A655A84" w:rsidP="1A655A84" w:rsidRDefault="1A655A84" w14:paraId="17FF0254" w14:textId="563FB43D">
            <w:r w:rsidRPr="1A655A84">
              <w:rPr>
                <w:szCs w:val="24"/>
              </w:rPr>
              <w:t>2</w:t>
            </w:r>
          </w:p>
        </w:tc>
        <w:tc>
          <w:tcPr>
            <w:tcW w:w="2768" w:type="dxa"/>
            <w:tcBorders>
              <w:top w:val="single" w:color="auto" w:sz="8" w:space="0"/>
              <w:left w:val="single" w:color="auto" w:sz="8" w:space="0"/>
              <w:bottom w:val="single" w:color="auto" w:sz="8" w:space="0"/>
              <w:right w:val="single" w:color="auto" w:sz="8" w:space="0"/>
            </w:tcBorders>
          </w:tcPr>
          <w:p w:rsidR="1A655A84" w:rsidP="1A655A84" w:rsidRDefault="7944CC00" w14:paraId="7BCFD471" w14:textId="482C7547">
            <w:pPr>
              <w:rPr>
                <w:szCs w:val="24"/>
              </w:rPr>
            </w:pPr>
            <w:r w:rsidRPr="2C451E71">
              <w:rPr>
                <w:szCs w:val="24"/>
              </w:rPr>
              <w:t>Visual cameras</w:t>
            </w:r>
          </w:p>
        </w:tc>
        <w:tc>
          <w:tcPr>
            <w:tcW w:w="1258" w:type="dxa"/>
            <w:tcBorders>
              <w:top w:val="single" w:color="auto" w:sz="8" w:space="0"/>
              <w:left w:val="single" w:color="auto" w:sz="8" w:space="0"/>
              <w:bottom w:val="single" w:color="auto" w:sz="8" w:space="0"/>
              <w:right w:val="single" w:color="auto" w:sz="8" w:space="0"/>
            </w:tcBorders>
          </w:tcPr>
          <w:p w:rsidR="1A655A84" w:rsidP="1A655A84" w:rsidRDefault="1A655A84" w14:paraId="4A694F0C" w14:textId="4B19E867">
            <w:r w:rsidRPr="1A655A84">
              <w:rPr>
                <w:szCs w:val="24"/>
              </w:rPr>
              <w:t>5</w:t>
            </w:r>
          </w:p>
        </w:tc>
        <w:tc>
          <w:tcPr>
            <w:tcW w:w="1762" w:type="dxa"/>
            <w:tcBorders>
              <w:top w:val="single" w:color="auto" w:sz="8" w:space="0"/>
              <w:left w:val="single" w:color="auto" w:sz="8" w:space="0"/>
              <w:bottom w:val="single" w:color="auto" w:sz="8" w:space="0"/>
              <w:right w:val="single" w:color="auto" w:sz="8" w:space="0"/>
            </w:tcBorders>
          </w:tcPr>
          <w:p w:rsidR="1A655A84" w:rsidP="1A655A84" w:rsidRDefault="1A655A84" w14:paraId="02C7AC2F" w14:textId="6E2C657E">
            <w:r w:rsidRPr="1A655A84">
              <w:rPr>
                <w:szCs w:val="24"/>
              </w:rPr>
              <w:t>.6</w:t>
            </w:r>
          </w:p>
        </w:tc>
        <w:tc>
          <w:tcPr>
            <w:tcW w:w="1510" w:type="dxa"/>
            <w:tcBorders>
              <w:top w:val="single" w:color="auto" w:sz="8" w:space="0"/>
              <w:left w:val="single" w:color="auto" w:sz="8" w:space="0"/>
              <w:bottom w:val="single" w:color="auto" w:sz="8" w:space="0"/>
              <w:right w:val="single" w:color="auto" w:sz="8" w:space="0"/>
            </w:tcBorders>
          </w:tcPr>
          <w:p w:rsidR="1A655A84" w:rsidP="1A655A84" w:rsidRDefault="1A655A84" w14:paraId="0B5162E8" w14:textId="42A92879">
            <w:r w:rsidRPr="1A655A84">
              <w:rPr>
                <w:szCs w:val="24"/>
              </w:rPr>
              <w:t>3</w:t>
            </w:r>
          </w:p>
        </w:tc>
      </w:tr>
      <w:tr w:rsidR="1A655A84" w:rsidTr="00087FA6" w14:paraId="7A0C0BA6" w14:textId="77777777">
        <w:tc>
          <w:tcPr>
            <w:tcW w:w="1342" w:type="dxa"/>
            <w:tcBorders>
              <w:top w:val="single" w:color="auto" w:sz="8" w:space="0"/>
              <w:left w:val="single" w:color="auto" w:sz="8" w:space="0"/>
              <w:bottom w:val="single" w:color="auto" w:sz="8" w:space="0"/>
              <w:right w:val="single" w:color="auto" w:sz="8" w:space="0"/>
            </w:tcBorders>
          </w:tcPr>
          <w:p w:rsidR="1A655A84" w:rsidP="1A655A84" w:rsidRDefault="1A655A84" w14:paraId="2501E112" w14:textId="3FB024CB">
            <w:r w:rsidRPr="1A655A84">
              <w:rPr>
                <w:szCs w:val="24"/>
              </w:rPr>
              <w:t>1</w:t>
            </w:r>
          </w:p>
        </w:tc>
        <w:tc>
          <w:tcPr>
            <w:tcW w:w="2768" w:type="dxa"/>
            <w:tcBorders>
              <w:top w:val="single" w:color="auto" w:sz="8" w:space="0"/>
              <w:left w:val="single" w:color="auto" w:sz="8" w:space="0"/>
              <w:bottom w:val="single" w:color="auto" w:sz="8" w:space="0"/>
              <w:right w:val="single" w:color="auto" w:sz="8" w:space="0"/>
            </w:tcBorders>
          </w:tcPr>
          <w:p w:rsidR="1A655A84" w:rsidP="1A655A84" w:rsidRDefault="1A655A84" w14:paraId="0C4986A9" w14:textId="36DC2582">
            <w:r w:rsidRPr="1A655A84">
              <w:rPr>
                <w:szCs w:val="24"/>
              </w:rPr>
              <w:t>IR camera</w:t>
            </w:r>
          </w:p>
        </w:tc>
        <w:tc>
          <w:tcPr>
            <w:tcW w:w="1258" w:type="dxa"/>
            <w:tcBorders>
              <w:top w:val="single" w:color="auto" w:sz="8" w:space="0"/>
              <w:left w:val="single" w:color="auto" w:sz="8" w:space="0"/>
              <w:bottom w:val="single" w:color="auto" w:sz="8" w:space="0"/>
              <w:right w:val="single" w:color="auto" w:sz="8" w:space="0"/>
            </w:tcBorders>
          </w:tcPr>
          <w:p w:rsidR="1A655A84" w:rsidP="1A655A84" w:rsidRDefault="1A655A84" w14:paraId="29B8B85E" w14:textId="6B45FA1D">
            <w:r w:rsidRPr="1A655A84">
              <w:rPr>
                <w:szCs w:val="24"/>
              </w:rPr>
              <w:t>5</w:t>
            </w:r>
          </w:p>
        </w:tc>
        <w:tc>
          <w:tcPr>
            <w:tcW w:w="1762" w:type="dxa"/>
            <w:tcBorders>
              <w:top w:val="single" w:color="auto" w:sz="8" w:space="0"/>
              <w:left w:val="single" w:color="auto" w:sz="8" w:space="0"/>
              <w:bottom w:val="single" w:color="auto" w:sz="8" w:space="0"/>
              <w:right w:val="single" w:color="auto" w:sz="8" w:space="0"/>
            </w:tcBorders>
          </w:tcPr>
          <w:p w:rsidR="1A655A84" w:rsidP="1A655A84" w:rsidRDefault="1A655A84" w14:paraId="0910469B" w14:textId="798E8E46">
            <w:r w:rsidRPr="1A655A84">
              <w:rPr>
                <w:szCs w:val="24"/>
              </w:rPr>
              <w:t>.6</w:t>
            </w:r>
          </w:p>
        </w:tc>
        <w:tc>
          <w:tcPr>
            <w:tcW w:w="1510" w:type="dxa"/>
            <w:tcBorders>
              <w:top w:val="single" w:color="auto" w:sz="8" w:space="0"/>
              <w:left w:val="single" w:color="auto" w:sz="8" w:space="0"/>
              <w:bottom w:val="single" w:color="auto" w:sz="8" w:space="0"/>
              <w:right w:val="single" w:color="auto" w:sz="8" w:space="0"/>
            </w:tcBorders>
          </w:tcPr>
          <w:p w:rsidR="1A655A84" w:rsidP="1A655A84" w:rsidRDefault="1A655A84" w14:paraId="393A6E98" w14:textId="3A545BD9">
            <w:r w:rsidRPr="1A655A84">
              <w:rPr>
                <w:szCs w:val="24"/>
              </w:rPr>
              <w:t>3</w:t>
            </w:r>
          </w:p>
        </w:tc>
      </w:tr>
    </w:tbl>
    <w:p w:rsidRPr="00087FA6" w:rsidR="519C9F26" w:rsidP="00087FA6" w:rsidRDefault="00087FA6" w14:paraId="366AE33D" w14:textId="62947535">
      <w:pPr>
        <w:jc w:val="center"/>
        <w:rPr>
          <w:szCs w:val="24"/>
        </w:rPr>
      </w:pPr>
      <w:bookmarkStart w:name="_Toc70409963" w:id="206"/>
      <w:r w:rsidRPr="00087FA6">
        <w:rPr>
          <w:szCs w:val="24"/>
        </w:rPr>
        <w:t xml:space="preserve">Table </w:t>
      </w:r>
      <w:r w:rsidR="007C7258">
        <w:rPr>
          <w:szCs w:val="24"/>
        </w:rPr>
        <w:fldChar w:fldCharType="begin"/>
      </w:r>
      <w:r w:rsidR="007C7258">
        <w:rPr>
          <w:szCs w:val="24"/>
        </w:rPr>
        <w:instrText xml:space="preserve"> SEQ Table \* ARABIC </w:instrText>
      </w:r>
      <w:r w:rsidR="007C7258">
        <w:rPr>
          <w:szCs w:val="24"/>
        </w:rPr>
        <w:fldChar w:fldCharType="separate"/>
      </w:r>
      <w:r w:rsidR="0088456F">
        <w:rPr>
          <w:noProof/>
          <w:szCs w:val="24"/>
        </w:rPr>
        <w:t>17</w:t>
      </w:r>
      <w:r w:rsidR="007C7258">
        <w:rPr>
          <w:szCs w:val="24"/>
        </w:rPr>
        <w:fldChar w:fldCharType="end"/>
      </w:r>
      <w:r w:rsidR="0B53946C">
        <w:t>.</w:t>
      </w:r>
      <w:r w:rsidRPr="00087FA6">
        <w:rPr>
          <w:szCs w:val="24"/>
        </w:rPr>
        <w:t xml:space="preserve"> Power System Design</w:t>
      </w:r>
      <w:bookmarkEnd w:id="206"/>
    </w:p>
    <w:p w:rsidR="00087FA6" w:rsidP="4EB30FC2" w:rsidRDefault="00087FA6" w14:paraId="5CA274AE" w14:textId="7F93134E">
      <w:pPr>
        <w:ind w:firstLine="720"/>
        <w:rPr>
          <w:szCs w:val="24"/>
        </w:rPr>
      </w:pPr>
    </w:p>
    <w:p w:rsidR="1A655A84" w:rsidP="4EB30FC2" w:rsidRDefault="1A1B7B5A" w14:paraId="5D164DDC" w14:textId="487DEF2F">
      <w:r w:rsidRPr="1406D4EB">
        <w:rPr>
          <w:b/>
        </w:rPr>
        <w:t>Table</w:t>
      </w:r>
      <w:r w:rsidRPr="1406D4EB" w:rsidR="21CA5255">
        <w:rPr>
          <w:b/>
        </w:rPr>
        <w:t xml:space="preserve"> </w:t>
      </w:r>
      <w:r w:rsidRPr="1406D4EB" w:rsidR="059D0026">
        <w:rPr>
          <w:b/>
          <w:bCs/>
        </w:rPr>
        <w:t>1</w:t>
      </w:r>
      <w:r w:rsidR="009B21EC">
        <w:rPr>
          <w:b/>
          <w:bCs/>
        </w:rPr>
        <w:t>7</w:t>
      </w:r>
      <w:r w:rsidRPr="1406D4EB" w:rsidR="21CA5255">
        <w:rPr>
          <w:b/>
        </w:rPr>
        <w:t xml:space="preserve"> </w:t>
      </w:r>
      <w:r w:rsidR="21CA5255">
        <w:t xml:space="preserve">shows all the parts of the system that needs power. The total max power needed for the circuit is about 22 watts at 5V, as mentioned in more detail under section 3 part </w:t>
      </w:r>
      <w:r w:rsidR="79DCB69C">
        <w:t>2.7.</w:t>
      </w:r>
      <w:r w:rsidR="21CA5255">
        <w:t xml:space="preserve"> This means the current has to get up to at least 4.4 amps. Because we want a little bit of head room, we are going to be using a baseline of 5 amps when creating the circuit. To get to this voltage, we are using a DC-DC converter circuit from 12V DC to 5V DC because that is more efficient, takes up less space and is less complex compared to a 120V AC to 5V DC converter circuit.</w:t>
      </w:r>
    </w:p>
    <w:p w:rsidRPr="00BF16EE" w:rsidR="411D4CA4" w:rsidP="00BF16EE" w:rsidRDefault="00BF16EE" w14:paraId="3E9E3C03" w14:textId="03BC609D">
      <w:pPr>
        <w:pStyle w:val="Heading4"/>
        <w:rPr>
          <w:b/>
          <w:bCs/>
        </w:rPr>
      </w:pPr>
      <w:r w:rsidRPr="00BF16EE">
        <w:rPr>
          <w:b/>
          <w:bCs/>
        </w:rPr>
        <w:t xml:space="preserve">5.1.1.1  </w:t>
      </w:r>
      <w:r w:rsidRPr="00BF16EE" w:rsidR="56AB469F">
        <w:rPr>
          <w:b/>
          <w:bCs/>
        </w:rPr>
        <w:t>12V-5V DC-DC converter</w:t>
      </w:r>
      <w:r w:rsidRPr="00BF16EE" w:rsidR="31A767B2">
        <w:rPr>
          <w:b/>
          <w:bCs/>
        </w:rPr>
        <w:t xml:space="preserve"> </w:t>
      </w:r>
    </w:p>
    <w:p w:rsidR="411D4CA4" w:rsidP="4EB30FC2" w:rsidRDefault="411D4CA4" w14:paraId="5CD67B7C" w14:textId="60B2A07A">
      <w:pPr>
        <w:rPr>
          <w:b/>
          <w:szCs w:val="24"/>
        </w:rPr>
      </w:pPr>
      <w:r w:rsidRPr="1A655A84">
        <w:rPr>
          <w:szCs w:val="24"/>
        </w:rPr>
        <w:t>There will also be a 12 volt DC to 5 volt DC buck converter using a step down converter. This is used for the Nvidia Jetson Nano Developer Kit along with all of the cameras. For this we are going to be using TPS566231P step down converter.</w:t>
      </w:r>
    </w:p>
    <w:p w:rsidR="76E4F003" w:rsidP="76E4F003" w:rsidRDefault="76E4F003" w14:paraId="336E722A" w14:textId="12106B6C">
      <w:pPr>
        <w:rPr>
          <w:szCs w:val="24"/>
        </w:rPr>
      </w:pPr>
    </w:p>
    <w:p w:rsidR="006E75CC" w:rsidP="4EB30FC2" w:rsidRDefault="27F66DA3" w14:paraId="37CB81BF" w14:textId="69684887">
      <w:r>
        <w:t>Using WEBENCH, we created a circuit using the TPS566231PRQFR step down voltage regulator to convert from 12V to 5V. The circuit below was the result.</w:t>
      </w:r>
      <w:r w:rsidR="560F6AE7">
        <w:t xml:space="preserve"> The circuit below was taken from WEBENCH. </w:t>
      </w:r>
    </w:p>
    <w:p w:rsidR="411D4CA4" w:rsidP="4EB30FC2" w:rsidRDefault="411D4CA4" w14:paraId="6A65BBF9" w14:textId="7F799297">
      <w:pPr>
        <w:ind w:firstLine="720"/>
        <w:rPr>
          <w:b/>
          <w:bCs/>
          <w:szCs w:val="24"/>
        </w:rPr>
      </w:pPr>
    </w:p>
    <w:p w:rsidR="411D4CA4" w:rsidP="4EB30FC2" w:rsidRDefault="21FBBCE5" w14:paraId="75096D5B" w14:textId="2F67B780">
      <w:r>
        <w:rPr>
          <w:noProof/>
        </w:rPr>
        <w:drawing>
          <wp:inline distT="0" distB="0" distL="0" distR="0" wp14:anchorId="3E8F3FEF" wp14:editId="3E6A9DC6">
            <wp:extent cx="5561838" cy="2147805"/>
            <wp:effectExtent l="0" t="0" r="0" b="0"/>
            <wp:docPr id="1831384437" name="Picture 183138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384437"/>
                    <pic:cNvPicPr/>
                  </pic:nvPicPr>
                  <pic:blipFill>
                    <a:blip r:embed="rId45">
                      <a:extLst>
                        <a:ext uri="{28A0092B-C50C-407E-A947-70E740481C1C}">
                          <a14:useLocalDpi xmlns:a14="http://schemas.microsoft.com/office/drawing/2010/main" val="0"/>
                        </a:ext>
                      </a:extLst>
                    </a:blip>
                    <a:srcRect l="1559" r="1559"/>
                    <a:stretch>
                      <a:fillRect/>
                    </a:stretch>
                  </pic:blipFill>
                  <pic:spPr>
                    <a:xfrm>
                      <a:off x="0" y="0"/>
                      <a:ext cx="5561838" cy="2147805"/>
                    </a:xfrm>
                    <a:prstGeom prst="rect">
                      <a:avLst/>
                    </a:prstGeom>
                  </pic:spPr>
                </pic:pic>
              </a:graphicData>
            </a:graphic>
          </wp:inline>
        </w:drawing>
      </w:r>
    </w:p>
    <w:p w:rsidR="411D4CA4" w:rsidP="008A2C34" w:rsidRDefault="003C15A2" w14:paraId="1DBE90F9" w14:textId="74EE3F6A">
      <w:pPr>
        <w:pStyle w:val="Caption"/>
        <w:jc w:val="center"/>
      </w:pPr>
      <w:bookmarkStart w:name="_Toc70364159" w:id="207"/>
      <w:bookmarkStart w:name="_Toc70354749" w:id="208"/>
      <w:bookmarkStart w:name="_Toc70371066" w:id="209"/>
      <w:bookmarkStart w:name="_Toc70387397" w:id="210"/>
      <w:r>
        <w:t xml:space="preserve">Figure </w:t>
      </w:r>
      <w:r w:rsidR="411D4CA4">
        <w:fldChar w:fldCharType="begin"/>
      </w:r>
      <w:r w:rsidR="411D4CA4">
        <w:instrText>SEQ Figure \* ARABIC</w:instrText>
      </w:r>
      <w:r w:rsidR="411D4CA4">
        <w:fldChar w:fldCharType="separate"/>
      </w:r>
      <w:r w:rsidR="0001637C">
        <w:rPr>
          <w:noProof/>
        </w:rPr>
        <w:t>25</w:t>
      </w:r>
      <w:r w:rsidR="411D4CA4">
        <w:fldChar w:fldCharType="end"/>
      </w:r>
      <w:r w:rsidR="19827E76">
        <w:t>.</w:t>
      </w:r>
      <w:r>
        <w:t xml:space="preserve"> </w:t>
      </w:r>
      <w:r w:rsidRPr="004A7695">
        <w:t>Schematic (12V to 5V DC-DC)</w:t>
      </w:r>
      <w:bookmarkEnd w:id="207"/>
      <w:bookmarkEnd w:id="208"/>
      <w:bookmarkEnd w:id="209"/>
      <w:bookmarkEnd w:id="210"/>
    </w:p>
    <w:p w:rsidR="411D4CA4" w:rsidP="4EB30FC2" w:rsidRDefault="411D4CA4" w14:paraId="5DB64CF5" w14:textId="1ADD3A73">
      <w:r>
        <w:t xml:space="preserve">This circuit in </w:t>
      </w:r>
      <w:r w:rsidRPr="5DE50DCA" w:rsidR="6042D146">
        <w:rPr>
          <w:b/>
        </w:rPr>
        <w:t>F</w:t>
      </w:r>
      <w:r w:rsidRPr="1406D4EB">
        <w:rPr>
          <w:b/>
          <w:bCs/>
        </w:rPr>
        <w:t>igure</w:t>
      </w:r>
      <w:r w:rsidRPr="1406D4EB">
        <w:rPr>
          <w:b/>
        </w:rPr>
        <w:t xml:space="preserve"> </w:t>
      </w:r>
      <w:r w:rsidRPr="1406D4EB" w:rsidR="28B9A1D1">
        <w:rPr>
          <w:b/>
        </w:rPr>
        <w:t>2</w:t>
      </w:r>
      <w:r w:rsidR="009B21EC">
        <w:rPr>
          <w:b/>
        </w:rPr>
        <w:t>5</w:t>
      </w:r>
      <w:r>
        <w:t xml:space="preserve"> is the 120V to 12V AC-DC converter. The efficiency of this circuit turned out to be relatively high, being at about 95% above 2 amps, going down to as low as 91.644% at half an amp, assuming the voltage from the first power supplying circuit dropped by 10%. This means the 12V DC circuit would need to provide 27 watts of power to the device, rounding up. The graph below shows the efficiency of the circuit using different voltage inputs at currents between .5 amps and 5 amps. The voltages are the expected voltage along with plus and minus 5 percent of the expected voltage.</w:t>
      </w:r>
    </w:p>
    <w:p w:rsidR="411D4CA4" w:rsidP="4EB30FC2" w:rsidRDefault="411D4CA4" w14:paraId="3538DBF0" w14:textId="651ED297">
      <w:r w:rsidRPr="1A655A84">
        <w:rPr>
          <w:szCs w:val="24"/>
        </w:rPr>
        <w:t xml:space="preserve"> </w:t>
      </w:r>
    </w:p>
    <w:p w:rsidR="411D4CA4" w:rsidP="4EB30FC2" w:rsidRDefault="21FBBCE5" w14:paraId="361D8E2A" w14:textId="6DB84C29">
      <w:r>
        <w:rPr>
          <w:noProof/>
        </w:rPr>
        <w:drawing>
          <wp:inline distT="0" distB="0" distL="0" distR="0" wp14:anchorId="2E712797" wp14:editId="71143E34">
            <wp:extent cx="5598748" cy="2729390"/>
            <wp:effectExtent l="0" t="0" r="0" b="0"/>
            <wp:docPr id="1798382504" name="Picture 179838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382504"/>
                    <pic:cNvPicPr/>
                  </pic:nvPicPr>
                  <pic:blipFill>
                    <a:blip r:embed="rId46">
                      <a:extLst>
                        <a:ext uri="{28A0092B-C50C-407E-A947-70E740481C1C}">
                          <a14:useLocalDpi xmlns:a14="http://schemas.microsoft.com/office/drawing/2010/main" val="0"/>
                        </a:ext>
                      </a:extLst>
                    </a:blip>
                    <a:stretch>
                      <a:fillRect/>
                    </a:stretch>
                  </pic:blipFill>
                  <pic:spPr>
                    <a:xfrm>
                      <a:off x="0" y="0"/>
                      <a:ext cx="5598748" cy="2729390"/>
                    </a:xfrm>
                    <a:prstGeom prst="rect">
                      <a:avLst/>
                    </a:prstGeom>
                  </pic:spPr>
                </pic:pic>
              </a:graphicData>
            </a:graphic>
          </wp:inline>
        </w:drawing>
      </w:r>
    </w:p>
    <w:p w:rsidRPr="007F52D4" w:rsidR="008A2C34" w:rsidP="008A2C34" w:rsidRDefault="008A2C34" w14:paraId="0789AF4A" w14:textId="393ACF7C">
      <w:pPr>
        <w:pStyle w:val="Caption"/>
        <w:jc w:val="center"/>
      </w:pPr>
      <w:bookmarkStart w:name="_Toc70364160" w:id="211"/>
      <w:bookmarkStart w:name="_Toc70354750" w:id="212"/>
      <w:bookmarkStart w:name="_Toc70371067" w:id="213"/>
      <w:bookmarkStart w:name="_Toc70387398" w:id="214"/>
      <w:r>
        <w:t xml:space="preserve">Figure </w:t>
      </w:r>
      <w:r>
        <w:fldChar w:fldCharType="begin"/>
      </w:r>
      <w:r>
        <w:instrText>SEQ Figure \* ARABIC</w:instrText>
      </w:r>
      <w:r>
        <w:fldChar w:fldCharType="separate"/>
      </w:r>
      <w:r w:rsidR="0001637C">
        <w:rPr>
          <w:noProof/>
        </w:rPr>
        <w:t>26</w:t>
      </w:r>
      <w:r>
        <w:fldChar w:fldCharType="end"/>
      </w:r>
      <w:r w:rsidR="2B5FC16E">
        <w:t>.</w:t>
      </w:r>
      <w:r>
        <w:t xml:space="preserve"> </w:t>
      </w:r>
      <w:r w:rsidRPr="006D1F4F">
        <w:t>12V to 5V DC-DC efficiency</w:t>
      </w:r>
      <w:bookmarkEnd w:id="211"/>
      <w:bookmarkEnd w:id="212"/>
      <w:bookmarkEnd w:id="213"/>
      <w:bookmarkEnd w:id="214"/>
    </w:p>
    <w:p w:rsidR="411D4CA4" w:rsidP="4EB30FC2" w:rsidRDefault="411D4CA4" w14:paraId="14B8BCAC" w14:textId="481658F0"/>
    <w:p w:rsidRPr="003C15A2" w:rsidR="1A655A84" w:rsidP="4EB30FC2" w:rsidRDefault="411D4CA4" w14:paraId="73FC6C49" w14:textId="17570FC8">
      <w:r>
        <w:t>The figure above,</w:t>
      </w:r>
      <w:r w:rsidRPr="5DE50DCA">
        <w:rPr>
          <w:b/>
        </w:rPr>
        <w:t xml:space="preserve"> </w:t>
      </w:r>
      <w:r w:rsidRPr="5DE50DCA" w:rsidR="3345E701">
        <w:rPr>
          <w:b/>
        </w:rPr>
        <w:t>F</w:t>
      </w:r>
      <w:r w:rsidRPr="1406D4EB">
        <w:rPr>
          <w:b/>
          <w:bCs/>
        </w:rPr>
        <w:t>igure</w:t>
      </w:r>
      <w:r w:rsidRPr="1406D4EB">
        <w:rPr>
          <w:b/>
        </w:rPr>
        <w:t xml:space="preserve"> </w:t>
      </w:r>
      <w:r w:rsidRPr="1406D4EB" w:rsidR="11FDDFC3">
        <w:rPr>
          <w:b/>
        </w:rPr>
        <w:t>2</w:t>
      </w:r>
      <w:r w:rsidR="00D90FC2">
        <w:rPr>
          <w:b/>
        </w:rPr>
        <w:t>6</w:t>
      </w:r>
      <w:r>
        <w:t xml:space="preserve"> shows the efficiency curve of the 12V to 5V DC-DC converter. The efficiency starts around 94.7% at .5 amps and goes up to the maximum efficiency of 96.3% between 2.5 and 3 amps. It then drops down to 95.5% at 5 amps.  The reason efficiency is important in this system is because of heat generation. Less efficiency in the system means more heat generated. Since we plan to enclose the system, we want to make sure the components don’t get too hot.</w:t>
      </w:r>
    </w:p>
    <w:p w:rsidRPr="00CD3E8C" w:rsidR="3436638E" w:rsidP="4EB30FC2" w:rsidRDefault="75D8F01E" w14:paraId="055C2299" w14:textId="35021E49">
      <w:r>
        <w:br w:type="page"/>
      </w:r>
    </w:p>
    <w:tbl>
      <w:tblPr>
        <w:tblStyle w:val="TableGrid"/>
        <w:tblW w:w="0" w:type="auto"/>
        <w:tblLayout w:type="fixed"/>
        <w:tblLook w:val="04A0" w:firstRow="1" w:lastRow="0" w:firstColumn="1" w:lastColumn="0" w:noHBand="0" w:noVBand="1"/>
      </w:tblPr>
      <w:tblGrid>
        <w:gridCol w:w="1620"/>
        <w:gridCol w:w="1260"/>
        <w:gridCol w:w="1500"/>
        <w:gridCol w:w="4185"/>
      </w:tblGrid>
      <w:tr w:rsidR="1932904F" w:rsidTr="1932904F" w14:paraId="3230E257"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77920325" w14:textId="0E03F940">
            <w:pPr>
              <w:rPr>
                <w:szCs w:val="24"/>
              </w:rPr>
            </w:pPr>
            <w:r w:rsidRPr="1932904F">
              <w:rPr>
                <w:szCs w:val="24"/>
              </w:rPr>
              <w:t>Name</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03F1FE25" w14:textId="4E1184CE">
            <w:pPr>
              <w:rPr>
                <w:szCs w:val="24"/>
              </w:rPr>
            </w:pPr>
            <w:r w:rsidRPr="1932904F">
              <w:rPr>
                <w:szCs w:val="24"/>
              </w:rPr>
              <w:t>Value</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BC3CC77" w14:textId="03BA6964">
            <w:pPr>
              <w:rPr>
                <w:szCs w:val="24"/>
              </w:rPr>
            </w:pPr>
            <w:r w:rsidRPr="1932904F">
              <w:rPr>
                <w:szCs w:val="24"/>
              </w:rPr>
              <w:t>Category</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67E50DA" w14:textId="1D95EC5C">
            <w:pPr>
              <w:rPr>
                <w:szCs w:val="24"/>
              </w:rPr>
            </w:pPr>
            <w:r w:rsidRPr="1932904F">
              <w:rPr>
                <w:szCs w:val="24"/>
              </w:rPr>
              <w:t>Description</w:t>
            </w:r>
          </w:p>
        </w:tc>
      </w:tr>
      <w:tr w:rsidR="1932904F" w:rsidTr="1932904F" w14:paraId="3EC67D61"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4632124" w14:textId="7ECE2284">
            <w:pPr>
              <w:rPr>
                <w:szCs w:val="24"/>
              </w:rPr>
            </w:pPr>
            <w:r w:rsidRPr="1932904F">
              <w:rPr>
                <w:szCs w:val="24"/>
              </w:rPr>
              <w:t>Vout</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4902AB0" w14:textId="63569058">
            <w:pPr>
              <w:rPr>
                <w:szCs w:val="24"/>
              </w:rPr>
            </w:pPr>
            <w:r w:rsidRPr="1932904F">
              <w:rPr>
                <w:szCs w:val="24"/>
              </w:rPr>
              <w:t>5 V</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2656B65D" w14:textId="0A6AA774">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34870025" w14:textId="710C992D">
            <w:pPr>
              <w:rPr>
                <w:szCs w:val="24"/>
              </w:rPr>
            </w:pPr>
            <w:r w:rsidRPr="1932904F">
              <w:rPr>
                <w:szCs w:val="24"/>
              </w:rPr>
              <w:t>Operational Output Voltage</w:t>
            </w:r>
          </w:p>
        </w:tc>
      </w:tr>
      <w:tr w:rsidR="1932904F" w:rsidTr="1932904F" w14:paraId="6146E147"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33B164B" w14:textId="667783A0">
            <w:pPr>
              <w:rPr>
                <w:szCs w:val="24"/>
              </w:rPr>
            </w:pPr>
            <w:r w:rsidRPr="1932904F">
              <w:rPr>
                <w:szCs w:val="24"/>
              </w:rPr>
              <w:t>Cin IRMS</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2C79C1CD" w14:textId="43F2159A">
            <w:pPr>
              <w:rPr>
                <w:szCs w:val="24"/>
              </w:rPr>
            </w:pPr>
            <w:r w:rsidRPr="1932904F">
              <w:rPr>
                <w:szCs w:val="24"/>
              </w:rPr>
              <w:t>2.49 A</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5947DC98" w14:textId="789DC7E8">
            <w:pPr>
              <w:rPr>
                <w:szCs w:val="24"/>
              </w:rPr>
            </w:pPr>
            <w:r w:rsidRPr="1932904F">
              <w:rPr>
                <w:szCs w:val="24"/>
              </w:rPr>
              <w:t>Capacitor</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46AAFF0A" w14:textId="624EBC9E">
            <w:pPr>
              <w:rPr>
                <w:szCs w:val="24"/>
              </w:rPr>
            </w:pPr>
            <w:r w:rsidRPr="1932904F">
              <w:rPr>
                <w:szCs w:val="24"/>
              </w:rPr>
              <w:t>Input capacitor RMS ripple current</w:t>
            </w:r>
          </w:p>
        </w:tc>
      </w:tr>
      <w:tr w:rsidR="1932904F" w:rsidTr="1932904F" w14:paraId="717F5A17"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1442CFBF" w14:textId="4B099F0A">
            <w:pPr>
              <w:rPr>
                <w:szCs w:val="24"/>
              </w:rPr>
            </w:pPr>
            <w:r w:rsidRPr="1932904F">
              <w:rPr>
                <w:szCs w:val="24"/>
              </w:rPr>
              <w:t>Cout IRMS</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0AD4B237" w14:textId="47BD1018">
            <w:pPr>
              <w:rPr>
                <w:szCs w:val="24"/>
              </w:rPr>
            </w:pPr>
            <w:r w:rsidRPr="1932904F">
              <w:rPr>
                <w:szCs w:val="24"/>
              </w:rPr>
              <w:t>667.16 mA</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5DBEF6D5" w14:textId="6A00DB2A">
            <w:pPr>
              <w:rPr>
                <w:szCs w:val="24"/>
              </w:rPr>
            </w:pPr>
            <w:r w:rsidRPr="1932904F">
              <w:rPr>
                <w:szCs w:val="24"/>
              </w:rPr>
              <w:t>Capacitor</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24128B2A" w14:textId="7A62FC63">
            <w:pPr>
              <w:rPr>
                <w:szCs w:val="24"/>
              </w:rPr>
            </w:pPr>
            <w:r w:rsidRPr="1932904F">
              <w:rPr>
                <w:szCs w:val="24"/>
              </w:rPr>
              <w:t>Output capacitor RMS ripple current</w:t>
            </w:r>
          </w:p>
        </w:tc>
      </w:tr>
      <w:tr w:rsidR="1932904F" w:rsidTr="1932904F" w14:paraId="336F3F1B"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62993589" w14:textId="7E339064">
            <w:pPr>
              <w:rPr>
                <w:szCs w:val="24"/>
              </w:rPr>
            </w:pPr>
            <w:r w:rsidRPr="1932904F">
              <w:rPr>
                <w:szCs w:val="24"/>
              </w:rPr>
              <w:t>Coutx IRMS</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16ACE167" w14:textId="3D3B3F26">
            <w:pPr>
              <w:rPr>
                <w:szCs w:val="24"/>
              </w:rPr>
            </w:pPr>
            <w:r w:rsidRPr="1932904F">
              <w:rPr>
                <w:szCs w:val="24"/>
              </w:rPr>
              <w:t>1.22 mA</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9B57DA2" w14:textId="5E720317">
            <w:pPr>
              <w:rPr>
                <w:szCs w:val="24"/>
              </w:rPr>
            </w:pPr>
            <w:r w:rsidRPr="1932904F">
              <w:rPr>
                <w:szCs w:val="24"/>
              </w:rPr>
              <w:t>Capacitor</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3DF3D43" w14:textId="0536F6BD">
            <w:pPr>
              <w:rPr>
                <w:szCs w:val="24"/>
              </w:rPr>
            </w:pPr>
            <w:r w:rsidRPr="1932904F">
              <w:rPr>
                <w:szCs w:val="24"/>
              </w:rPr>
              <w:t>Output capacitor_x RMS ripple current</w:t>
            </w:r>
          </w:p>
        </w:tc>
      </w:tr>
      <w:tr w:rsidR="1932904F" w:rsidTr="1932904F" w14:paraId="5E4C0E83"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6F2E7EAD" w14:textId="7090EF39">
            <w:pPr>
              <w:rPr>
                <w:szCs w:val="24"/>
              </w:rPr>
            </w:pPr>
            <w:r w:rsidRPr="1932904F">
              <w:rPr>
                <w:szCs w:val="24"/>
              </w:rPr>
              <w:t>Efficiency</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13C6846" w14:textId="180B0A69">
            <w:pPr>
              <w:rPr>
                <w:szCs w:val="24"/>
              </w:rPr>
            </w:pPr>
            <w:r w:rsidRPr="1932904F">
              <w:rPr>
                <w:szCs w:val="24"/>
              </w:rPr>
              <w:t>95.80%</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1B57176C" w14:textId="54F397E8">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5DA68BAF" w14:textId="2A733FDC">
            <w:pPr>
              <w:rPr>
                <w:szCs w:val="24"/>
              </w:rPr>
            </w:pPr>
            <w:r w:rsidRPr="1932904F">
              <w:rPr>
                <w:szCs w:val="24"/>
              </w:rPr>
              <w:t>Steady state efficiency</w:t>
            </w:r>
          </w:p>
        </w:tc>
      </w:tr>
      <w:tr w:rsidR="1932904F" w:rsidTr="1932904F" w14:paraId="3915705D"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74B441B2" w14:textId="1E77B636">
            <w:pPr>
              <w:rPr>
                <w:szCs w:val="24"/>
              </w:rPr>
            </w:pPr>
            <w:r w:rsidRPr="1932904F">
              <w:rPr>
                <w:szCs w:val="24"/>
              </w:rPr>
              <w:t>Frequency</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4871CB23" w14:textId="055A702A">
            <w:pPr>
              <w:rPr>
                <w:szCs w:val="24"/>
              </w:rPr>
            </w:pPr>
            <w:r w:rsidRPr="1932904F">
              <w:rPr>
                <w:szCs w:val="24"/>
              </w:rPr>
              <w:t>594.27 kHz</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3D8AD16A" w14:textId="2F78F6D8">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25E595B" w14:textId="5DB9A3F3">
            <w:pPr>
              <w:rPr>
                <w:szCs w:val="24"/>
              </w:rPr>
            </w:pPr>
            <w:r w:rsidRPr="1932904F">
              <w:rPr>
                <w:szCs w:val="24"/>
              </w:rPr>
              <w:t>Switching frequency</w:t>
            </w:r>
          </w:p>
        </w:tc>
      </w:tr>
      <w:tr w:rsidR="1932904F" w:rsidTr="1932904F" w14:paraId="296224C7"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4177D787" w14:textId="48FC0D13">
            <w:pPr>
              <w:rPr>
                <w:szCs w:val="24"/>
              </w:rPr>
            </w:pPr>
            <w:r w:rsidRPr="1932904F">
              <w:rPr>
                <w:szCs w:val="24"/>
              </w:rPr>
              <w:t>IC Tj</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1E8017BB" w14:textId="73692428">
            <w:pPr>
              <w:rPr>
                <w:szCs w:val="24"/>
              </w:rPr>
            </w:pPr>
            <w:r w:rsidRPr="1932904F">
              <w:rPr>
                <w:szCs w:val="24"/>
              </w:rPr>
              <w:t>63.28 °C</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1ADC027D" w14:textId="147604A7">
            <w:pPr>
              <w:rPr>
                <w:szCs w:val="24"/>
              </w:rPr>
            </w:pPr>
            <w:r w:rsidRPr="1932904F">
              <w:rPr>
                <w:szCs w:val="24"/>
              </w:rPr>
              <w:t>IC</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7A6D5C35" w14:textId="3A42460C">
            <w:pPr>
              <w:rPr>
                <w:szCs w:val="24"/>
              </w:rPr>
            </w:pPr>
            <w:r w:rsidRPr="1932904F">
              <w:rPr>
                <w:szCs w:val="24"/>
              </w:rPr>
              <w:t>IC junction temperature</w:t>
            </w:r>
          </w:p>
        </w:tc>
      </w:tr>
      <w:tr w:rsidR="1932904F" w:rsidTr="1932904F" w14:paraId="439238D2"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43001B6" w14:textId="33ECDC25">
            <w:pPr>
              <w:rPr>
                <w:szCs w:val="24"/>
              </w:rPr>
            </w:pPr>
            <w:r w:rsidRPr="1932904F">
              <w:rPr>
                <w:szCs w:val="24"/>
              </w:rPr>
              <w:t>IC Pd</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72BEF9A7" w14:textId="2CAF625D">
            <w:pPr>
              <w:rPr>
                <w:szCs w:val="24"/>
              </w:rPr>
            </w:pPr>
            <w:r w:rsidRPr="1932904F">
              <w:rPr>
                <w:szCs w:val="24"/>
              </w:rPr>
              <w:t>756.29 mW</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385B5DC" w14:textId="041E70F1">
            <w:pPr>
              <w:rPr>
                <w:szCs w:val="24"/>
              </w:rPr>
            </w:pPr>
            <w:r w:rsidRPr="1932904F">
              <w:rPr>
                <w:szCs w:val="24"/>
              </w:rPr>
              <w:t>IC</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79EF2C4F" w14:textId="09344645">
            <w:pPr>
              <w:rPr>
                <w:szCs w:val="24"/>
              </w:rPr>
            </w:pPr>
            <w:r w:rsidRPr="1932904F">
              <w:rPr>
                <w:szCs w:val="24"/>
              </w:rPr>
              <w:t>IC power dissipation</w:t>
            </w:r>
          </w:p>
        </w:tc>
      </w:tr>
      <w:tr w:rsidR="1932904F" w:rsidTr="1932904F" w14:paraId="374A7EB4"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9ACE467" w14:textId="6C03912C">
            <w:pPr>
              <w:rPr>
                <w:szCs w:val="24"/>
              </w:rPr>
            </w:pPr>
            <w:r w:rsidRPr="1932904F">
              <w:rPr>
                <w:szCs w:val="24"/>
              </w:rPr>
              <w:t>Pout</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6F04EF4" w14:textId="23CD825A">
            <w:pPr>
              <w:rPr>
                <w:szCs w:val="24"/>
              </w:rPr>
            </w:pPr>
            <w:r w:rsidRPr="1932904F">
              <w:rPr>
                <w:szCs w:val="24"/>
              </w:rPr>
              <w:t>25 W</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26C6CB58" w14:textId="2FCCC2A8">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7543845F" w14:textId="23A82CA5">
            <w:pPr>
              <w:rPr>
                <w:szCs w:val="24"/>
              </w:rPr>
            </w:pPr>
            <w:r w:rsidRPr="1932904F">
              <w:rPr>
                <w:szCs w:val="24"/>
              </w:rPr>
              <w:t>Total output power</w:t>
            </w:r>
          </w:p>
        </w:tc>
      </w:tr>
      <w:tr w:rsidR="1932904F" w:rsidTr="1932904F" w14:paraId="1DD87A9C"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7954CDC9" w14:textId="520D95A0">
            <w:pPr>
              <w:rPr>
                <w:szCs w:val="24"/>
              </w:rPr>
            </w:pPr>
            <w:r w:rsidRPr="1932904F">
              <w:rPr>
                <w:szCs w:val="24"/>
              </w:rPr>
              <w:t>Iin Avg</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1C93CE36" w14:textId="6E81B903">
            <w:pPr>
              <w:rPr>
                <w:szCs w:val="24"/>
              </w:rPr>
            </w:pPr>
            <w:r w:rsidRPr="1932904F">
              <w:rPr>
                <w:szCs w:val="24"/>
              </w:rPr>
              <w:t>2.07 A</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1313A6C3" w14:textId="504EF11D">
            <w:pPr>
              <w:rPr>
                <w:szCs w:val="24"/>
              </w:rPr>
            </w:pPr>
            <w:r w:rsidRPr="1932904F">
              <w:rPr>
                <w:szCs w:val="24"/>
              </w:rPr>
              <w:t>IC</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0DB05569" w14:textId="13ECA747">
            <w:pPr>
              <w:rPr>
                <w:szCs w:val="24"/>
              </w:rPr>
            </w:pPr>
            <w:r w:rsidRPr="1932904F">
              <w:rPr>
                <w:szCs w:val="24"/>
              </w:rPr>
              <w:t>Average input current</w:t>
            </w:r>
          </w:p>
        </w:tc>
      </w:tr>
      <w:tr w:rsidR="1932904F" w:rsidTr="1932904F" w14:paraId="520399B5"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26F3ED20" w14:textId="0FE02369">
            <w:pPr>
              <w:rPr>
                <w:szCs w:val="24"/>
              </w:rPr>
            </w:pPr>
            <w:r w:rsidRPr="1932904F">
              <w:rPr>
                <w:szCs w:val="24"/>
              </w:rPr>
              <w:t>IC Ipk</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6B15CA3" w14:textId="2E3A06F6">
            <w:pPr>
              <w:rPr>
                <w:szCs w:val="24"/>
              </w:rPr>
            </w:pPr>
            <w:r w:rsidRPr="1932904F">
              <w:rPr>
                <w:szCs w:val="24"/>
              </w:rPr>
              <w:t>6.16 A</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C5CA710" w14:textId="59C91CA5">
            <w:pPr>
              <w:rPr>
                <w:szCs w:val="24"/>
              </w:rPr>
            </w:pPr>
            <w:r w:rsidRPr="1932904F">
              <w:rPr>
                <w:szCs w:val="24"/>
              </w:rPr>
              <w:t>IC</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641AD3BE" w14:textId="6E7C2DB6">
            <w:pPr>
              <w:rPr>
                <w:szCs w:val="24"/>
              </w:rPr>
            </w:pPr>
            <w:r w:rsidRPr="1932904F">
              <w:rPr>
                <w:szCs w:val="24"/>
              </w:rPr>
              <w:t>Peak switch current in IC</w:t>
            </w:r>
          </w:p>
        </w:tc>
      </w:tr>
      <w:tr w:rsidR="1932904F" w:rsidTr="1932904F" w14:paraId="6B76CD09"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9282588" w14:textId="41B2915E">
            <w:pPr>
              <w:rPr>
                <w:szCs w:val="24"/>
              </w:rPr>
            </w:pPr>
            <w:r w:rsidRPr="1932904F">
              <w:rPr>
                <w:szCs w:val="24"/>
              </w:rPr>
              <w:t>Mode</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35374D7F" w14:textId="68F23C1D">
            <w:pPr>
              <w:rPr>
                <w:szCs w:val="24"/>
              </w:rPr>
            </w:pPr>
            <w:r w:rsidRPr="1932904F">
              <w:rPr>
                <w:szCs w:val="24"/>
              </w:rPr>
              <w:t>CCM</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ECDC486" w14:textId="0DE737B0">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7003C3AA" w14:textId="7F800D41">
            <w:pPr>
              <w:rPr>
                <w:szCs w:val="24"/>
              </w:rPr>
            </w:pPr>
            <w:r w:rsidRPr="1932904F">
              <w:rPr>
                <w:szCs w:val="24"/>
              </w:rPr>
              <w:t>Conduction Mode</w:t>
            </w:r>
          </w:p>
        </w:tc>
      </w:tr>
      <w:tr w:rsidR="1932904F" w:rsidTr="1932904F" w14:paraId="6D4175DB"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756F4142" w14:textId="46E69311">
            <w:pPr>
              <w:rPr>
                <w:szCs w:val="24"/>
              </w:rPr>
            </w:pPr>
            <w:r w:rsidRPr="1932904F">
              <w:rPr>
                <w:szCs w:val="24"/>
              </w:rPr>
              <w:t>Vout p-p</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5AF2DAAF" w14:textId="17885BEC">
            <w:pPr>
              <w:rPr>
                <w:szCs w:val="24"/>
              </w:rPr>
            </w:pPr>
            <w:r w:rsidRPr="1932904F">
              <w:rPr>
                <w:szCs w:val="24"/>
              </w:rPr>
              <w:t>9.01 mV</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AFD5F54" w14:textId="24DF0AFD">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C797170" w14:textId="02FE1AC6">
            <w:pPr>
              <w:rPr>
                <w:szCs w:val="24"/>
              </w:rPr>
            </w:pPr>
            <w:r w:rsidRPr="1932904F">
              <w:rPr>
                <w:szCs w:val="24"/>
              </w:rPr>
              <w:t>Peak-to-peak output ripple voltage</w:t>
            </w:r>
          </w:p>
        </w:tc>
      </w:tr>
      <w:tr w:rsidR="1932904F" w:rsidTr="1932904F" w14:paraId="7B56F8E6"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3696FFB" w14:textId="6D08F36C">
            <w:pPr>
              <w:rPr>
                <w:szCs w:val="24"/>
              </w:rPr>
            </w:pPr>
            <w:r w:rsidRPr="1932904F">
              <w:rPr>
                <w:szCs w:val="24"/>
              </w:rPr>
              <w:t>Vin p-p</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7E1BCF30" w14:textId="1CB94125">
            <w:pPr>
              <w:rPr>
                <w:szCs w:val="24"/>
              </w:rPr>
            </w:pPr>
            <w:r w:rsidRPr="1932904F">
              <w:rPr>
                <w:szCs w:val="24"/>
              </w:rPr>
              <w:t>380.49 mV</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18CBB31B" w14:textId="63A3CD02">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32EE0D88" w14:textId="0ADE0F75">
            <w:pPr>
              <w:rPr>
                <w:szCs w:val="24"/>
              </w:rPr>
            </w:pPr>
            <w:r w:rsidRPr="1932904F">
              <w:rPr>
                <w:szCs w:val="24"/>
              </w:rPr>
              <w:t>Peak-to-peak input voltage</w:t>
            </w:r>
          </w:p>
        </w:tc>
      </w:tr>
      <w:tr w:rsidR="1932904F" w:rsidTr="1932904F" w14:paraId="21A63E35"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3D46EA5" w14:textId="1AA8FFBA">
            <w:pPr>
              <w:rPr>
                <w:szCs w:val="24"/>
              </w:rPr>
            </w:pPr>
            <w:r w:rsidRPr="1932904F">
              <w:rPr>
                <w:szCs w:val="24"/>
              </w:rPr>
              <w:t>Foot Print</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3A9690E9" w14:textId="3D851E72">
            <w:pPr>
              <w:rPr>
                <w:szCs w:val="24"/>
              </w:rPr>
            </w:pPr>
            <w:r w:rsidRPr="1932904F">
              <w:rPr>
                <w:szCs w:val="24"/>
              </w:rPr>
              <w:t>130 mm²</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6B7D383F" w14:textId="60DA0AE9">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34AAECE" w14:textId="6A72C590">
            <w:pPr>
              <w:rPr>
                <w:szCs w:val="24"/>
              </w:rPr>
            </w:pPr>
            <w:r w:rsidRPr="1932904F">
              <w:rPr>
                <w:szCs w:val="24"/>
              </w:rPr>
              <w:t>Total Foot Print Area of BOM components</w:t>
            </w:r>
          </w:p>
        </w:tc>
      </w:tr>
      <w:tr w:rsidR="1932904F" w:rsidTr="1932904F" w14:paraId="304FC345"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A47E38E" w14:textId="3FE4332F">
            <w:pPr>
              <w:rPr>
                <w:szCs w:val="24"/>
              </w:rPr>
            </w:pPr>
            <w:r w:rsidRPr="1932904F">
              <w:rPr>
                <w:szCs w:val="24"/>
              </w:rPr>
              <w:t>Vout Actual</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07D29BE9" w14:textId="36EAB523">
            <w:pPr>
              <w:rPr>
                <w:szCs w:val="24"/>
              </w:rPr>
            </w:pPr>
            <w:r w:rsidRPr="1932904F">
              <w:rPr>
                <w:szCs w:val="24"/>
              </w:rPr>
              <w:t>5 V</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12F0068A" w14:textId="20DD4EBE">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B5BA34A" w14:textId="12514BA2">
            <w:pPr>
              <w:rPr>
                <w:szCs w:val="24"/>
              </w:rPr>
            </w:pPr>
            <w:r w:rsidRPr="1932904F">
              <w:rPr>
                <w:szCs w:val="24"/>
              </w:rPr>
              <w:t>Vout Actual calculated based on selected voltage divider resistors</w:t>
            </w:r>
          </w:p>
        </w:tc>
      </w:tr>
      <w:tr w:rsidR="1932904F" w:rsidTr="1932904F" w14:paraId="136A981C"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40C857E7" w14:textId="607B1A50">
            <w:pPr>
              <w:rPr>
                <w:szCs w:val="24"/>
              </w:rPr>
            </w:pPr>
            <w:r w:rsidRPr="1932904F">
              <w:rPr>
                <w:szCs w:val="24"/>
              </w:rPr>
              <w:t>Vout Tolerance</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499BEC84" w14:textId="73F5144F">
            <w:pPr>
              <w:rPr>
                <w:szCs w:val="24"/>
              </w:rPr>
            </w:pPr>
            <w:r w:rsidRPr="1932904F">
              <w:rPr>
                <w:szCs w:val="24"/>
              </w:rPr>
              <w:t>3.30%</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5B1E5824" w14:textId="76A41207">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5E3D8BE" w14:textId="2BA47FA4">
            <w:pPr>
              <w:rPr>
                <w:szCs w:val="24"/>
              </w:rPr>
            </w:pPr>
            <w:r w:rsidRPr="1932904F">
              <w:rPr>
                <w:szCs w:val="24"/>
              </w:rPr>
              <w:t>Vout Tolerance based on IC Tolerance (no load) and voltage divider resistors if applicable</w:t>
            </w:r>
          </w:p>
        </w:tc>
      </w:tr>
      <w:tr w:rsidR="1932904F" w:rsidTr="1932904F" w14:paraId="0A14B40A"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49840DBC" w14:textId="4E5F6AE3">
            <w:pPr>
              <w:rPr>
                <w:szCs w:val="24"/>
              </w:rPr>
            </w:pPr>
            <w:r w:rsidRPr="1932904F">
              <w:rPr>
                <w:szCs w:val="24"/>
              </w:rPr>
              <w:t>Total BOM</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1D08C384" w14:textId="2F5C9765">
            <w:pPr>
              <w:rPr>
                <w:szCs w:val="24"/>
              </w:rPr>
            </w:pPr>
            <w:r w:rsidRPr="1932904F">
              <w:rPr>
                <w:szCs w:val="24"/>
              </w:rPr>
              <w:t xml:space="preserve">$2.63 </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3B6A6F54" w14:textId="46B9AEFD">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65CCC784" w14:textId="16A7E078">
            <w:pPr>
              <w:rPr>
                <w:szCs w:val="24"/>
              </w:rPr>
            </w:pPr>
            <w:r w:rsidRPr="1932904F">
              <w:rPr>
                <w:szCs w:val="24"/>
              </w:rPr>
              <w:t>Total BOM Cost</w:t>
            </w:r>
          </w:p>
        </w:tc>
      </w:tr>
      <w:tr w:rsidR="1932904F" w:rsidTr="1932904F" w14:paraId="0430B289"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3075543" w14:textId="26C1A14F">
            <w:pPr>
              <w:rPr>
                <w:szCs w:val="24"/>
              </w:rPr>
            </w:pPr>
            <w:r w:rsidRPr="1932904F">
              <w:rPr>
                <w:szCs w:val="24"/>
              </w:rPr>
              <w:t>Total Pd</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C4664A8" w14:textId="498938C7">
            <w:pPr>
              <w:rPr>
                <w:szCs w:val="24"/>
              </w:rPr>
            </w:pPr>
            <w:r w:rsidRPr="1932904F">
              <w:rPr>
                <w:szCs w:val="24"/>
              </w:rPr>
              <w:t>1.11 W</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4C46E25E" w14:textId="6E0FAA8C">
            <w:pPr>
              <w:rPr>
                <w:szCs w:val="24"/>
              </w:rPr>
            </w:pPr>
            <w:r w:rsidRPr="1932904F">
              <w:rPr>
                <w:szCs w:val="24"/>
              </w:rPr>
              <w:t>Power</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2BD051C6" w14:textId="4E3FD58A">
            <w:pPr>
              <w:rPr>
                <w:szCs w:val="24"/>
              </w:rPr>
            </w:pPr>
            <w:r w:rsidRPr="1932904F">
              <w:rPr>
                <w:szCs w:val="24"/>
              </w:rPr>
              <w:t>Total Power Dissipation</w:t>
            </w:r>
          </w:p>
        </w:tc>
      </w:tr>
      <w:tr w:rsidR="1932904F" w:rsidTr="1932904F" w14:paraId="73AD3333" w14:textId="77777777">
        <w:trPr>
          <w:trHeight w:val="300"/>
        </w:trPr>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204E5292" w14:textId="08CE4715">
            <w:pPr>
              <w:rPr>
                <w:szCs w:val="24"/>
              </w:rPr>
            </w:pPr>
            <w:r w:rsidRPr="1932904F">
              <w:rPr>
                <w:szCs w:val="24"/>
              </w:rPr>
              <w:t>BOM Count</w:t>
            </w:r>
          </w:p>
        </w:tc>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40C35EFD" w14:textId="47EA8E46">
            <w:pPr>
              <w:rPr>
                <w:szCs w:val="24"/>
              </w:rPr>
            </w:pPr>
            <w:r w:rsidRPr="1932904F">
              <w:rPr>
                <w:szCs w:val="24"/>
              </w:rPr>
              <w:t>15</w:t>
            </w:r>
          </w:p>
        </w:tc>
        <w:tc>
          <w:tcPr>
            <w:tcW w:w="1500" w:type="dxa"/>
            <w:tcBorders>
              <w:top w:val="single" w:color="auto" w:sz="8" w:space="0"/>
              <w:left w:val="single" w:color="auto" w:sz="8" w:space="0"/>
              <w:bottom w:val="single" w:color="auto" w:sz="8" w:space="0"/>
              <w:right w:val="single" w:color="auto" w:sz="8" w:space="0"/>
            </w:tcBorders>
          </w:tcPr>
          <w:p w:rsidR="1932904F" w:rsidP="1932904F" w:rsidRDefault="1932904F" w14:paraId="715B1A80" w14:textId="7A64BFF7">
            <w:pPr>
              <w:rPr>
                <w:szCs w:val="24"/>
              </w:rPr>
            </w:pPr>
            <w:r w:rsidRPr="1932904F">
              <w:rPr>
                <w:szCs w:val="24"/>
              </w:rPr>
              <w:t>System Information</w:t>
            </w:r>
          </w:p>
        </w:tc>
        <w:tc>
          <w:tcPr>
            <w:tcW w:w="4185" w:type="dxa"/>
            <w:tcBorders>
              <w:top w:val="single" w:color="auto" w:sz="8" w:space="0"/>
              <w:left w:val="single" w:color="auto" w:sz="8" w:space="0"/>
              <w:bottom w:val="single" w:color="auto" w:sz="8" w:space="0"/>
              <w:right w:val="single" w:color="auto" w:sz="8" w:space="0"/>
            </w:tcBorders>
          </w:tcPr>
          <w:p w:rsidR="1932904F" w:rsidP="1932904F" w:rsidRDefault="1932904F" w14:paraId="1A5F6155" w14:textId="1556F6E6">
            <w:r w:rsidRPr="1932904F">
              <w:rPr>
                <w:szCs w:val="24"/>
              </w:rPr>
              <w:t>Total Design BOM count</w:t>
            </w:r>
            <w:r>
              <w:t xml:space="preserve"> </w:t>
            </w:r>
          </w:p>
        </w:tc>
      </w:tr>
    </w:tbl>
    <w:p w:rsidRPr="00CD3E8C" w:rsidR="008A2C34" w:rsidP="1932904F" w:rsidRDefault="03C49E3B" w14:paraId="0A384DB4" w14:textId="4C460CA4">
      <w:pPr>
        <w:pStyle w:val="Caption"/>
      </w:pPr>
      <w:bookmarkStart w:name="_Toc70371068" w:id="215"/>
      <w:bookmarkStart w:name="_Toc70409964" w:id="216"/>
      <w:r>
        <w:t xml:space="preserve">Table </w:t>
      </w:r>
      <w:r>
        <w:fldChar w:fldCharType="begin"/>
      </w:r>
      <w:r>
        <w:instrText>SEQ Table \* ARABIC</w:instrText>
      </w:r>
      <w:r>
        <w:fldChar w:fldCharType="separate"/>
      </w:r>
      <w:r w:rsidR="0088456F">
        <w:rPr>
          <w:noProof/>
        </w:rPr>
        <w:t>18</w:t>
      </w:r>
      <w:r>
        <w:fldChar w:fldCharType="end"/>
      </w:r>
      <w:r w:rsidR="255DB2F9">
        <w:t>.</w:t>
      </w:r>
      <w:r>
        <w:t xml:space="preserve"> Operating values 12V to 5V DC-DC power</w:t>
      </w:r>
      <w:bookmarkEnd w:id="215"/>
      <w:bookmarkEnd w:id="216"/>
    </w:p>
    <w:p w:rsidR="262C044B" w:rsidP="4EB30FC2" w:rsidRDefault="262C044B" w14:paraId="4A003F50" w14:textId="7F93134E">
      <w:pPr>
        <w:rPr>
          <w:szCs w:val="24"/>
        </w:rPr>
      </w:pPr>
    </w:p>
    <w:p w:rsidR="2C451E71" w:rsidP="2C451E71" w:rsidRDefault="262C044B" w14:paraId="6E2140EE" w14:textId="1DE93A97">
      <w:r w:rsidRPr="1406D4EB">
        <w:rPr>
          <w:b/>
        </w:rPr>
        <w:t xml:space="preserve">Table </w:t>
      </w:r>
      <w:r w:rsidRPr="1406D4EB" w:rsidR="71DE7A5E">
        <w:rPr>
          <w:b/>
        </w:rPr>
        <w:t>1</w:t>
      </w:r>
      <w:r w:rsidR="00D90FC2">
        <w:rPr>
          <w:b/>
        </w:rPr>
        <w:t>8</w:t>
      </w:r>
      <w:r>
        <w:t xml:space="preserve"> shows the operating values for the 12V to 5V DC-DC power circuit. This shows me how the circuit functions. These values were calculated by WEBENCH. If there are any discrepancies between these values and the real values tested, then I know something is wrong with the system. </w:t>
      </w:r>
    </w:p>
    <w:p w:rsidRPr="00BF16EE" w:rsidR="00BF16EE" w:rsidP="00BF16EE" w:rsidRDefault="00BF16EE" w14:paraId="6C88B2C5" w14:textId="7F93134E">
      <w:pPr>
        <w:pStyle w:val="Heading4"/>
        <w:rPr>
          <w:b/>
          <w:bCs/>
        </w:rPr>
      </w:pPr>
      <w:r w:rsidRPr="00BF16EE">
        <w:rPr>
          <w:b/>
          <w:bCs/>
        </w:rPr>
        <w:t xml:space="preserve">5.1.1.2 </w:t>
      </w:r>
      <w:r w:rsidRPr="00BF16EE" w:rsidR="6A2F1B9C">
        <w:rPr>
          <w:b/>
          <w:bCs/>
        </w:rPr>
        <w:t>20V to 5V AC-DC converter</w:t>
      </w:r>
      <w:r w:rsidRPr="00BF16EE" w:rsidR="35400C52">
        <w:rPr>
          <w:b/>
          <w:bCs/>
        </w:rPr>
        <w:t xml:space="preserve"> </w:t>
      </w:r>
    </w:p>
    <w:p w:rsidRPr="00CD3E8C" w:rsidR="004B0350" w:rsidP="4EB30FC2" w:rsidRDefault="61A866D7" w14:paraId="0E0A0619" w14:textId="1E916631">
      <w:pPr>
        <w:rPr>
          <w:b/>
          <w:szCs w:val="24"/>
        </w:rPr>
      </w:pPr>
      <w:r w:rsidRPr="00CD3E8C">
        <w:rPr>
          <w:szCs w:val="24"/>
        </w:rPr>
        <w:t>The 120 volt AC at 60 Hz to 12 volt DC buck converter would need to use a PWM controller. This controller would need to output the total power of the system because we are going to use it to get the 5 volts DC. For this we are going to be using the UCC28631 flyback controller.</w:t>
      </w:r>
    </w:p>
    <w:p w:rsidRPr="00CD3E8C" w:rsidR="7BC0A38D" w:rsidP="4EB30FC2" w:rsidRDefault="731EC890" w14:paraId="421A983B" w14:textId="1FD98402">
      <w:r w:rsidRPr="6ACCF4D1">
        <w:rPr>
          <w:szCs w:val="24"/>
        </w:rPr>
        <w:t xml:space="preserve"> </w:t>
      </w:r>
    </w:p>
    <w:p w:rsidRPr="00CD3E8C" w:rsidR="7BC0A38D" w:rsidP="4EB30FC2" w:rsidRDefault="731EC890" w14:paraId="57B312E4" w14:textId="1FD98402">
      <w:r w:rsidRPr="6ACCF4D1">
        <w:rPr>
          <w:szCs w:val="24"/>
        </w:rPr>
        <w:t>Going backwards because we need to supply the 5V power using the 12V converter, we need to do is convert the power from the wall outlet to 12V DC. For this circuit, we need at least 27 watts of power for the 12 volts to 5 volts power along with the power used at the 12 volts, we are going to make the output max at 3 amps, giving us a little bit of headroom. One of the reasons we are using 12 volts is in an enclosed environment, we may need some cooling, we have fans that can provide airflow run on 12 volt power at less than 5 watts.</w:t>
      </w:r>
    </w:p>
    <w:p w:rsidRPr="00CD3E8C" w:rsidR="7BC0A38D" w:rsidP="4EB30FC2" w:rsidRDefault="731EC890" w14:paraId="1438E86B" w14:textId="1FD98402">
      <w:r w:rsidRPr="6ACCF4D1">
        <w:rPr>
          <w:szCs w:val="24"/>
        </w:rPr>
        <w:t xml:space="preserve"> </w:t>
      </w:r>
    </w:p>
    <w:p w:rsidR="006C1DBC" w:rsidP="6FD73589" w:rsidRDefault="731EC890" w14:paraId="28D2A406" w14:textId="27E1AD59">
      <w:r>
        <w:t>Using WEBENCH from Texas Instruments, I entered the part number along with the current required to power everything. The circuit below was the result.</w:t>
      </w:r>
      <w:r w:rsidR="6CFD95AB">
        <w:t xml:space="preserve"> </w:t>
      </w:r>
      <w:r w:rsidR="006C1DBC">
        <w:t xml:space="preserve">This circuit in figure </w:t>
      </w:r>
      <w:r w:rsidR="03222BA6">
        <w:t>22</w:t>
      </w:r>
      <w:r w:rsidR="006C1DBC">
        <w:t xml:space="preserve"> is the 120V to 12V AC-DC converter. The circuit takes up a lot more room and is less efficient compared to the 12V to 5V DC-DC circuit, which is expected. The efficiency of this circuit is much lower than the 12V to 5V DC-DC converter, but this is expected because we have more components as well as a much bigger jump from 120 volts to 12 volts.</w:t>
      </w:r>
      <w:r w:rsidR="10E7B8BB">
        <w:t xml:space="preserve"> </w:t>
      </w:r>
      <w:r w:rsidRPr="4323C50F" w:rsidR="741C7996">
        <w:rPr>
          <w:b/>
          <w:bCs/>
        </w:rPr>
        <w:t xml:space="preserve">Figure </w:t>
      </w:r>
      <w:r w:rsidRPr="0D5066D1" w:rsidR="741C7996">
        <w:rPr>
          <w:b/>
          <w:bCs/>
        </w:rPr>
        <w:t>2</w:t>
      </w:r>
      <w:r w:rsidR="00D90FC2">
        <w:rPr>
          <w:b/>
          <w:bCs/>
        </w:rPr>
        <w:t>7</w:t>
      </w:r>
      <w:r w:rsidR="741C7996">
        <w:t xml:space="preserve"> below shows the circuit produced by Webench:</w:t>
      </w:r>
    </w:p>
    <w:p w:rsidRPr="00CD3E8C" w:rsidR="7BC0A38D" w:rsidP="4EB30FC2" w:rsidRDefault="7BC0A38D" w14:paraId="61A0D026" w14:textId="77777777">
      <w:pPr>
        <w:rPr>
          <w:szCs w:val="24"/>
        </w:rPr>
      </w:pPr>
    </w:p>
    <w:p w:rsidRPr="00CD3E8C" w:rsidR="7BC0A38D" w:rsidP="4EB30FC2" w:rsidRDefault="1681B7D9" w14:paraId="12C97935" w14:textId="7DA73155">
      <w:r>
        <w:rPr>
          <w:noProof/>
        </w:rPr>
        <w:drawing>
          <wp:inline distT="0" distB="0" distL="0" distR="0" wp14:anchorId="72FD9CE0" wp14:editId="7876F6D0">
            <wp:extent cx="5162552" cy="3056393"/>
            <wp:effectExtent l="0" t="0" r="0" b="0"/>
            <wp:docPr id="1905388764" name="Picture 190538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388764"/>
                    <pic:cNvPicPr/>
                  </pic:nvPicPr>
                  <pic:blipFill>
                    <a:blip r:embed="rId47">
                      <a:extLst>
                        <a:ext uri="{28A0092B-C50C-407E-A947-70E740481C1C}">
                          <a14:useLocalDpi xmlns:a14="http://schemas.microsoft.com/office/drawing/2010/main" val="0"/>
                        </a:ext>
                      </a:extLst>
                    </a:blip>
                    <a:srcRect l="2525"/>
                    <a:stretch>
                      <a:fillRect/>
                    </a:stretch>
                  </pic:blipFill>
                  <pic:spPr>
                    <a:xfrm>
                      <a:off x="0" y="0"/>
                      <a:ext cx="5162552" cy="3056393"/>
                    </a:xfrm>
                    <a:prstGeom prst="rect">
                      <a:avLst/>
                    </a:prstGeom>
                  </pic:spPr>
                </pic:pic>
              </a:graphicData>
            </a:graphic>
          </wp:inline>
        </w:drawing>
      </w:r>
    </w:p>
    <w:p w:rsidRPr="006C1DBC" w:rsidR="006C1DBC" w:rsidP="006C1DBC" w:rsidRDefault="003C15A2" w14:paraId="209EEF29" w14:textId="1248DAFE">
      <w:pPr>
        <w:pStyle w:val="Caption"/>
        <w:jc w:val="center"/>
        <w:rPr>
          <w:b/>
          <w:highlight w:val="yellow"/>
        </w:rPr>
      </w:pPr>
      <w:bookmarkStart w:name="_Toc70364161" w:id="217"/>
      <w:bookmarkStart w:name="_Toc70354751" w:id="218"/>
      <w:bookmarkStart w:name="_Toc70371069" w:id="219"/>
      <w:bookmarkStart w:name="_Toc70387399" w:id="220"/>
      <w:r>
        <w:t xml:space="preserve">Figure </w:t>
      </w:r>
      <w:r>
        <w:fldChar w:fldCharType="begin"/>
      </w:r>
      <w:r>
        <w:instrText>SEQ Figure \* ARABIC</w:instrText>
      </w:r>
      <w:r>
        <w:fldChar w:fldCharType="separate"/>
      </w:r>
      <w:r w:rsidR="0001637C">
        <w:rPr>
          <w:noProof/>
        </w:rPr>
        <w:t>27</w:t>
      </w:r>
      <w:r>
        <w:fldChar w:fldCharType="end"/>
      </w:r>
      <w:r w:rsidRPr="00E640DD" w:rsidR="3BB9CB50">
        <w:rPr>
          <w:b/>
          <w:bCs/>
        </w:rPr>
        <w:t>.</w:t>
      </w:r>
      <w:r w:rsidRPr="00E640DD" w:rsidR="008A2C34">
        <w:rPr>
          <w:b/>
          <w:bCs/>
        </w:rPr>
        <w:t xml:space="preserve"> </w:t>
      </w:r>
      <w:r w:rsidRPr="00700706" w:rsidR="008A2C34">
        <w:t>Schematic (120V to 12V AC-DC)</w:t>
      </w:r>
      <w:bookmarkEnd w:id="217"/>
      <w:bookmarkEnd w:id="218"/>
      <w:bookmarkEnd w:id="219"/>
      <w:bookmarkEnd w:id="220"/>
      <w:r w:rsidRPr="4ADFA290" w:rsidR="008A2C34">
        <w:rPr>
          <w:b/>
        </w:rPr>
        <w:t xml:space="preserve"> </w:t>
      </w:r>
    </w:p>
    <w:p w:rsidR="006C1DBC" w:rsidP="006C1DBC" w:rsidRDefault="006C1DBC" w14:paraId="6C8743CB" w14:textId="544DA96D">
      <w:r>
        <w:t xml:space="preserve">The figure below, </w:t>
      </w:r>
      <w:r w:rsidRPr="1406D4EB" w:rsidR="650B4BE9">
        <w:rPr>
          <w:b/>
          <w:bCs/>
        </w:rPr>
        <w:t>F</w:t>
      </w:r>
      <w:r w:rsidRPr="1406D4EB">
        <w:rPr>
          <w:b/>
          <w:bCs/>
        </w:rPr>
        <w:t>igure</w:t>
      </w:r>
      <w:r w:rsidRPr="1406D4EB">
        <w:rPr>
          <w:b/>
        </w:rPr>
        <w:t xml:space="preserve"> </w:t>
      </w:r>
      <w:r w:rsidRPr="1406D4EB" w:rsidR="1158BE92">
        <w:rPr>
          <w:b/>
        </w:rPr>
        <w:t>2</w:t>
      </w:r>
      <w:r w:rsidR="00D90FC2">
        <w:rPr>
          <w:b/>
        </w:rPr>
        <w:t>8</w:t>
      </w:r>
      <w:r w:rsidR="0952530F">
        <w:t>,</w:t>
      </w:r>
      <w:r>
        <w:t xml:space="preserve"> shows the efficiency curve of the 120V to 12V AC-DC converter. The efficiency starts around 83% at .4 amps and goes up to the maximum efficiency of 87.8% at 1.5 amps. It then drops down to 87.2% at 3 amps.  With these 2 power converters, we have a power system that can supply power to all of the components that need it.</w:t>
      </w:r>
    </w:p>
    <w:p w:rsidR="006C1DBC" w:rsidP="4EB30FC2" w:rsidRDefault="006C1DBC" w14:paraId="6AEEF704" w14:textId="77777777"/>
    <w:p w:rsidR="493ABD1C" w:rsidP="763D2865" w:rsidRDefault="493ABD1C" w14:paraId="2FBC8FFA" w14:textId="437F5B2E">
      <w:pPr>
        <w:spacing w:line="259" w:lineRule="auto"/>
      </w:pPr>
      <w:r>
        <w:t>As a note, this design needs a 1 to 1 120V AC-AC transformer at the input of a wall outlet or else the wall outlet will draw too much current, causing the circuit breaker to trip. The current is caused by the capacitance being is too high without the transformer. The maximum a wall outlet can draw being 15 amps at 120V AC, but this does draw more than that at the moment when it is being plugged in. Adding the transformer reducing the capacitance seen by the wall outlet, reducing the current at the moment when it is being plugged in.</w:t>
      </w:r>
    </w:p>
    <w:p w:rsidR="763D2865" w:rsidP="763D2865" w:rsidRDefault="763D2865" w14:paraId="0528DFC2" w14:textId="4FCA9979"/>
    <w:p w:rsidRPr="00C1044B" w:rsidR="00C1044B" w:rsidP="4EB30FC2" w:rsidRDefault="3C32155E" w14:paraId="36655FD3" w14:textId="7DA73155">
      <w:r>
        <w:rPr>
          <w:noProof/>
        </w:rPr>
        <w:drawing>
          <wp:inline distT="0" distB="0" distL="0" distR="0" wp14:anchorId="300DAE67" wp14:editId="50C4C082">
            <wp:extent cx="5566484" cy="2470126"/>
            <wp:effectExtent l="0" t="0" r="0" b="0"/>
            <wp:docPr id="436843606" name="Picture 43684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43606"/>
                    <pic:cNvPicPr/>
                  </pic:nvPicPr>
                  <pic:blipFill>
                    <a:blip r:embed="rId48">
                      <a:extLst>
                        <a:ext uri="{28A0092B-C50C-407E-A947-70E740481C1C}">
                          <a14:useLocalDpi xmlns:a14="http://schemas.microsoft.com/office/drawing/2010/main" val="0"/>
                        </a:ext>
                      </a:extLst>
                    </a:blip>
                    <a:stretch>
                      <a:fillRect/>
                    </a:stretch>
                  </pic:blipFill>
                  <pic:spPr>
                    <a:xfrm>
                      <a:off x="0" y="0"/>
                      <a:ext cx="5566484" cy="2470126"/>
                    </a:xfrm>
                    <a:prstGeom prst="rect">
                      <a:avLst/>
                    </a:prstGeom>
                  </pic:spPr>
                </pic:pic>
              </a:graphicData>
            </a:graphic>
          </wp:inline>
        </w:drawing>
      </w:r>
    </w:p>
    <w:p w:rsidR="52629A4E" w:rsidP="1406D4EB" w:rsidRDefault="00F50015" w14:paraId="6F2D120E" w14:textId="0E6D63E0">
      <w:pPr>
        <w:pStyle w:val="Caption"/>
        <w:jc w:val="center"/>
      </w:pPr>
      <w:bookmarkStart w:name="_Toc70364162" w:id="221"/>
      <w:bookmarkStart w:name="_Toc70354752" w:id="222"/>
      <w:bookmarkStart w:name="_Toc70371070" w:id="223"/>
      <w:bookmarkStart w:name="_Toc70387400" w:id="224"/>
      <w:r>
        <w:t xml:space="preserve">Figure </w:t>
      </w:r>
      <w:r>
        <w:fldChar w:fldCharType="begin"/>
      </w:r>
      <w:r>
        <w:instrText>SEQ Figure \* ARABIC</w:instrText>
      </w:r>
      <w:r>
        <w:fldChar w:fldCharType="separate"/>
      </w:r>
      <w:r w:rsidR="0001637C">
        <w:rPr>
          <w:noProof/>
        </w:rPr>
        <w:t>28</w:t>
      </w:r>
      <w:r>
        <w:fldChar w:fldCharType="end"/>
      </w:r>
      <w:r w:rsidR="340296B0">
        <w:t>.</w:t>
      </w:r>
      <w:r>
        <w:t xml:space="preserve"> </w:t>
      </w:r>
      <w:r w:rsidRPr="00763D2A">
        <w:t>120V to 12V AC-DC Converter Efficiency</w:t>
      </w:r>
      <w:bookmarkEnd w:id="221"/>
      <w:bookmarkEnd w:id="222"/>
      <w:bookmarkEnd w:id="223"/>
      <w:bookmarkEnd w:id="224"/>
    </w:p>
    <w:p w:rsidR="006C1DBC" w:rsidP="008A2C34" w:rsidRDefault="78ACEB9A" w14:paraId="43875699" w14:textId="68BAEF7C">
      <w:r w:rsidRPr="1406D4EB">
        <w:rPr>
          <w:b/>
        </w:rPr>
        <w:t xml:space="preserve">Table </w:t>
      </w:r>
      <w:r w:rsidRPr="1406D4EB" w:rsidR="1C793B6E">
        <w:rPr>
          <w:b/>
        </w:rPr>
        <w:t>1</w:t>
      </w:r>
      <w:r w:rsidR="00D90FC2">
        <w:rPr>
          <w:b/>
        </w:rPr>
        <w:t>9</w:t>
      </w:r>
      <w:r>
        <w:t xml:space="preserve"> shows the operating values for the 120V to 12V AC-DC power circuit. This shows me how the circuit functions. These values were calculated by WEBENCH. If there are any discrepancies between these values and the real values tested, then I know something is wrong with the system.  </w:t>
      </w:r>
    </w:p>
    <w:p w:rsidR="0074274D" w:rsidP="008A2C34" w:rsidRDefault="0074274D" w14:paraId="1973A2E1" w14:textId="77777777"/>
    <w:p w:rsidR="0074274D" w:rsidP="008A2C34" w:rsidRDefault="0074274D" w14:paraId="1AB33890" w14:textId="77777777"/>
    <w:p w:rsidR="0074274D" w:rsidP="008A2C34" w:rsidRDefault="0074274D" w14:paraId="202BAC89" w14:textId="77777777"/>
    <w:p w:rsidR="0074274D" w:rsidP="008A2C34" w:rsidRDefault="0074274D" w14:paraId="3A3371EB" w14:textId="77777777"/>
    <w:p w:rsidR="0074274D" w:rsidP="008A2C34" w:rsidRDefault="0074274D" w14:paraId="1BB93A15" w14:textId="77777777"/>
    <w:p w:rsidR="0074274D" w:rsidP="008A2C34" w:rsidRDefault="0074274D" w14:paraId="166B63E9" w14:textId="77777777"/>
    <w:p w:rsidR="0074274D" w:rsidP="008A2C34" w:rsidRDefault="0074274D" w14:paraId="4F8C71A7" w14:textId="77777777"/>
    <w:p w:rsidR="0074274D" w:rsidP="008A2C34" w:rsidRDefault="0074274D" w14:paraId="0BEE193A" w14:textId="77777777"/>
    <w:p w:rsidR="0074274D" w:rsidP="008A2C34" w:rsidRDefault="0074274D" w14:paraId="6ECC2302" w14:textId="77777777"/>
    <w:p w:rsidR="0074274D" w:rsidP="008A2C34" w:rsidRDefault="0074274D" w14:paraId="3754EB43" w14:textId="77777777"/>
    <w:p w:rsidR="0074274D" w:rsidP="008A2C34" w:rsidRDefault="0074274D" w14:paraId="5145636D" w14:textId="77777777"/>
    <w:p w:rsidR="0074274D" w:rsidP="008A2C34" w:rsidRDefault="0074274D" w14:paraId="2EA29B1D" w14:textId="77777777"/>
    <w:p w:rsidR="0074274D" w:rsidP="008A2C34" w:rsidRDefault="0074274D" w14:paraId="4A62EE42" w14:textId="77777777"/>
    <w:p w:rsidR="0074274D" w:rsidP="008A2C34" w:rsidRDefault="0074274D" w14:paraId="54EE3576" w14:textId="77777777"/>
    <w:p w:rsidR="0074274D" w:rsidP="008A2C34" w:rsidRDefault="0074274D" w14:paraId="14A935A7" w14:textId="77777777"/>
    <w:p w:rsidR="0074274D" w:rsidP="008A2C34" w:rsidRDefault="0074274D" w14:paraId="4358755A" w14:textId="77777777"/>
    <w:p w:rsidRPr="006C1DBC" w:rsidR="0074274D" w:rsidP="008A2C34" w:rsidRDefault="0074274D" w14:paraId="56C42F02" w14:textId="77777777"/>
    <w:p w:rsidR="63DE7A92" w:rsidP="63DE7A92" w:rsidRDefault="63DE7A92" w14:paraId="3111569C" w14:textId="0716EA3A"/>
    <w:tbl>
      <w:tblPr>
        <w:tblStyle w:val="TableGrid"/>
        <w:tblW w:w="0" w:type="auto"/>
        <w:tblLayout w:type="fixed"/>
        <w:tblLook w:val="04A0" w:firstRow="1" w:lastRow="0" w:firstColumn="1" w:lastColumn="0" w:noHBand="0" w:noVBand="1"/>
      </w:tblPr>
      <w:tblGrid>
        <w:gridCol w:w="1527"/>
        <w:gridCol w:w="1213"/>
        <w:gridCol w:w="1620"/>
        <w:gridCol w:w="4280"/>
      </w:tblGrid>
      <w:tr w:rsidR="1932904F" w:rsidTr="1932904F" w14:paraId="786EB009"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17709970" w14:textId="58405117">
            <w:pPr>
              <w:rPr>
                <w:szCs w:val="24"/>
              </w:rPr>
            </w:pPr>
            <w:r w:rsidRPr="1932904F">
              <w:rPr>
                <w:szCs w:val="24"/>
              </w:rPr>
              <w:t>Name</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37AEBDA6" w14:textId="0951EB65">
            <w:pPr>
              <w:rPr>
                <w:szCs w:val="24"/>
              </w:rPr>
            </w:pPr>
            <w:r w:rsidRPr="1932904F">
              <w:rPr>
                <w:szCs w:val="24"/>
              </w:rPr>
              <w:t>Value</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659ACAED" w14:textId="7A89622D">
            <w:pPr>
              <w:rPr>
                <w:szCs w:val="24"/>
              </w:rPr>
            </w:pPr>
            <w:r w:rsidRPr="1932904F">
              <w:rPr>
                <w:szCs w:val="24"/>
              </w:rPr>
              <w:t>Category</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7F013A47" w14:textId="2488C35C">
            <w:pPr>
              <w:rPr>
                <w:szCs w:val="24"/>
              </w:rPr>
            </w:pPr>
            <w:r w:rsidRPr="1932904F">
              <w:rPr>
                <w:szCs w:val="24"/>
              </w:rPr>
              <w:t>Description</w:t>
            </w:r>
          </w:p>
        </w:tc>
      </w:tr>
      <w:tr w:rsidR="1932904F" w:rsidTr="1932904F" w14:paraId="3B7B7F04"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57ED48B0" w14:textId="0068BF63">
            <w:pPr>
              <w:rPr>
                <w:szCs w:val="24"/>
              </w:rPr>
            </w:pPr>
            <w:r w:rsidRPr="1932904F">
              <w:rPr>
                <w:szCs w:val="24"/>
              </w:rPr>
              <w:t>Avg Bridge Diode Pd</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5F55502F" w14:textId="0146E353">
            <w:pPr>
              <w:rPr>
                <w:szCs w:val="24"/>
              </w:rPr>
            </w:pPr>
            <w:r w:rsidRPr="1932904F">
              <w:rPr>
                <w:szCs w:val="24"/>
              </w:rPr>
              <w:t>461.11 mW</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2BC8293A" w14:textId="5C911730">
            <w:pPr>
              <w:rPr>
                <w:szCs w:val="24"/>
              </w:rPr>
            </w:pPr>
            <w:r w:rsidRPr="1932904F">
              <w:rPr>
                <w:szCs w:val="24"/>
              </w:rPr>
              <w:t>Diode</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472B6B79" w14:textId="3B8F1D4B">
            <w:pPr>
              <w:rPr>
                <w:szCs w:val="24"/>
              </w:rPr>
            </w:pPr>
            <w:r w:rsidRPr="1932904F">
              <w:rPr>
                <w:szCs w:val="24"/>
              </w:rPr>
              <w:t>Average Power Dissipation in the Bridge Diode over the AC Line Period</w:t>
            </w:r>
          </w:p>
        </w:tc>
      </w:tr>
      <w:tr w:rsidR="1932904F" w:rsidTr="1932904F" w14:paraId="45D9700C"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5AC90E73" w14:textId="2839DE86">
            <w:pPr>
              <w:rPr>
                <w:szCs w:val="24"/>
              </w:rPr>
            </w:pPr>
            <w:r w:rsidRPr="1932904F">
              <w:rPr>
                <w:szCs w:val="24"/>
              </w:rPr>
              <w:t>Iin rms</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3B34C4D8" w14:textId="61258CF4">
            <w:pPr>
              <w:rPr>
                <w:szCs w:val="24"/>
              </w:rPr>
            </w:pPr>
            <w:r w:rsidRPr="1932904F">
              <w:rPr>
                <w:szCs w:val="24"/>
              </w:rPr>
              <w:t>343.81 mA</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993B1B6" w14:textId="338780B8">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7E43CC1A" w14:textId="34558F09">
            <w:pPr>
              <w:rPr>
                <w:szCs w:val="24"/>
              </w:rPr>
            </w:pPr>
            <w:r w:rsidRPr="1932904F">
              <w:rPr>
                <w:szCs w:val="24"/>
              </w:rPr>
              <w:t>RMS Input Current</w:t>
            </w:r>
          </w:p>
        </w:tc>
      </w:tr>
      <w:tr w:rsidR="1932904F" w:rsidTr="1932904F" w14:paraId="0BB4DA18"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336F0391" w14:textId="004279DA">
            <w:pPr>
              <w:rPr>
                <w:szCs w:val="24"/>
              </w:rPr>
            </w:pPr>
            <w:r w:rsidRPr="1932904F">
              <w:rPr>
                <w:szCs w:val="24"/>
              </w:rPr>
              <w:t>Efficiency</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56CDC99A" w14:textId="69EBAC8A">
            <w:pPr>
              <w:rPr>
                <w:szCs w:val="24"/>
              </w:rPr>
            </w:pPr>
            <w:r w:rsidRPr="1932904F">
              <w:rPr>
                <w:szCs w:val="24"/>
              </w:rPr>
              <w:t>87.30%</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0D8F4968" w14:textId="33E46152">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7F0F799F" w14:textId="6F61FE5D">
            <w:pPr>
              <w:rPr>
                <w:szCs w:val="24"/>
              </w:rPr>
            </w:pPr>
            <w:r w:rsidRPr="1932904F">
              <w:rPr>
                <w:szCs w:val="24"/>
              </w:rPr>
              <w:t>Steady state efficiency</w:t>
            </w:r>
          </w:p>
        </w:tc>
      </w:tr>
      <w:tr w:rsidR="1932904F" w:rsidTr="1932904F" w14:paraId="48B5ECD4"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117B0663" w14:textId="237C989A">
            <w:pPr>
              <w:rPr>
                <w:szCs w:val="24"/>
              </w:rPr>
            </w:pPr>
            <w:r w:rsidRPr="1932904F">
              <w:rPr>
                <w:szCs w:val="24"/>
              </w:rPr>
              <w:t>Frequency</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3069311E" w14:textId="7D6875D9">
            <w:pPr>
              <w:rPr>
                <w:szCs w:val="24"/>
              </w:rPr>
            </w:pPr>
            <w:r w:rsidRPr="1932904F">
              <w:rPr>
                <w:szCs w:val="24"/>
              </w:rPr>
              <w:t>60 kHz</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2800EB1B" w14:textId="4CA9F2A2">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3AC6C125" w14:textId="7FF1B219">
            <w:pPr>
              <w:rPr>
                <w:szCs w:val="24"/>
              </w:rPr>
            </w:pPr>
            <w:r w:rsidRPr="1932904F">
              <w:rPr>
                <w:szCs w:val="24"/>
              </w:rPr>
              <w:t>Switching frequency</w:t>
            </w:r>
          </w:p>
        </w:tc>
      </w:tr>
      <w:tr w:rsidR="1932904F" w:rsidTr="1932904F" w14:paraId="5174B623"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33FE997D" w14:textId="3F74861F">
            <w:pPr>
              <w:rPr>
                <w:szCs w:val="24"/>
              </w:rPr>
            </w:pPr>
            <w:r w:rsidRPr="1932904F">
              <w:rPr>
                <w:szCs w:val="24"/>
              </w:rPr>
              <w:t>Vout</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32B25C87" w14:textId="0688DDAB">
            <w:pPr>
              <w:rPr>
                <w:szCs w:val="24"/>
              </w:rPr>
            </w:pPr>
            <w:r w:rsidRPr="1932904F">
              <w:rPr>
                <w:szCs w:val="24"/>
              </w:rPr>
              <w:t>12 V</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1C9D8F04" w14:textId="72ACB324">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135817AF" w14:textId="29B1C8A8">
            <w:pPr>
              <w:rPr>
                <w:szCs w:val="24"/>
              </w:rPr>
            </w:pPr>
            <w:r w:rsidRPr="1932904F">
              <w:rPr>
                <w:szCs w:val="24"/>
              </w:rPr>
              <w:t>Operational Output Voltage</w:t>
            </w:r>
          </w:p>
        </w:tc>
      </w:tr>
      <w:tr w:rsidR="1932904F" w:rsidTr="1932904F" w14:paraId="7F129D59"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3F25F5D5" w14:textId="7EAC0A06">
            <w:pPr>
              <w:rPr>
                <w:szCs w:val="24"/>
              </w:rPr>
            </w:pPr>
            <w:r w:rsidRPr="1932904F">
              <w:rPr>
                <w:szCs w:val="24"/>
              </w:rPr>
              <w:t>Iocc</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77B9F935" w14:textId="0A541BFB">
            <w:pPr>
              <w:rPr>
                <w:szCs w:val="24"/>
              </w:rPr>
            </w:pPr>
            <w:r w:rsidRPr="1932904F">
              <w:rPr>
                <w:szCs w:val="24"/>
              </w:rPr>
              <w:t>5.61 A</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0DE1587" w14:textId="04BE0841">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33FC58DA" w14:textId="1C54FC7F">
            <w:pPr>
              <w:rPr>
                <w:szCs w:val="24"/>
              </w:rPr>
            </w:pPr>
            <w:r w:rsidRPr="1932904F">
              <w:rPr>
                <w:szCs w:val="24"/>
              </w:rPr>
              <w:t>Constant Current Limit</w:t>
            </w:r>
          </w:p>
        </w:tc>
      </w:tr>
      <w:tr w:rsidR="1932904F" w:rsidTr="1932904F" w14:paraId="002BF22C"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2B71844A" w14:textId="22293A10">
            <w:pPr>
              <w:rPr>
                <w:szCs w:val="24"/>
              </w:rPr>
            </w:pPr>
            <w:r w:rsidRPr="1932904F">
              <w:rPr>
                <w:szCs w:val="24"/>
              </w:rPr>
              <w:t>T1 Iprim pk</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7E194469" w14:textId="5F93C2CE">
            <w:pPr>
              <w:rPr>
                <w:szCs w:val="24"/>
              </w:rPr>
            </w:pPr>
            <w:r w:rsidRPr="1932904F">
              <w:rPr>
                <w:szCs w:val="24"/>
              </w:rPr>
              <w:t>1.45 A</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47C9898" w14:textId="4278FEF0">
            <w:pPr>
              <w:rPr>
                <w:szCs w:val="24"/>
              </w:rPr>
            </w:pPr>
            <w:r w:rsidRPr="1932904F">
              <w:rPr>
                <w:szCs w:val="24"/>
              </w:rPr>
              <w:t>Transformer</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51DFC06F" w14:textId="3A7A8942">
            <w:pPr>
              <w:rPr>
                <w:szCs w:val="24"/>
              </w:rPr>
            </w:pPr>
            <w:r w:rsidRPr="1932904F">
              <w:rPr>
                <w:szCs w:val="24"/>
              </w:rPr>
              <w:t>Transformer Primary Peak Current</w:t>
            </w:r>
          </w:p>
        </w:tc>
      </w:tr>
      <w:tr w:rsidR="1932904F" w:rsidTr="1932904F" w14:paraId="55510A82"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4EC6CA2C" w14:textId="45350141">
            <w:pPr>
              <w:rPr>
                <w:szCs w:val="24"/>
              </w:rPr>
            </w:pPr>
            <w:r w:rsidRPr="1932904F">
              <w:rPr>
                <w:szCs w:val="24"/>
              </w:rPr>
              <w:t>T1 Is1 pk</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199FC9F5" w14:textId="6053E9B4">
            <w:pPr>
              <w:rPr>
                <w:szCs w:val="24"/>
              </w:rPr>
            </w:pPr>
            <w:r w:rsidRPr="1932904F">
              <w:rPr>
                <w:szCs w:val="24"/>
              </w:rPr>
              <w:t>12.45 A</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0594A628" w14:textId="56A51D24">
            <w:pPr>
              <w:rPr>
                <w:szCs w:val="24"/>
              </w:rPr>
            </w:pPr>
            <w:r w:rsidRPr="1932904F">
              <w:rPr>
                <w:szCs w:val="24"/>
              </w:rPr>
              <w:t>Transformer</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1708C603" w14:textId="0713C3B0">
            <w:pPr>
              <w:rPr>
                <w:szCs w:val="24"/>
              </w:rPr>
            </w:pPr>
            <w:r w:rsidRPr="1932904F">
              <w:rPr>
                <w:szCs w:val="24"/>
              </w:rPr>
              <w:t>Transformer Secondary1 Peak Current</w:t>
            </w:r>
          </w:p>
        </w:tc>
      </w:tr>
      <w:tr w:rsidR="1932904F" w:rsidTr="1932904F" w14:paraId="51D54451"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6820AB40" w14:textId="3849B45B">
            <w:pPr>
              <w:rPr>
                <w:szCs w:val="24"/>
              </w:rPr>
            </w:pPr>
            <w:r w:rsidRPr="1932904F">
              <w:rPr>
                <w:szCs w:val="24"/>
              </w:rPr>
              <w:t>T1 Iprim RMS</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09E3FC02" w14:textId="43EF775C">
            <w:pPr>
              <w:rPr>
                <w:szCs w:val="24"/>
              </w:rPr>
            </w:pPr>
            <w:r w:rsidRPr="1932904F">
              <w:rPr>
                <w:szCs w:val="24"/>
              </w:rPr>
              <w:t>591.98 mA</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1259A3F2" w14:textId="176A7020">
            <w:pPr>
              <w:rPr>
                <w:szCs w:val="24"/>
              </w:rPr>
            </w:pPr>
            <w:r w:rsidRPr="1932904F">
              <w:rPr>
                <w:szCs w:val="24"/>
              </w:rPr>
              <w:t>Transformer</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5179AEA7" w14:textId="61D82C43">
            <w:pPr>
              <w:rPr>
                <w:szCs w:val="24"/>
              </w:rPr>
            </w:pPr>
            <w:r w:rsidRPr="1932904F">
              <w:rPr>
                <w:szCs w:val="24"/>
              </w:rPr>
              <w:t>Transformer Primary RMS Current</w:t>
            </w:r>
          </w:p>
        </w:tc>
      </w:tr>
      <w:tr w:rsidR="1932904F" w:rsidTr="1932904F" w14:paraId="3B708337"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20C8D6A5" w14:textId="2761AAC0">
            <w:pPr>
              <w:rPr>
                <w:szCs w:val="24"/>
              </w:rPr>
            </w:pPr>
            <w:r w:rsidRPr="1932904F">
              <w:rPr>
                <w:szCs w:val="24"/>
              </w:rPr>
              <w:t>T1 Is1 RMS</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1DCEF167" w14:textId="606FFE72">
            <w:pPr>
              <w:rPr>
                <w:szCs w:val="24"/>
              </w:rPr>
            </w:pPr>
            <w:r w:rsidRPr="1932904F">
              <w:rPr>
                <w:szCs w:val="24"/>
              </w:rPr>
              <w:t>4.99 A</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2E1BA8CB" w14:textId="08FEBD6D">
            <w:pPr>
              <w:rPr>
                <w:szCs w:val="24"/>
              </w:rPr>
            </w:pPr>
            <w:r w:rsidRPr="1932904F">
              <w:rPr>
                <w:szCs w:val="24"/>
              </w:rPr>
              <w:t>Transformer</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51444CB7" w14:textId="5FBEB03B">
            <w:pPr>
              <w:rPr>
                <w:szCs w:val="24"/>
              </w:rPr>
            </w:pPr>
            <w:r w:rsidRPr="1932904F">
              <w:rPr>
                <w:szCs w:val="24"/>
              </w:rPr>
              <w:t>Transformer Secondary1 RMS Current</w:t>
            </w:r>
          </w:p>
        </w:tc>
      </w:tr>
      <w:tr w:rsidR="1932904F" w:rsidTr="1932904F" w14:paraId="11B566E1"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294EF188" w14:textId="3E8DEAD4">
            <w:pPr>
              <w:rPr>
                <w:szCs w:val="24"/>
              </w:rPr>
            </w:pPr>
            <w:r w:rsidRPr="1932904F">
              <w:rPr>
                <w:szCs w:val="24"/>
              </w:rPr>
              <w:t>IC Tj</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79CC24C7" w14:textId="53DD8201">
            <w:pPr>
              <w:rPr>
                <w:szCs w:val="24"/>
              </w:rPr>
            </w:pPr>
            <w:r w:rsidRPr="1932904F">
              <w:rPr>
                <w:szCs w:val="24"/>
              </w:rPr>
              <w:t>39.25 °C</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3040F986" w14:textId="0BF9EDE0">
            <w:pPr>
              <w:rPr>
                <w:szCs w:val="24"/>
              </w:rPr>
            </w:pPr>
            <w:r w:rsidRPr="1932904F">
              <w:rPr>
                <w:szCs w:val="24"/>
              </w:rPr>
              <w:t>IC</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2567DBBD" w14:textId="373E4E34">
            <w:pPr>
              <w:rPr>
                <w:szCs w:val="24"/>
              </w:rPr>
            </w:pPr>
            <w:r w:rsidRPr="1932904F">
              <w:rPr>
                <w:szCs w:val="24"/>
              </w:rPr>
              <w:t>IC junction temperature</w:t>
            </w:r>
          </w:p>
        </w:tc>
      </w:tr>
      <w:tr w:rsidR="1932904F" w:rsidTr="1932904F" w14:paraId="7A7AF25E"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2AD2E2B4" w14:textId="2ACF46F8">
            <w:pPr>
              <w:rPr>
                <w:szCs w:val="24"/>
              </w:rPr>
            </w:pPr>
            <w:r w:rsidRPr="1932904F">
              <w:rPr>
                <w:szCs w:val="24"/>
              </w:rPr>
              <w:t>M1 TjOP</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3394F4C5" w14:textId="37F6FDB0">
            <w:pPr>
              <w:rPr>
                <w:szCs w:val="24"/>
              </w:rPr>
            </w:pPr>
            <w:r w:rsidRPr="1932904F">
              <w:rPr>
                <w:szCs w:val="24"/>
              </w:rPr>
              <w:t>45.09 °C</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4DFF0217" w14:textId="643DB001">
            <w:pPr>
              <w:rPr>
                <w:szCs w:val="24"/>
              </w:rPr>
            </w:pPr>
            <w:r w:rsidRPr="1932904F">
              <w:rPr>
                <w:szCs w:val="24"/>
              </w:rPr>
              <w:t>Mosfet</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03E301CF" w14:textId="471BED47">
            <w:pPr>
              <w:rPr>
                <w:szCs w:val="24"/>
              </w:rPr>
            </w:pPr>
            <w:r w:rsidRPr="1932904F">
              <w:rPr>
                <w:szCs w:val="24"/>
              </w:rPr>
              <w:t>M1 MOSFET junction temperature</w:t>
            </w:r>
          </w:p>
        </w:tc>
      </w:tr>
      <w:tr w:rsidR="1932904F" w:rsidTr="1932904F" w14:paraId="7AA3BCD2"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3F1CC431" w14:textId="4C71D78D">
            <w:pPr>
              <w:rPr>
                <w:szCs w:val="24"/>
              </w:rPr>
            </w:pPr>
            <w:r w:rsidRPr="1932904F">
              <w:rPr>
                <w:szCs w:val="24"/>
              </w:rPr>
              <w:t>FootPrint</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3EF837EB" w14:textId="205178DB">
            <w:pPr>
              <w:rPr>
                <w:szCs w:val="24"/>
              </w:rPr>
            </w:pPr>
            <w:r w:rsidRPr="1932904F">
              <w:rPr>
                <w:szCs w:val="24"/>
              </w:rPr>
              <w:t>(enter in later)</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030BDACC" w14:textId="3FAC76FE">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73368AF9" w14:textId="19F1B65E">
            <w:pPr>
              <w:rPr>
                <w:szCs w:val="24"/>
              </w:rPr>
            </w:pPr>
            <w:r w:rsidRPr="1932904F">
              <w:rPr>
                <w:szCs w:val="24"/>
              </w:rPr>
              <w:t>Total Foot Print Area of BOM components</w:t>
            </w:r>
          </w:p>
        </w:tc>
      </w:tr>
      <w:tr w:rsidR="1932904F" w:rsidTr="1932904F" w14:paraId="4FD94CAB"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7CE2A99B" w14:textId="089FBD21">
            <w:pPr>
              <w:rPr>
                <w:szCs w:val="24"/>
              </w:rPr>
            </w:pPr>
            <w:r w:rsidRPr="1932904F">
              <w:rPr>
                <w:szCs w:val="24"/>
              </w:rPr>
              <w:t>Vin_RMS</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07D73182" w14:textId="6936E3B3">
            <w:pPr>
              <w:rPr>
                <w:szCs w:val="24"/>
              </w:rPr>
            </w:pPr>
            <w:r w:rsidRPr="1932904F">
              <w:rPr>
                <w:szCs w:val="24"/>
              </w:rPr>
              <w:t>120 V</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AF123A6" w14:textId="3613096D">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75C966F0" w14:textId="4F506345">
            <w:pPr>
              <w:rPr>
                <w:szCs w:val="24"/>
              </w:rPr>
            </w:pPr>
            <w:r w:rsidRPr="1932904F">
              <w:rPr>
                <w:szCs w:val="24"/>
              </w:rPr>
              <w:t>Vin operating point</w:t>
            </w:r>
          </w:p>
        </w:tc>
      </w:tr>
      <w:tr w:rsidR="1932904F" w:rsidTr="1932904F" w14:paraId="4B6E277A"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770515B2" w14:textId="22803AB1">
            <w:pPr>
              <w:rPr>
                <w:szCs w:val="24"/>
              </w:rPr>
            </w:pPr>
            <w:r w:rsidRPr="1932904F">
              <w:rPr>
                <w:szCs w:val="24"/>
              </w:rPr>
              <w:t>Iout</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51953B11" w14:textId="61D36326">
            <w:pPr>
              <w:rPr>
                <w:szCs w:val="24"/>
              </w:rPr>
            </w:pPr>
            <w:r w:rsidRPr="1932904F">
              <w:rPr>
                <w:szCs w:val="24"/>
              </w:rPr>
              <w:t>3:00 AMPS</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586A818B" w14:textId="3157E190">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01ADC120" w14:textId="56983ACC">
            <w:pPr>
              <w:rPr>
                <w:szCs w:val="24"/>
              </w:rPr>
            </w:pPr>
            <w:r w:rsidRPr="1932904F">
              <w:rPr>
                <w:szCs w:val="24"/>
              </w:rPr>
              <w:t>Iout operating point</w:t>
            </w:r>
          </w:p>
        </w:tc>
      </w:tr>
      <w:tr w:rsidR="1932904F" w:rsidTr="1932904F" w14:paraId="15EAB175"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7097CA2C" w14:textId="1E30D925">
            <w:pPr>
              <w:rPr>
                <w:szCs w:val="24"/>
              </w:rPr>
            </w:pPr>
            <w:r w:rsidRPr="1932904F">
              <w:rPr>
                <w:szCs w:val="24"/>
              </w:rPr>
              <w:t>T1 Pd</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135A9513" w14:textId="4596D7F3">
            <w:pPr>
              <w:rPr>
                <w:szCs w:val="24"/>
              </w:rPr>
            </w:pPr>
            <w:r w:rsidRPr="1932904F">
              <w:rPr>
                <w:szCs w:val="24"/>
              </w:rPr>
              <w:t>1.07 W</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0029AF1E" w14:textId="01F275B2">
            <w:pPr>
              <w:rPr>
                <w:szCs w:val="24"/>
              </w:rPr>
            </w:pPr>
            <w:r w:rsidRPr="1932904F">
              <w:rPr>
                <w:szCs w:val="24"/>
              </w:rPr>
              <w:t>Power</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7FCBCCEB" w14:textId="51B0732C">
            <w:pPr>
              <w:rPr>
                <w:szCs w:val="24"/>
              </w:rPr>
            </w:pPr>
            <w:r w:rsidRPr="1932904F">
              <w:rPr>
                <w:szCs w:val="24"/>
              </w:rPr>
              <w:t>Estimated Losses in Transformer</w:t>
            </w:r>
          </w:p>
        </w:tc>
      </w:tr>
      <w:tr w:rsidR="1932904F" w:rsidTr="1932904F" w14:paraId="15AEACA6"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3A82564C" w14:textId="49F5F23B">
            <w:pPr>
              <w:rPr>
                <w:szCs w:val="24"/>
              </w:rPr>
            </w:pPr>
            <w:r w:rsidRPr="1932904F">
              <w:rPr>
                <w:szCs w:val="24"/>
              </w:rPr>
              <w:t>Total BOM</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2B590A01" w14:textId="3D534ED6">
            <w:pPr>
              <w:rPr>
                <w:szCs w:val="24"/>
              </w:rPr>
            </w:pPr>
            <w:r w:rsidRPr="1932904F">
              <w:rPr>
                <w:szCs w:val="24"/>
              </w:rPr>
              <w:t>(enter in later)</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6C38E12D" w14:textId="23FA6436">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2082053E" w14:textId="4B028EC9">
            <w:pPr>
              <w:rPr>
                <w:szCs w:val="24"/>
              </w:rPr>
            </w:pPr>
            <w:r w:rsidRPr="1932904F">
              <w:rPr>
                <w:szCs w:val="24"/>
              </w:rPr>
              <w:t>Total BOM Cost</w:t>
            </w:r>
          </w:p>
        </w:tc>
      </w:tr>
      <w:tr w:rsidR="1932904F" w:rsidTr="1932904F" w14:paraId="4A44C484"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637311BA" w14:textId="1F66B1DD">
            <w:pPr>
              <w:rPr>
                <w:szCs w:val="24"/>
              </w:rPr>
            </w:pPr>
            <w:r w:rsidRPr="1932904F">
              <w:rPr>
                <w:szCs w:val="24"/>
              </w:rPr>
              <w:t>Total Pd</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4DA0D4A9" w14:textId="13489B9F">
            <w:pPr>
              <w:rPr>
                <w:szCs w:val="24"/>
              </w:rPr>
            </w:pPr>
            <w:r w:rsidRPr="1932904F">
              <w:rPr>
                <w:szCs w:val="24"/>
              </w:rPr>
              <w:t>5.26 W</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46EEB61E" w14:textId="69139565">
            <w:pPr>
              <w:rPr>
                <w:szCs w:val="24"/>
              </w:rPr>
            </w:pPr>
            <w:r w:rsidRPr="1932904F">
              <w:rPr>
                <w:szCs w:val="24"/>
              </w:rPr>
              <w:t>Power</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159ED399" w14:textId="5842DAB1">
            <w:pPr>
              <w:rPr>
                <w:szCs w:val="24"/>
              </w:rPr>
            </w:pPr>
            <w:r w:rsidRPr="1932904F">
              <w:rPr>
                <w:szCs w:val="24"/>
              </w:rPr>
              <w:t>Total Power Dissipation</w:t>
            </w:r>
          </w:p>
        </w:tc>
      </w:tr>
      <w:tr w:rsidR="1932904F" w:rsidTr="1932904F" w14:paraId="5015FCA2" w14:textId="77777777">
        <w:trPr>
          <w:trHeight w:val="300"/>
        </w:trPr>
        <w:tc>
          <w:tcPr>
            <w:tcW w:w="1527" w:type="dxa"/>
            <w:tcBorders>
              <w:top w:val="single" w:color="auto" w:sz="8" w:space="0"/>
              <w:left w:val="single" w:color="auto" w:sz="8" w:space="0"/>
              <w:bottom w:val="single" w:color="auto" w:sz="8" w:space="0"/>
              <w:right w:val="single" w:color="auto" w:sz="8" w:space="0"/>
            </w:tcBorders>
          </w:tcPr>
          <w:p w:rsidR="1932904F" w:rsidP="1932904F" w:rsidRDefault="1932904F" w14:paraId="11F431C6" w14:textId="3668BCA6">
            <w:pPr>
              <w:rPr>
                <w:szCs w:val="24"/>
              </w:rPr>
            </w:pPr>
            <w:r w:rsidRPr="1932904F">
              <w:rPr>
                <w:szCs w:val="24"/>
              </w:rPr>
              <w:t>BOM Count</w:t>
            </w:r>
          </w:p>
        </w:tc>
        <w:tc>
          <w:tcPr>
            <w:tcW w:w="1213" w:type="dxa"/>
            <w:tcBorders>
              <w:top w:val="single" w:color="auto" w:sz="8" w:space="0"/>
              <w:left w:val="single" w:color="auto" w:sz="8" w:space="0"/>
              <w:bottom w:val="single" w:color="auto" w:sz="8" w:space="0"/>
              <w:right w:val="single" w:color="auto" w:sz="8" w:space="0"/>
            </w:tcBorders>
          </w:tcPr>
          <w:p w:rsidR="1932904F" w:rsidP="1932904F" w:rsidRDefault="1932904F" w14:paraId="44B0E27C" w14:textId="42519AAE">
            <w:pPr>
              <w:rPr>
                <w:szCs w:val="24"/>
              </w:rPr>
            </w:pPr>
            <w:r w:rsidRPr="1932904F">
              <w:rPr>
                <w:szCs w:val="24"/>
              </w:rPr>
              <w:t>23</w:t>
            </w:r>
          </w:p>
        </w:tc>
        <w:tc>
          <w:tcPr>
            <w:tcW w:w="1620" w:type="dxa"/>
            <w:tcBorders>
              <w:top w:val="single" w:color="auto" w:sz="8" w:space="0"/>
              <w:left w:val="single" w:color="auto" w:sz="8" w:space="0"/>
              <w:bottom w:val="single" w:color="auto" w:sz="8" w:space="0"/>
              <w:right w:val="single" w:color="auto" w:sz="8" w:space="0"/>
            </w:tcBorders>
          </w:tcPr>
          <w:p w:rsidR="1932904F" w:rsidP="1932904F" w:rsidRDefault="1932904F" w14:paraId="4D953081" w14:textId="3F643916">
            <w:pPr>
              <w:rPr>
                <w:szCs w:val="24"/>
              </w:rPr>
            </w:pPr>
            <w:r w:rsidRPr="1932904F">
              <w:rPr>
                <w:szCs w:val="24"/>
              </w:rPr>
              <w:t>System Information</w:t>
            </w:r>
          </w:p>
        </w:tc>
        <w:tc>
          <w:tcPr>
            <w:tcW w:w="4280" w:type="dxa"/>
            <w:tcBorders>
              <w:top w:val="single" w:color="auto" w:sz="8" w:space="0"/>
              <w:left w:val="single" w:color="auto" w:sz="8" w:space="0"/>
              <w:bottom w:val="single" w:color="auto" w:sz="8" w:space="0"/>
              <w:right w:val="single" w:color="auto" w:sz="8" w:space="0"/>
            </w:tcBorders>
          </w:tcPr>
          <w:p w:rsidR="1932904F" w:rsidP="1932904F" w:rsidRDefault="1932904F" w14:paraId="07CCFCB7" w14:textId="7537C9C1">
            <w:r w:rsidRPr="1932904F">
              <w:rPr>
                <w:szCs w:val="24"/>
              </w:rPr>
              <w:t>Total Design BOM count</w:t>
            </w:r>
            <w:r>
              <w:t xml:space="preserve"> </w:t>
            </w:r>
          </w:p>
        </w:tc>
      </w:tr>
    </w:tbl>
    <w:p w:rsidR="3436638E" w:rsidP="1932904F" w:rsidRDefault="03C49E3B" w14:paraId="01EF73F6" w14:textId="2AE2595D">
      <w:bookmarkStart w:name="_Toc70409965" w:id="225"/>
      <w:r>
        <w:t xml:space="preserve">Table </w:t>
      </w:r>
      <w:r>
        <w:fldChar w:fldCharType="begin"/>
      </w:r>
      <w:r>
        <w:instrText>SEQ Table \* ARABIC</w:instrText>
      </w:r>
      <w:r>
        <w:fldChar w:fldCharType="separate"/>
      </w:r>
      <w:r w:rsidR="0088456F">
        <w:rPr>
          <w:noProof/>
        </w:rPr>
        <w:t>19</w:t>
      </w:r>
      <w:r>
        <w:fldChar w:fldCharType="end"/>
      </w:r>
      <w:r w:rsidR="4762339C">
        <w:t>.</w:t>
      </w:r>
      <w:r>
        <w:t xml:space="preserve"> Operating values 120V to 12V AC-DC power</w:t>
      </w:r>
      <w:bookmarkEnd w:id="225"/>
    </w:p>
    <w:p w:rsidR="00E7445A" w:rsidP="008A2C34" w:rsidRDefault="00E7445A" w14:paraId="22108D7D" w14:textId="77777777">
      <w:pPr>
        <w:jc w:val="center"/>
        <w:rPr>
          <w:szCs w:val="24"/>
        </w:rPr>
      </w:pPr>
    </w:p>
    <w:p w:rsidR="00E7445A" w:rsidP="00E7445A" w:rsidRDefault="00E7445A" w14:paraId="63467B7C" w14:textId="31CCA91B">
      <w:r w:rsidRPr="4323C50F">
        <w:rPr>
          <w:b/>
        </w:rPr>
        <w:t xml:space="preserve">Figure </w:t>
      </w:r>
      <w:r w:rsidRPr="4323C50F" w:rsidR="604462B5">
        <w:rPr>
          <w:b/>
        </w:rPr>
        <w:t>2</w:t>
      </w:r>
      <w:r w:rsidR="00D90FC2">
        <w:rPr>
          <w:b/>
        </w:rPr>
        <w:t>9</w:t>
      </w:r>
      <w:r>
        <w:t xml:space="preserve"> below shows the power converters in series with each other and what they are connected to. The 120V AC wall outlet input is sent to the first power converter with the expected maximum current of 3 amps. The 12V DC is then sent to the fan, which would require at most 3 watts. Then, up to 2.5 amps at 12 volts is sent to the second converter. This is then converted to 5V with the expected maximum of 5 amps. This power is then sent to the Jetson Nano, the IR camera, and the visual cameras. Any leftover power will be sent to the battery, assuming the battery is not fully charged. Otherwise, the battery will not be doing anything.</w:t>
      </w:r>
    </w:p>
    <w:p w:rsidR="008A2C34" w:rsidP="4EB30FC2" w:rsidRDefault="008A2C34" w14:paraId="6315DFEE" w14:textId="77777777">
      <w:pPr>
        <w:rPr>
          <w:szCs w:val="24"/>
        </w:rPr>
      </w:pPr>
    </w:p>
    <w:p w:rsidR="27E680EC" w:rsidP="27E680EC" w:rsidRDefault="27E680EC" w14:paraId="52C3E6C9" w14:textId="71497D45">
      <w:pPr>
        <w:rPr>
          <w:b/>
          <w:bCs/>
          <w:szCs w:val="24"/>
        </w:rPr>
      </w:pPr>
    </w:p>
    <w:p w:rsidR="70C30192" w:rsidP="30D13D98" w:rsidRDefault="2E513D9B" w14:paraId="2A6D9503" w14:textId="656F702E">
      <w:pPr>
        <w:jc w:val="center"/>
      </w:pPr>
      <w:r>
        <w:rPr>
          <w:noProof/>
        </w:rPr>
        <w:drawing>
          <wp:inline distT="0" distB="0" distL="0" distR="0" wp14:anchorId="13F2E3B3" wp14:editId="58338633">
            <wp:extent cx="5457862" cy="1942252"/>
            <wp:effectExtent l="0" t="0" r="0" b="0"/>
            <wp:docPr id="1054312451" name="Picture 105431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312451"/>
                    <pic:cNvPicPr/>
                  </pic:nvPicPr>
                  <pic:blipFill>
                    <a:blip r:embed="rId49">
                      <a:extLst>
                        <a:ext uri="{28A0092B-C50C-407E-A947-70E740481C1C}">
                          <a14:useLocalDpi xmlns:a14="http://schemas.microsoft.com/office/drawing/2010/main" val="0"/>
                        </a:ext>
                      </a:extLst>
                    </a:blip>
                    <a:srcRect r="2233"/>
                    <a:stretch>
                      <a:fillRect/>
                    </a:stretch>
                  </pic:blipFill>
                  <pic:spPr>
                    <a:xfrm>
                      <a:off x="0" y="0"/>
                      <a:ext cx="5457862" cy="1942252"/>
                    </a:xfrm>
                    <a:prstGeom prst="rect">
                      <a:avLst/>
                    </a:prstGeom>
                  </pic:spPr>
                </pic:pic>
              </a:graphicData>
            </a:graphic>
          </wp:inline>
        </w:drawing>
      </w:r>
    </w:p>
    <w:p w:rsidRPr="00E7445A" w:rsidR="008A2C34" w:rsidP="001E6DFA" w:rsidRDefault="008A2C34" w14:paraId="4102BD70" w14:textId="04145CED">
      <w:pPr>
        <w:pStyle w:val="Caption"/>
        <w:jc w:val="center"/>
      </w:pPr>
      <w:bookmarkStart w:name="_Toc70364163" w:id="226"/>
      <w:bookmarkStart w:name="_Toc70354753" w:id="227"/>
      <w:bookmarkStart w:name="_Toc70371071" w:id="228"/>
      <w:bookmarkStart w:name="_Toc70387401" w:id="229"/>
      <w:r>
        <w:t xml:space="preserve">Figure </w:t>
      </w:r>
      <w:r>
        <w:fldChar w:fldCharType="begin"/>
      </w:r>
      <w:r>
        <w:instrText>SEQ Figure \* ARABIC</w:instrText>
      </w:r>
      <w:r>
        <w:fldChar w:fldCharType="separate"/>
      </w:r>
      <w:r w:rsidR="0001637C">
        <w:rPr>
          <w:noProof/>
        </w:rPr>
        <w:t>29</w:t>
      </w:r>
      <w:r>
        <w:fldChar w:fldCharType="end"/>
      </w:r>
      <w:r w:rsidR="7C725CA2">
        <w:t>.</w:t>
      </w:r>
      <w:r>
        <w:t xml:space="preserve"> </w:t>
      </w:r>
      <w:r w:rsidRPr="0B106C85">
        <w:t>Power Flow Design</w:t>
      </w:r>
      <w:bookmarkEnd w:id="226"/>
      <w:bookmarkEnd w:id="227"/>
      <w:bookmarkEnd w:id="228"/>
      <w:bookmarkEnd w:id="229"/>
    </w:p>
    <w:p w:rsidRPr="00F21987" w:rsidR="10A62F8C" w:rsidP="3DE38750" w:rsidRDefault="62B1FBDD" w14:paraId="69081470" w14:textId="69F5D1A3">
      <w:pPr>
        <w:pStyle w:val="Heading3"/>
        <w:rPr>
          <w:b/>
          <w:bCs/>
        </w:rPr>
      </w:pPr>
      <w:bookmarkStart w:name="_Toc68159178" w:id="230"/>
      <w:bookmarkStart w:name="_Toc78839560" w:id="231"/>
      <w:r w:rsidRPr="00F21987">
        <w:rPr>
          <w:b/>
          <w:bCs/>
        </w:rPr>
        <w:t xml:space="preserve">5.1.2 </w:t>
      </w:r>
      <w:r w:rsidRPr="00F21987" w:rsidR="11E828CC">
        <w:rPr>
          <w:b/>
          <w:bCs/>
        </w:rPr>
        <w:t>Clock</w:t>
      </w:r>
      <w:bookmarkEnd w:id="230"/>
      <w:bookmarkEnd w:id="231"/>
    </w:p>
    <w:p w:rsidR="75AD4442" w:rsidRDefault="75AD4442" w14:paraId="06DB759E" w14:textId="43FA8097">
      <w:r>
        <w:t>The clock input is made to make troubleshooting easier in case where we can test out our code using a single impulse.</w:t>
      </w:r>
      <w:r w:rsidR="58CC1617">
        <w:t xml:space="preserve"> </w:t>
      </w:r>
      <w:r w:rsidR="092ECF66">
        <w:t xml:space="preserve">The clock has 6 pins. There is V+, which is the positive voltage, DIV, which is a divider to ground to set Ndiv, SET, which is connected to V+ through a resistor, RST, which will be connected to ground, GND, which is ground and OUT, which is the output. The clock will be in a circuit to make the clock output 10 Hz. The 2 main parts of this circuit to get to 10 Hz is the set resistor and Ndiv, a programable number. The equation below shows the equation to get the wanted output. </w:t>
      </w:r>
    </w:p>
    <w:p w:rsidR="1932904F" w:rsidP="1932904F" w:rsidRDefault="1932904F" w14:paraId="3278F6B0" w14:textId="27E52E3F"/>
    <w:p w:rsidR="24687F9C" w:rsidP="10A62F8C" w:rsidRDefault="0A089DB6" w14:paraId="2660AA62" w14:textId="7235F78F">
      <w:pPr>
        <w:jc w:val="center"/>
      </w:pPr>
      <w:r>
        <w:t xml:space="preserve"> </w:t>
      </w:r>
      <w:r>
        <w:rPr>
          <w:noProof/>
        </w:rPr>
        <w:drawing>
          <wp:inline distT="0" distB="0" distL="0" distR="0" wp14:anchorId="6A52AE93" wp14:editId="27BE4F7A">
            <wp:extent cx="2447925" cy="504825"/>
            <wp:effectExtent l="0" t="0" r="0" b="0"/>
            <wp:docPr id="493466191" name="Picture 204686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866160"/>
                    <pic:cNvPicPr/>
                  </pic:nvPicPr>
                  <pic:blipFill>
                    <a:blip r:embed="rId50">
                      <a:extLst>
                        <a:ext uri="{28A0092B-C50C-407E-A947-70E740481C1C}">
                          <a14:useLocalDpi xmlns:a14="http://schemas.microsoft.com/office/drawing/2010/main" val="0"/>
                        </a:ext>
                      </a:extLst>
                    </a:blip>
                    <a:stretch>
                      <a:fillRect/>
                    </a:stretch>
                  </pic:blipFill>
                  <pic:spPr>
                    <a:xfrm>
                      <a:off x="0" y="0"/>
                      <a:ext cx="2447925" cy="504825"/>
                    </a:xfrm>
                    <a:prstGeom prst="rect">
                      <a:avLst/>
                    </a:prstGeom>
                  </pic:spPr>
                </pic:pic>
              </a:graphicData>
            </a:graphic>
          </wp:inline>
        </w:drawing>
      </w:r>
    </w:p>
    <w:p w:rsidR="779D00E1" w:rsidP="1932904F" w:rsidRDefault="779D00E1" w14:paraId="6854AA37" w14:textId="18298A86">
      <w:pPr>
        <w:jc w:val="center"/>
      </w:pPr>
      <w:r>
        <w:t>Equation for Frequency of Clock</w:t>
      </w:r>
    </w:p>
    <w:p w:rsidR="24687F9C" w:rsidP="10A62F8C" w:rsidRDefault="11E828CC" w14:paraId="27DB8054" w14:textId="02EDA292">
      <w:r w:rsidRPr="5D5520EB">
        <w:rPr>
          <w:szCs w:val="24"/>
        </w:rPr>
        <w:t xml:space="preserve"> </w:t>
      </w:r>
    </w:p>
    <w:p w:rsidR="24687F9C" w:rsidP="10A62F8C" w:rsidRDefault="11E828CC" w14:paraId="41E9FEB8" w14:textId="1C1DE57A">
      <w:r w:rsidRPr="5D5520EB">
        <w:rPr>
          <w:szCs w:val="24"/>
        </w:rPr>
        <w:t>We want tout to be 100 milliseconds. The recommended Ndiv value for this would be 8. Solving for RSET, that value is 610.35 kOhms. To get Ndiv to 8 would be to use 2 resistors with a value of 976 kOhms and 102 kOhms.</w:t>
      </w:r>
    </w:p>
    <w:p w:rsidR="10A62F8C" w:rsidP="10A62F8C" w:rsidRDefault="10A62F8C" w14:paraId="162EEFF2" w14:textId="1F811F96"/>
    <w:p w:rsidR="24687F9C" w:rsidP="1932904F" w:rsidRDefault="2FBBD440" w14:paraId="165227B8" w14:textId="70F26753">
      <w:r w:rsidRPr="1932904F">
        <w:rPr>
          <w:szCs w:val="24"/>
        </w:rPr>
        <w:t xml:space="preserve">To get the pulse width down to a usable level for the cameras, we need to add in RPW and CPW. These two connect the reset and the output together to create a pulse. The duration of the pulse is in the equation below. We are using 2.935V for VRST. </w:t>
      </w:r>
    </w:p>
    <w:p w:rsidR="24687F9C" w:rsidP="1932904F" w:rsidRDefault="2FBBD440" w14:paraId="6137B058" w14:textId="1FC3CC38">
      <w:pPr>
        <w:jc w:val="center"/>
      </w:pPr>
      <w:r w:rsidRPr="1932904F">
        <w:rPr>
          <w:szCs w:val="24"/>
        </w:rPr>
        <w:t xml:space="preserve"> </w:t>
      </w:r>
    </w:p>
    <w:p w:rsidR="24687F9C" w:rsidP="1932904F" w:rsidRDefault="7EBFF49F" w14:paraId="345F7A08" w14:textId="242D6943">
      <w:pPr>
        <w:jc w:val="center"/>
      </w:pPr>
      <w:r>
        <w:rPr>
          <w:noProof/>
        </w:rPr>
        <w:drawing>
          <wp:inline distT="0" distB="0" distL="0" distR="0" wp14:anchorId="408061C6" wp14:editId="5ACF713B">
            <wp:extent cx="3375850" cy="586548"/>
            <wp:effectExtent l="0" t="0" r="0" b="0"/>
            <wp:docPr id="1552238632" name="Picture 155223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238632"/>
                    <pic:cNvPicPr/>
                  </pic:nvPicPr>
                  <pic:blipFill>
                    <a:blip r:embed="rId51" cstate="print">
                      <a:extLst>
                        <a:ext uri="{28A0092B-C50C-407E-A947-70E740481C1C}">
                          <a14:useLocalDpi xmlns:a14="http://schemas.microsoft.com/office/drawing/2010/main" val="0"/>
                        </a:ext>
                      </a:extLst>
                    </a:blip>
                    <a:srcRect t="7575"/>
                    <a:stretch>
                      <a:fillRect/>
                    </a:stretch>
                  </pic:blipFill>
                  <pic:spPr>
                    <a:xfrm>
                      <a:off x="0" y="0"/>
                      <a:ext cx="3375850" cy="586548"/>
                    </a:xfrm>
                    <a:prstGeom prst="rect">
                      <a:avLst/>
                    </a:prstGeom>
                  </pic:spPr>
                </pic:pic>
              </a:graphicData>
            </a:graphic>
          </wp:inline>
        </w:drawing>
      </w:r>
    </w:p>
    <w:p w:rsidR="24687F9C" w:rsidP="1932904F" w:rsidRDefault="2FBBD440" w14:paraId="41313596" w14:textId="03421917">
      <w:pPr>
        <w:jc w:val="center"/>
      </w:pPr>
      <w:r w:rsidRPr="1932904F">
        <w:rPr>
          <w:szCs w:val="24"/>
        </w:rPr>
        <w:t>Equation for Pulse Width</w:t>
      </w:r>
    </w:p>
    <w:p w:rsidR="24687F9C" w:rsidP="1932904F" w:rsidRDefault="2FBBD440" w14:paraId="4D1BE756" w14:textId="2FB81487">
      <w:r w:rsidRPr="1932904F">
        <w:rPr>
          <w:szCs w:val="24"/>
        </w:rPr>
        <w:t xml:space="preserve"> </w:t>
      </w:r>
    </w:p>
    <w:p w:rsidR="24687F9C" w:rsidP="1932904F" w:rsidRDefault="2FBBD440" w14:paraId="39816927" w14:textId="23F90CF2">
      <w:r w:rsidRPr="1932904F">
        <w:rPr>
          <w:szCs w:val="24"/>
        </w:rPr>
        <w:t>Tpulse can be anything lower than 30 milliseconds but has to be greater than 100 nanoseconds so the cameras can pick up the clock signal. Because of this wide range, we can use a lot of different values. We are going to be using a longer pulse duration at 10 milliseconds to ensure all the cameras get that there is a pulse happening, so Rpw will be 10 kOhms and Cpw will be 1 microfarad. C1 will be .1 microfarad, recommended by the datasheet, which is meant to take out any alternating part of V+ that could possibly happen.</w:t>
      </w:r>
    </w:p>
    <w:p w:rsidR="24687F9C" w:rsidP="1932904F" w:rsidRDefault="24687F9C" w14:paraId="61D9DB75" w14:textId="2B5F7FD3"/>
    <w:p w:rsidR="00240377" w:rsidP="00240377" w:rsidRDefault="11E828CC" w14:paraId="0DDA9130" w14:textId="41772B74">
      <w:r>
        <w:t xml:space="preserve">The clock will have to be converted to 3.3 volts to be usable by the cameras. This means we have to convert the 5 volts clock signal into 3.3 volts. This can be easily done with 2 resistors. One will be 10 kOhms connected in serries and the other will be 20 kOhms connected to ground in parallel with the clock input, making the voltage 3.3 volts. The output pins are where we will connect the clock to the cameras. </w:t>
      </w:r>
    </w:p>
    <w:p w:rsidRPr="00240377" w:rsidR="00240377" w:rsidP="00240377" w:rsidRDefault="00240377" w14:paraId="274E4A6D" w14:textId="627564FE"/>
    <w:p w:rsidR="1F3591FC" w:rsidP="4861E286" w:rsidRDefault="1FA56A13" w14:paraId="2CC39C52" w14:textId="62E2DF06">
      <w:r w:rsidRPr="4323C50F">
        <w:rPr>
          <w:b/>
        </w:rPr>
        <w:t xml:space="preserve">Figure </w:t>
      </w:r>
      <w:r w:rsidR="00D90FC2">
        <w:rPr>
          <w:b/>
        </w:rPr>
        <w:t>30</w:t>
      </w:r>
      <w:r w:rsidR="1F3591FC">
        <w:t xml:space="preserve"> shows the clock </w:t>
      </w:r>
      <w:r w:rsidR="0F70F63A">
        <w:t>circuit and</w:t>
      </w:r>
      <w:r w:rsidR="1F3591FC">
        <w:t xml:space="preserve"> how it is set up. </w:t>
      </w:r>
      <w:r w:rsidRPr="3A8E927B" w:rsidR="1F3591FC">
        <w:rPr>
          <w:b/>
        </w:rPr>
        <w:t xml:space="preserve">Table </w:t>
      </w:r>
      <w:r w:rsidR="00D90FC2">
        <w:rPr>
          <w:b/>
        </w:rPr>
        <w:t>20</w:t>
      </w:r>
      <w:r w:rsidR="1F3591FC">
        <w:t xml:space="preserve"> after that shows the values used to get the values we want.</w:t>
      </w:r>
    </w:p>
    <w:p w:rsidR="00D90FC2" w:rsidP="4861E286" w:rsidRDefault="00D90FC2" w14:paraId="3A802916" w14:textId="77777777">
      <w:pPr>
        <w:rPr>
          <w:szCs w:val="24"/>
        </w:rPr>
      </w:pPr>
    </w:p>
    <w:p w:rsidR="13B02814" w:rsidP="1932904F" w:rsidRDefault="4281DE45" w14:paraId="00D7AD39" w14:textId="18AF4CBE">
      <w:r>
        <w:rPr>
          <w:noProof/>
        </w:rPr>
        <w:drawing>
          <wp:inline distT="0" distB="0" distL="0" distR="0" wp14:anchorId="5C8D25C2" wp14:editId="634FA875">
            <wp:extent cx="5359522" cy="2686050"/>
            <wp:effectExtent l="0" t="0" r="0" b="0"/>
            <wp:docPr id="1564836308" name="Picture 156483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836308"/>
                    <pic:cNvPicPr/>
                  </pic:nvPicPr>
                  <pic:blipFill>
                    <a:blip r:embed="rId52">
                      <a:extLst>
                        <a:ext uri="{28A0092B-C50C-407E-A947-70E740481C1C}">
                          <a14:useLocalDpi xmlns:a14="http://schemas.microsoft.com/office/drawing/2010/main" val="0"/>
                        </a:ext>
                      </a:extLst>
                    </a:blip>
                    <a:stretch>
                      <a:fillRect/>
                    </a:stretch>
                  </pic:blipFill>
                  <pic:spPr>
                    <a:xfrm>
                      <a:off x="0" y="0"/>
                      <a:ext cx="5359522" cy="2686050"/>
                    </a:xfrm>
                    <a:prstGeom prst="rect">
                      <a:avLst/>
                    </a:prstGeom>
                  </pic:spPr>
                </pic:pic>
              </a:graphicData>
            </a:graphic>
          </wp:inline>
        </w:drawing>
      </w:r>
    </w:p>
    <w:p w:rsidR="00D90FC2" w:rsidP="00757277" w:rsidRDefault="669ECEF3" w14:paraId="28F7D4AD" w14:textId="1E4E430F">
      <w:pPr>
        <w:pStyle w:val="Caption"/>
        <w:jc w:val="center"/>
      </w:pPr>
      <w:bookmarkStart w:name="_Toc70364164" w:id="232"/>
      <w:bookmarkStart w:name="_Toc70354754" w:id="233"/>
      <w:bookmarkStart w:name="_Toc70371072" w:id="234"/>
      <w:bookmarkStart w:name="_Toc70387402" w:id="235"/>
      <w:r>
        <w:t xml:space="preserve">Figure </w:t>
      </w:r>
      <w:r w:rsidR="003C15A2">
        <w:fldChar w:fldCharType="begin"/>
      </w:r>
      <w:r w:rsidR="003C15A2">
        <w:instrText>SEQ Figure \* ARABIC</w:instrText>
      </w:r>
      <w:r w:rsidR="003C15A2">
        <w:fldChar w:fldCharType="separate"/>
      </w:r>
      <w:r w:rsidR="0001637C">
        <w:rPr>
          <w:noProof/>
        </w:rPr>
        <w:t>30</w:t>
      </w:r>
      <w:r w:rsidR="003C15A2">
        <w:fldChar w:fldCharType="end"/>
      </w:r>
      <w:r w:rsidR="347FCBF5">
        <w:t>.</w:t>
      </w:r>
      <w:r>
        <w:t xml:space="preserve"> Clock Circui</w:t>
      </w:r>
      <w:bookmarkEnd w:id="232"/>
      <w:bookmarkEnd w:id="233"/>
      <w:bookmarkEnd w:id="234"/>
      <w:r w:rsidR="00757277">
        <w:t>t</w:t>
      </w:r>
      <w:bookmarkEnd w:id="235"/>
    </w:p>
    <w:p w:rsidR="00757277" w:rsidP="00757277" w:rsidRDefault="00757277" w14:paraId="62B53B28" w14:textId="77777777"/>
    <w:p w:rsidR="00757277" w:rsidP="00757277" w:rsidRDefault="00757277" w14:paraId="0ED53993" w14:textId="77777777"/>
    <w:p w:rsidR="00757277" w:rsidP="00757277" w:rsidRDefault="00757277" w14:paraId="37AFE7D9" w14:textId="77777777"/>
    <w:p w:rsidR="00757277" w:rsidP="00757277" w:rsidRDefault="00757277" w14:paraId="25B6033D" w14:textId="77777777"/>
    <w:p w:rsidRPr="00757277" w:rsidR="00757277" w:rsidP="00757277" w:rsidRDefault="00757277" w14:paraId="6957324C" w14:textId="77777777"/>
    <w:p w:rsidR="00D90FC2" w:rsidP="1932904F" w:rsidRDefault="00D90FC2" w14:paraId="03F1DF32" w14:textId="77777777">
      <w:pPr>
        <w:jc w:val="center"/>
      </w:pPr>
    </w:p>
    <w:p w:rsidR="00D90FC2" w:rsidP="1932904F" w:rsidRDefault="00D90FC2" w14:paraId="7D631CB4" w14:textId="77777777">
      <w:pPr>
        <w:jc w:val="center"/>
      </w:pPr>
    </w:p>
    <w:tbl>
      <w:tblPr>
        <w:tblStyle w:val="TableGrid"/>
        <w:tblW w:w="0" w:type="auto"/>
        <w:jc w:val="center"/>
        <w:tblLayout w:type="fixed"/>
        <w:tblLook w:val="04A0" w:firstRow="1" w:lastRow="0" w:firstColumn="1" w:lastColumn="0" w:noHBand="0" w:noVBand="1"/>
      </w:tblPr>
      <w:tblGrid>
        <w:gridCol w:w="1260"/>
        <w:gridCol w:w="2070"/>
      </w:tblGrid>
      <w:tr w:rsidR="1932904F" w:rsidTr="1932904F" w14:paraId="1A027270"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AC27281" w14:textId="3D7A717F">
            <w:r w:rsidRPr="1932904F">
              <w:rPr>
                <w:szCs w:val="24"/>
              </w:rPr>
              <w:t>R1</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14088B42" w14:textId="1D181DC0">
            <w:r w:rsidRPr="1932904F">
              <w:rPr>
                <w:szCs w:val="24"/>
              </w:rPr>
              <w:t>976 kOhms</w:t>
            </w:r>
          </w:p>
        </w:tc>
      </w:tr>
      <w:tr w:rsidR="1932904F" w:rsidTr="1932904F" w14:paraId="1BC4F994"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61BCB76" w14:textId="1576AC01">
            <w:r w:rsidRPr="1932904F">
              <w:rPr>
                <w:szCs w:val="24"/>
              </w:rPr>
              <w:t>R2</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6F883363" w14:textId="0D4561B0">
            <w:r w:rsidRPr="1932904F">
              <w:rPr>
                <w:szCs w:val="24"/>
              </w:rPr>
              <w:t>102 kOhms</w:t>
            </w:r>
          </w:p>
        </w:tc>
      </w:tr>
      <w:tr w:rsidR="1932904F" w:rsidTr="1932904F" w14:paraId="49DBAF8A"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17F59937" w14:textId="768940C8">
            <w:r w:rsidRPr="1932904F">
              <w:rPr>
                <w:szCs w:val="24"/>
              </w:rPr>
              <w:t>RSET</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1A249B7E" w14:textId="600E35F7">
            <w:r w:rsidRPr="1932904F">
              <w:rPr>
                <w:szCs w:val="24"/>
              </w:rPr>
              <w:t>610.35 kOhms</w:t>
            </w:r>
          </w:p>
        </w:tc>
      </w:tr>
      <w:tr w:rsidR="1932904F" w:rsidTr="1932904F" w14:paraId="527E5365"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51830FE1" w14:textId="1743C8D5">
            <w:r w:rsidRPr="1932904F">
              <w:rPr>
                <w:szCs w:val="24"/>
              </w:rPr>
              <w:t>C1</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01FE410C" w14:textId="7D70D696">
            <w:r w:rsidRPr="1932904F">
              <w:rPr>
                <w:szCs w:val="24"/>
              </w:rPr>
              <w:t>.1 microFarad</w:t>
            </w:r>
          </w:p>
        </w:tc>
      </w:tr>
      <w:tr w:rsidR="1932904F" w:rsidTr="1932904F" w14:paraId="4734367C"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5E7CE9BF" w14:textId="0C0FFADE">
            <w:r w:rsidRPr="1932904F">
              <w:rPr>
                <w:szCs w:val="24"/>
              </w:rPr>
              <w:t>RPW</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3F8EA8A9" w14:textId="56D21441">
            <w:r w:rsidRPr="1932904F">
              <w:rPr>
                <w:szCs w:val="24"/>
              </w:rPr>
              <w:t>10 kOhms</w:t>
            </w:r>
          </w:p>
        </w:tc>
      </w:tr>
      <w:tr w:rsidR="1932904F" w:rsidTr="1932904F" w14:paraId="25E61874"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6B80A950" w14:textId="3C67204F">
            <w:r w:rsidRPr="1932904F">
              <w:rPr>
                <w:szCs w:val="24"/>
              </w:rPr>
              <w:t>CPW</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017D62A7" w14:textId="0E37AEB8">
            <w:r>
              <w:t>1 microFarad</w:t>
            </w:r>
          </w:p>
        </w:tc>
      </w:tr>
      <w:tr w:rsidR="1932904F" w:rsidTr="1932904F" w14:paraId="1CC9D59A"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25DE003A" w14:textId="11DE0E1C">
            <w:r w:rsidRPr="1932904F">
              <w:rPr>
                <w:szCs w:val="24"/>
              </w:rPr>
              <w:t>R3</w:t>
            </w:r>
          </w:p>
        </w:tc>
        <w:tc>
          <w:tcPr>
            <w:tcW w:w="2070" w:type="dxa"/>
            <w:tcBorders>
              <w:top w:val="single" w:color="auto" w:sz="8" w:space="0"/>
              <w:left w:val="single" w:color="auto" w:sz="8" w:space="0"/>
              <w:bottom w:val="single" w:color="auto" w:sz="8" w:space="0"/>
              <w:right w:val="single" w:color="auto" w:sz="8" w:space="0"/>
            </w:tcBorders>
          </w:tcPr>
          <w:p w:rsidR="1932904F" w:rsidP="1932904F" w:rsidRDefault="1932904F" w14:paraId="623C1D50" w14:textId="5D8ADE41">
            <w:r w:rsidRPr="1932904F">
              <w:rPr>
                <w:szCs w:val="24"/>
              </w:rPr>
              <w:t>1 kOhms</w:t>
            </w:r>
          </w:p>
        </w:tc>
      </w:tr>
      <w:tr w:rsidR="1932904F" w:rsidTr="1932904F" w14:paraId="0289C08B" w14:textId="77777777">
        <w:trPr>
          <w:jc w:val="center"/>
        </w:trPr>
        <w:tc>
          <w:tcPr>
            <w:tcW w:w="1260" w:type="dxa"/>
            <w:tcBorders>
              <w:top w:val="single" w:color="auto" w:sz="8" w:space="0"/>
              <w:left w:val="single" w:color="auto" w:sz="8" w:space="0"/>
              <w:bottom w:val="single" w:color="auto" w:sz="8" w:space="0"/>
              <w:right w:val="single" w:color="auto" w:sz="8" w:space="0"/>
            </w:tcBorders>
          </w:tcPr>
          <w:p w:rsidR="1932904F" w:rsidP="1932904F" w:rsidRDefault="1932904F" w14:paraId="217A6D38" w14:textId="3358E964">
            <w:r w:rsidRPr="1932904F">
              <w:rPr>
                <w:szCs w:val="24"/>
              </w:rPr>
              <w:t>R4</w:t>
            </w:r>
          </w:p>
        </w:tc>
        <w:tc>
          <w:tcPr>
            <w:tcW w:w="2070" w:type="dxa"/>
            <w:tcBorders>
              <w:top w:val="single" w:color="auto" w:sz="8" w:space="0"/>
              <w:left w:val="single" w:color="auto" w:sz="8" w:space="0"/>
              <w:bottom w:val="single" w:color="auto" w:sz="8" w:space="0"/>
              <w:right w:val="single" w:color="auto" w:sz="8" w:space="0"/>
            </w:tcBorders>
          </w:tcPr>
          <w:p w:rsidR="1932904F" w:rsidP="001E6DFA" w:rsidRDefault="1932904F" w14:paraId="386C2656" w14:textId="0085373A">
            <w:pPr>
              <w:keepNext/>
            </w:pPr>
            <w:r w:rsidRPr="1932904F">
              <w:rPr>
                <w:szCs w:val="24"/>
              </w:rPr>
              <w:t>2 kOhms</w:t>
            </w:r>
          </w:p>
        </w:tc>
      </w:tr>
    </w:tbl>
    <w:p w:rsidR="1932904F" w:rsidP="008B30A8" w:rsidRDefault="001E6DFA" w14:paraId="1F6C7B3C" w14:textId="3AA2A5B9">
      <w:pPr>
        <w:pStyle w:val="Caption"/>
        <w:jc w:val="center"/>
      </w:pPr>
      <w:bookmarkStart w:name="_Toc70371073" w:id="236"/>
      <w:bookmarkStart w:name="_Toc70409966" w:id="237"/>
      <w:r>
        <w:t xml:space="preserve">Table </w:t>
      </w:r>
      <w:r>
        <w:fldChar w:fldCharType="begin"/>
      </w:r>
      <w:r>
        <w:instrText>SEQ Table \* ARABIC</w:instrText>
      </w:r>
      <w:r>
        <w:fldChar w:fldCharType="separate"/>
      </w:r>
      <w:r w:rsidR="0088456F">
        <w:rPr>
          <w:noProof/>
        </w:rPr>
        <w:t>20</w:t>
      </w:r>
      <w:r>
        <w:fldChar w:fldCharType="end"/>
      </w:r>
      <w:r w:rsidR="008B30A8">
        <w:t xml:space="preserve">. </w:t>
      </w:r>
      <w:r w:rsidRPr="1932904F" w:rsidR="008B30A8">
        <w:rPr>
          <w:szCs w:val="24"/>
        </w:rPr>
        <w:t>Values for Clock Circuit</w:t>
      </w:r>
      <w:bookmarkEnd w:id="236"/>
      <w:bookmarkEnd w:id="237"/>
    </w:p>
    <w:p w:rsidRPr="00F21987" w:rsidR="00891A54" w:rsidP="00F32117" w:rsidRDefault="00891A54" w14:paraId="0CFCCB2C" w14:textId="4EDF7F04">
      <w:pPr>
        <w:pStyle w:val="Heading2"/>
        <w:rPr>
          <w:b/>
          <w:bCs/>
        </w:rPr>
      </w:pPr>
      <w:bookmarkStart w:name="_Toc68159179" w:id="238"/>
      <w:bookmarkStart w:name="_Toc78839561" w:id="239"/>
      <w:r w:rsidRPr="00F21987">
        <w:rPr>
          <w:b/>
          <w:bCs/>
        </w:rPr>
        <w:t>5.2 Camera Desig</w:t>
      </w:r>
      <w:r w:rsidRPr="00F21987" w:rsidR="004074BA">
        <w:rPr>
          <w:b/>
          <w:bCs/>
        </w:rPr>
        <w:t>n</w:t>
      </w:r>
      <w:bookmarkEnd w:id="238"/>
      <w:bookmarkEnd w:id="239"/>
    </w:p>
    <w:p w:rsidRPr="00074A10" w:rsidR="00074A10" w:rsidP="00074A10" w:rsidRDefault="000B034C" w14:paraId="581D6264" w14:textId="2A308D75">
      <w:r>
        <w:rPr>
          <w:color w:val="000000"/>
        </w:rPr>
        <w:t>Our camera system will be aligned in a way that positions the IR camera in between the two stereo visual cameras. This allows both systems to have similar fields of view. In our design, we first must consider the alignment and calibration of the cameras, as calibrating our system is part of our design and we must make sure this step is accurate before moving on to ranging applications.</w:t>
      </w:r>
    </w:p>
    <w:p w:rsidRPr="00F21987" w:rsidR="0056145E" w:rsidP="00857815" w:rsidRDefault="004A1CC4" w14:paraId="1A513E3F" w14:textId="5ADC1A5F">
      <w:pPr>
        <w:pStyle w:val="Heading3"/>
        <w:rPr>
          <w:b/>
          <w:bCs/>
        </w:rPr>
      </w:pPr>
      <w:bookmarkStart w:name="_Toc68159180" w:id="240"/>
      <w:bookmarkStart w:name="_Toc78839562" w:id="241"/>
      <w:r w:rsidRPr="00F21987">
        <w:rPr>
          <w:b/>
          <w:bCs/>
        </w:rPr>
        <w:t>5.</w:t>
      </w:r>
      <w:r w:rsidRPr="00F21987" w:rsidR="0056145E">
        <w:rPr>
          <w:b/>
          <w:bCs/>
        </w:rPr>
        <w:t xml:space="preserve">2.1 </w:t>
      </w:r>
      <w:r w:rsidRPr="00F21987" w:rsidR="00567C4D">
        <w:rPr>
          <w:b/>
          <w:bCs/>
        </w:rPr>
        <w:t>Stereo vision</w:t>
      </w:r>
      <w:r w:rsidRPr="00F21987" w:rsidR="0056145E">
        <w:rPr>
          <w:b/>
          <w:bCs/>
        </w:rPr>
        <w:t xml:space="preserve"> alignment and positioning</w:t>
      </w:r>
      <w:bookmarkEnd w:id="240"/>
      <w:bookmarkEnd w:id="241"/>
    </w:p>
    <w:p w:rsidR="006E7495" w:rsidP="006E7495" w:rsidRDefault="006E7495" w14:paraId="7269CE11" w14:textId="399E45A1"/>
    <w:p w:rsidRPr="0022314B" w:rsidR="006E7495" w:rsidP="006E7495" w:rsidRDefault="00EC5B44" w14:paraId="5F39BD05" w14:textId="1DBB58F6">
      <w:r>
        <w:rPr>
          <w:shd w:val="clear" w:color="auto" w:fill="FFFFFF"/>
        </w:rPr>
        <w:t xml:space="preserve">For our system, we will be positioning both stereo visual cameras in a forward position. To calculate the distance between the cameras, the following equation is used: </w:t>
      </w:r>
      <m:oMath>
        <m:r>
          <w:rPr>
            <w:rFonts w:ascii="Cambria Math" w:hAnsi="Cambria Math"/>
            <w:shd w:val="clear" w:color="auto" w:fill="FFFFFF"/>
          </w:rPr>
          <m:t>D=</m:t>
        </m:r>
        <m:f>
          <m:fPr>
            <m:ctrlPr>
              <w:rPr>
                <w:rFonts w:ascii="Cambria Math" w:hAnsi="Cambria Math"/>
                <w:i/>
                <w:shd w:val="clear" w:color="auto" w:fill="FFFFFF"/>
              </w:rPr>
            </m:ctrlPr>
          </m:fPr>
          <m:num>
            <m:r>
              <w:rPr>
                <w:rFonts w:ascii="Cambria Math" w:hAnsi="Cambria Math"/>
                <w:shd w:val="clear" w:color="auto" w:fill="FFFFFF"/>
              </w:rPr>
              <m:t>B</m:t>
            </m:r>
            <m:sSub>
              <m:sSubPr>
                <m:ctrlPr>
                  <w:rPr>
                    <w:rFonts w:ascii="Cambria Math" w:hAnsi="Cambria Math"/>
                    <w:i/>
                    <w:shd w:val="clear" w:color="auto" w:fill="FFFFFF"/>
                  </w:rPr>
                </m:ctrlPr>
              </m:sSubPr>
              <m:e>
                <m:r>
                  <w:rPr>
                    <w:rFonts w:ascii="Cambria Math" w:hAnsi="Cambria Math"/>
                    <w:shd w:val="clear" w:color="auto" w:fill="FFFFFF"/>
                  </w:rPr>
                  <m:t>X</m:t>
                </m:r>
              </m:e>
              <m:sub>
                <m:r>
                  <w:rPr>
                    <w:rFonts w:ascii="Cambria Math" w:hAnsi="Cambria Math"/>
                    <w:shd w:val="clear" w:color="auto" w:fill="FFFFFF"/>
                  </w:rPr>
                  <m:t>0</m:t>
                </m:r>
              </m:sub>
            </m:sSub>
          </m:num>
          <m:den>
            <m:r>
              <w:rPr>
                <w:rFonts w:ascii="Cambria Math" w:hAnsi="Cambria Math"/>
                <w:shd w:val="clear" w:color="auto" w:fill="FFFFFF"/>
              </w:rPr>
              <m:t>2</m:t>
            </m:r>
            <m:r>
              <m:rPr>
                <m:sty m:val="p"/>
              </m:rPr>
              <w:rPr>
                <w:rFonts w:ascii="Cambria Math" w:hAnsi="Cambria Math"/>
                <w:shd w:val="clear" w:color="auto" w:fill="FFFFFF"/>
              </w:rPr>
              <m:t>tan⁡</m:t>
            </m:r>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rPr>
                      <m:t>φ</m:t>
                    </m:r>
                  </m:e>
                  <m:sub>
                    <m:r>
                      <w:rPr>
                        <w:rFonts w:ascii="Cambria Math" w:hAnsi="Cambria Math"/>
                        <w:shd w:val="clear" w:color="auto" w:fill="FFFFFF"/>
                      </w:rPr>
                      <m:t>0</m:t>
                    </m:r>
                  </m:sub>
                </m:sSub>
              </m:num>
              <m:den>
                <m:r>
                  <w:rPr>
                    <w:rFonts w:ascii="Cambria Math" w:hAnsi="Cambria Math"/>
                    <w:shd w:val="clear" w:color="auto" w:fill="FFFFFF"/>
                  </w:rPr>
                  <m:t>2</m:t>
                </m:r>
              </m:den>
            </m:f>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X</m:t>
                </m:r>
              </m:e>
              <m:sub>
                <m:r>
                  <w:rPr>
                    <w:rFonts w:ascii="Cambria Math" w:hAnsi="Cambria Math"/>
                    <w:shd w:val="clear" w:color="auto" w:fill="FFFFFF"/>
                  </w:rPr>
                  <m:t>L</m:t>
                </m:r>
              </m:sub>
            </m:sSub>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X</m:t>
                </m:r>
              </m:e>
              <m:sub>
                <m:r>
                  <w:rPr>
                    <w:rFonts w:ascii="Cambria Math" w:hAnsi="Cambria Math"/>
                    <w:shd w:val="clear" w:color="auto" w:fill="FFFFFF"/>
                  </w:rPr>
                  <m:t>D</m:t>
                </m:r>
              </m:sub>
            </m:sSub>
            <m:r>
              <w:rPr>
                <w:rFonts w:ascii="Cambria Math" w:hAnsi="Cambria Math"/>
                <w:shd w:val="clear" w:color="auto" w:fill="FFFFFF"/>
              </w:rPr>
              <m:t>)</m:t>
            </m:r>
          </m:den>
        </m:f>
      </m:oMath>
      <w:r w:rsidR="00553BFC">
        <w:rPr>
          <w:shd w:val="clear" w:color="auto" w:fill="FFFFFF"/>
        </w:rPr>
        <w:t xml:space="preserve"> </w:t>
      </w:r>
      <w:r w:rsidR="00553BFC">
        <w:rPr>
          <w:shd w:val="clear" w:color="auto" w:fill="FFFFFF"/>
        </w:rPr>
        <w:fldChar w:fldCharType="begin"/>
      </w:r>
      <w:r w:rsidR="009B21EC">
        <w:rPr>
          <w:shd w:val="clear" w:color="auto" w:fill="FFFFFF"/>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53BFC">
        <w:rPr>
          <w:shd w:val="clear" w:color="auto" w:fill="FFFFFF"/>
        </w:rPr>
        <w:fldChar w:fldCharType="separate"/>
      </w:r>
      <w:r w:rsidR="009B21EC">
        <w:rPr>
          <w:noProof/>
          <w:shd w:val="clear" w:color="auto" w:fill="FFFFFF"/>
        </w:rPr>
        <w:t>[42]</w:t>
      </w:r>
      <w:r w:rsidR="00553BFC">
        <w:rPr>
          <w:shd w:val="clear" w:color="auto" w:fill="FFFFFF"/>
        </w:rPr>
        <w:fldChar w:fldCharType="end"/>
      </w:r>
      <w:r>
        <w:rPr>
          <w:shd w:val="clear" w:color="auto" w:fill="FFFFFF"/>
        </w:rPr>
        <w:t xml:space="preserve">. In this case, the distance between the cameras is B, the distance to the object is D, and the view angle is </w:t>
      </w:r>
      <m:oMath>
        <m:sSub>
          <m:sSubPr>
            <m:ctrlPr>
              <w:rPr>
                <w:rFonts w:ascii="Cambria Math" w:hAnsi="Cambria Math"/>
                <w:i/>
                <w:shd w:val="clear" w:color="auto" w:fill="FFFFFF"/>
              </w:rPr>
            </m:ctrlPr>
          </m:sSubPr>
          <m:e>
            <m:r>
              <w:rPr>
                <w:rFonts w:ascii="Cambria Math" w:hAnsi="Cambria Math"/>
                <w:shd w:val="clear" w:color="auto" w:fill="FFFFFF"/>
              </w:rPr>
              <m:t>φ</m:t>
            </m:r>
          </m:e>
          <m:sub>
            <m:r>
              <w:rPr>
                <w:rFonts w:ascii="Cambria Math" w:hAnsi="Cambria Math"/>
                <w:shd w:val="clear" w:color="auto" w:fill="FFFFFF"/>
              </w:rPr>
              <m:t>0</m:t>
            </m:r>
          </m:sub>
        </m:sSub>
      </m:oMath>
      <w:r w:rsidR="00553BFC">
        <w:rPr>
          <w:shd w:val="clear" w:color="auto" w:fill="FFFFFF"/>
        </w:rPr>
        <w:t xml:space="preserve"> </w:t>
      </w:r>
      <w:r w:rsidR="00553BFC">
        <w:rPr>
          <w:shd w:val="clear" w:color="auto" w:fill="FFFFFF"/>
        </w:rPr>
        <w:fldChar w:fldCharType="begin"/>
      </w:r>
      <w:r w:rsidR="009B21EC">
        <w:rPr>
          <w:shd w:val="clear" w:color="auto" w:fill="FFFFFF"/>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53BFC">
        <w:rPr>
          <w:shd w:val="clear" w:color="auto" w:fill="FFFFFF"/>
        </w:rPr>
        <w:fldChar w:fldCharType="separate"/>
      </w:r>
      <w:r w:rsidR="009B21EC">
        <w:rPr>
          <w:noProof/>
          <w:shd w:val="clear" w:color="auto" w:fill="FFFFFF"/>
        </w:rPr>
        <w:t>[42]</w:t>
      </w:r>
      <w:r w:rsidR="00553BFC">
        <w:rPr>
          <w:shd w:val="clear" w:color="auto" w:fill="FFFFFF"/>
        </w:rPr>
        <w:fldChar w:fldCharType="end"/>
      </w:r>
      <w:r>
        <w:rPr>
          <w:shd w:val="clear" w:color="auto" w:fill="FFFFFF"/>
        </w:rPr>
        <w:t>. The X values represent disparity values in pixels</w:t>
      </w:r>
      <w:r w:rsidR="00553BFC">
        <w:rPr>
          <w:shd w:val="clear" w:color="auto" w:fill="FFFFFF"/>
        </w:rPr>
        <w:t xml:space="preserve"> </w:t>
      </w:r>
      <w:r w:rsidR="00553BFC">
        <w:rPr>
          <w:shd w:val="clear" w:color="auto" w:fill="FFFFFF"/>
        </w:rPr>
        <w:fldChar w:fldCharType="begin"/>
      </w:r>
      <w:r w:rsidR="009B21EC">
        <w:rPr>
          <w:shd w:val="clear" w:color="auto" w:fill="FFFFFF"/>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53BFC">
        <w:rPr>
          <w:shd w:val="clear" w:color="auto" w:fill="FFFFFF"/>
        </w:rPr>
        <w:fldChar w:fldCharType="separate"/>
      </w:r>
      <w:r w:rsidR="009B21EC">
        <w:rPr>
          <w:noProof/>
          <w:shd w:val="clear" w:color="auto" w:fill="FFFFFF"/>
        </w:rPr>
        <w:t>[42]</w:t>
      </w:r>
      <w:r w:rsidR="00553BFC">
        <w:rPr>
          <w:shd w:val="clear" w:color="auto" w:fill="FFFFFF"/>
        </w:rPr>
        <w:fldChar w:fldCharType="end"/>
      </w:r>
      <w:r>
        <w:rPr>
          <w:shd w:val="clear" w:color="auto" w:fill="FFFFFF"/>
        </w:rPr>
        <w:t xml:space="preserve">. According to the calculations, both cameras should be </w:t>
      </w:r>
      <w:r w:rsidRPr="00C46B76">
        <w:rPr>
          <w:color w:val="000000"/>
          <w:szCs w:val="24"/>
        </w:rPr>
        <w:t>approximatel</w:t>
      </w:r>
      <w:r>
        <w:rPr>
          <w:color w:val="000000"/>
        </w:rPr>
        <w:t xml:space="preserve">y </w:t>
      </w:r>
      <w:r w:rsidR="008A474B">
        <w:rPr>
          <w:color w:val="000000"/>
        </w:rPr>
        <w:t>13.1</w:t>
      </w:r>
      <w:r>
        <w:rPr>
          <w:color w:val="000000"/>
        </w:rPr>
        <w:t xml:space="preserve"> cm </w:t>
      </w:r>
      <w:r>
        <w:rPr>
          <w:shd w:val="clear" w:color="auto" w:fill="FFFFFF"/>
        </w:rPr>
        <w:t>apart to be able to determine depth from 0.5</w:t>
      </w:r>
      <w:r w:rsidR="008A474B">
        <w:rPr>
          <w:shd w:val="clear" w:color="auto" w:fill="FFFFFF"/>
        </w:rPr>
        <w:t>6 m</w:t>
      </w:r>
      <w:r>
        <w:rPr>
          <w:shd w:val="clear" w:color="auto" w:fill="FFFFFF"/>
        </w:rPr>
        <w:t xml:space="preserve"> away or further and </w:t>
      </w:r>
      <w:r w:rsidRPr="0022314B">
        <w:t>should be vertically aligned to both be the same distance from the ground.</w:t>
      </w:r>
    </w:p>
    <w:p w:rsidRPr="0022314B" w:rsidR="00D30D40" w:rsidP="0022314B" w:rsidRDefault="00D30D40" w14:paraId="2DF8B053" w14:textId="77777777"/>
    <w:p w:rsidR="00A4136D" w:rsidP="00A4136D" w:rsidRDefault="65F75DB0" w14:paraId="53A8601B" w14:textId="77777777">
      <w:pPr>
        <w:keepNext/>
      </w:pPr>
      <w:r>
        <w:rPr>
          <w:noProof/>
        </w:rPr>
        <w:drawing>
          <wp:inline distT="0" distB="0" distL="0" distR="0" wp14:anchorId="2F556E79" wp14:editId="08AD552B">
            <wp:extent cx="5635255" cy="2903723"/>
            <wp:effectExtent l="0" t="0" r="3810" b="0"/>
            <wp:docPr id="46" name="Picture 4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53">
                      <a:extLst>
                        <a:ext uri="{28A0092B-C50C-407E-A947-70E740481C1C}">
                          <a14:useLocalDpi xmlns:a14="http://schemas.microsoft.com/office/drawing/2010/main" val="0"/>
                        </a:ext>
                      </a:extLst>
                    </a:blip>
                    <a:stretch>
                      <a:fillRect/>
                    </a:stretch>
                  </pic:blipFill>
                  <pic:spPr>
                    <a:xfrm>
                      <a:off x="0" y="0"/>
                      <a:ext cx="5635255" cy="2903723"/>
                    </a:xfrm>
                    <a:prstGeom prst="rect">
                      <a:avLst/>
                    </a:prstGeom>
                  </pic:spPr>
                </pic:pic>
              </a:graphicData>
            </a:graphic>
          </wp:inline>
        </w:drawing>
      </w:r>
    </w:p>
    <w:p w:rsidRPr="00A4136D" w:rsidR="00D30D40" w:rsidP="008A0B67" w:rsidRDefault="00A4136D" w14:paraId="30A40E90" w14:textId="2A133750">
      <w:pPr>
        <w:pStyle w:val="Caption"/>
        <w:jc w:val="center"/>
      </w:pPr>
      <w:bookmarkStart w:name="_Toc70364165" w:id="242"/>
      <w:bookmarkStart w:name="_Toc70354755" w:id="243"/>
      <w:bookmarkStart w:name="_Toc70371074" w:id="244"/>
      <w:bookmarkStart w:name="_Toc70387403" w:id="245"/>
      <w:r>
        <w:t xml:space="preserve">Figure </w:t>
      </w:r>
      <w:r>
        <w:fldChar w:fldCharType="begin"/>
      </w:r>
      <w:r>
        <w:instrText>SEQ Figure \* ARABIC</w:instrText>
      </w:r>
      <w:r>
        <w:fldChar w:fldCharType="separate"/>
      </w:r>
      <w:r w:rsidR="0001637C">
        <w:rPr>
          <w:noProof/>
        </w:rPr>
        <w:t>31</w:t>
      </w:r>
      <w:r>
        <w:fldChar w:fldCharType="end"/>
      </w:r>
      <w:r w:rsidR="7C6C9BE6">
        <w:t>.</w:t>
      </w:r>
      <w:r w:rsidRPr="00A4136D">
        <w:t xml:space="preserve"> Forward Facing Cameras</w:t>
      </w:r>
      <w:bookmarkEnd w:id="242"/>
      <w:bookmarkEnd w:id="243"/>
      <w:bookmarkEnd w:id="244"/>
      <w:bookmarkEnd w:id="245"/>
    </w:p>
    <w:p w:rsidRPr="00D30D40" w:rsidR="00D30D40" w:rsidP="00D30D40" w:rsidRDefault="00D30D40" w14:paraId="20CF6EB9" w14:textId="5913FCF9">
      <w:pPr>
        <w:jc w:val="left"/>
        <w:rPr>
          <w:rFonts w:eastAsia="Times New Roman"/>
          <w:color w:val="202124"/>
          <w:lang w:val="en-US"/>
        </w:rPr>
      </w:pPr>
      <w:r w:rsidRPr="627C7D2E">
        <w:rPr>
          <w:rFonts w:eastAsia="Times New Roman"/>
          <w:color w:val="202124"/>
          <w:shd w:val="clear" w:color="auto" w:fill="FFFFFF"/>
          <w:lang w:val="en-US"/>
        </w:rPr>
        <w:t>By pointing both cameras forward</w:t>
      </w:r>
      <w:r w:rsidRPr="627C7D2E" w:rsidR="0F2B7642">
        <w:rPr>
          <w:rFonts w:eastAsia="Times New Roman"/>
          <w:color w:val="202124"/>
          <w:shd w:val="clear" w:color="auto" w:fill="FFFFFF"/>
          <w:lang w:val="en-US"/>
        </w:rPr>
        <w:t xml:space="preserve"> as shown in </w:t>
      </w:r>
      <w:r w:rsidRPr="627C7D2E" w:rsidR="0F2B7642">
        <w:rPr>
          <w:rFonts w:eastAsia="Times New Roman"/>
          <w:b/>
          <w:bCs/>
          <w:color w:val="202124"/>
          <w:shd w:val="clear" w:color="auto" w:fill="FFFFFF"/>
          <w:lang w:val="en-US"/>
        </w:rPr>
        <w:t xml:space="preserve">Figure </w:t>
      </w:r>
      <w:r w:rsidR="00D90FC2">
        <w:rPr>
          <w:rFonts w:eastAsia="Times New Roman"/>
          <w:b/>
          <w:bCs/>
          <w:color w:val="202124"/>
          <w:shd w:val="clear" w:color="auto" w:fill="FFFFFF"/>
          <w:lang w:val="en-US"/>
        </w:rPr>
        <w:t>31</w:t>
      </w:r>
      <w:r w:rsidRPr="627C7D2E">
        <w:rPr>
          <w:rFonts w:eastAsia="Times New Roman"/>
          <w:color w:val="202124"/>
          <w:shd w:val="clear" w:color="auto" w:fill="FFFFFF"/>
          <w:lang w:val="en-US"/>
        </w:rPr>
        <w:t xml:space="preserve">, we only </w:t>
      </w:r>
      <w:r w:rsidRPr="17A817F1" w:rsidR="4B400976">
        <w:rPr>
          <w:rFonts w:eastAsia="Times New Roman"/>
          <w:color w:val="202124"/>
          <w:shd w:val="clear" w:color="auto" w:fill="FFFFFF"/>
          <w:lang w:val="en-US"/>
        </w:rPr>
        <w:t>must</w:t>
      </w:r>
      <w:r w:rsidRPr="627C7D2E">
        <w:rPr>
          <w:rFonts w:eastAsia="Times New Roman"/>
          <w:color w:val="202124"/>
          <w:shd w:val="clear" w:color="auto" w:fill="FFFFFF"/>
          <w:lang w:val="en-US"/>
        </w:rPr>
        <w:t xml:space="preserve"> account for the x-axis displacement between the two when calibrating the cameras or making calculations. We also considered rotating the cameras either inwards or outwards to better match the field of view of the IR camera. This method</w:t>
      </w:r>
      <w:r w:rsidRPr="627C7D2E" w:rsidR="1BBEDC38">
        <w:rPr>
          <w:rFonts w:eastAsia="Times New Roman"/>
          <w:color w:val="202124"/>
          <w:shd w:val="clear" w:color="auto" w:fill="FFFFFF"/>
          <w:lang w:val="en-US"/>
        </w:rPr>
        <w:t xml:space="preserve"> is shown in </w:t>
      </w:r>
      <w:r w:rsidRPr="768ADB03" w:rsidR="1BBEDC38">
        <w:rPr>
          <w:b/>
          <w:bCs/>
          <w:color w:val="202124"/>
          <w:lang w:val="en-US"/>
        </w:rPr>
        <w:t xml:space="preserve">Figure </w:t>
      </w:r>
      <w:r w:rsidR="00D90FC2">
        <w:rPr>
          <w:b/>
          <w:bCs/>
          <w:color w:val="202124"/>
          <w:lang w:val="en-US"/>
        </w:rPr>
        <w:t>32</w:t>
      </w:r>
      <w:r w:rsidRPr="627C7D2E">
        <w:rPr>
          <w:rFonts w:eastAsia="Times New Roman"/>
          <w:color w:val="202124"/>
          <w:shd w:val="clear" w:color="auto" w:fill="FFFFFF"/>
          <w:lang w:val="en-US"/>
        </w:rPr>
        <w:t xml:space="preserve"> </w:t>
      </w:r>
      <w:r w:rsidRPr="627C7D2E" w:rsidR="71DC3D01">
        <w:rPr>
          <w:rFonts w:eastAsia="Times New Roman"/>
          <w:color w:val="202124"/>
          <w:shd w:val="clear" w:color="auto" w:fill="FFFFFF"/>
          <w:lang w:val="en-US"/>
        </w:rPr>
        <w:t>and</w:t>
      </w:r>
      <w:r w:rsidRPr="627C7D2E">
        <w:rPr>
          <w:rFonts w:eastAsia="Times New Roman"/>
          <w:color w:val="202124"/>
          <w:shd w:val="clear" w:color="auto" w:fill="FFFFFF"/>
          <w:lang w:val="en-US"/>
        </w:rPr>
        <w:t xml:space="preserve"> would require some additional calculations as we would also have to </w:t>
      </w:r>
      <w:r w:rsidRPr="17A817F1" w:rsidR="78C8EAD7">
        <w:rPr>
          <w:rFonts w:eastAsia="Times New Roman"/>
          <w:color w:val="202124"/>
          <w:shd w:val="clear" w:color="auto" w:fill="FFFFFF"/>
          <w:lang w:val="en-US"/>
        </w:rPr>
        <w:t>consider</w:t>
      </w:r>
      <w:r w:rsidRPr="627C7D2E">
        <w:rPr>
          <w:rFonts w:eastAsia="Times New Roman"/>
          <w:color w:val="202124"/>
          <w:shd w:val="clear" w:color="auto" w:fill="FFFFFF"/>
          <w:lang w:val="en-US"/>
        </w:rPr>
        <w:t xml:space="preserve"> the angle of rotation of the two </w:t>
      </w:r>
      <w:commentRangeStart w:id="246"/>
      <w:r w:rsidRPr="627C7D2E">
        <w:rPr>
          <w:rFonts w:eastAsia="Times New Roman"/>
          <w:color w:val="202124"/>
          <w:shd w:val="clear" w:color="auto" w:fill="FFFFFF"/>
          <w:lang w:val="en-US"/>
        </w:rPr>
        <w:t>cameras</w:t>
      </w:r>
      <w:commentRangeEnd w:id="246"/>
      <w:r w:rsidR="00437B39">
        <w:rPr>
          <w:rStyle w:val="CommentReference"/>
        </w:rPr>
        <w:commentReference w:id="246"/>
      </w:r>
      <w:r w:rsidRPr="17A817F1">
        <w:rPr>
          <w:rFonts w:eastAsia="Times New Roman"/>
          <w:color w:val="202124"/>
          <w:shd w:val="clear" w:color="auto" w:fill="FFFFFF"/>
          <w:lang w:val="en-US"/>
        </w:rPr>
        <w:t>.</w:t>
      </w:r>
      <w:r w:rsidRPr="7F7242D3" w:rsidR="191DA138">
        <w:rPr>
          <w:rFonts w:eastAsia="Times New Roman"/>
          <w:b/>
          <w:bCs/>
          <w:color w:val="202124"/>
          <w:shd w:val="clear" w:color="auto" w:fill="FFFFFF"/>
          <w:lang w:val="en-US"/>
        </w:rPr>
        <w:t xml:space="preserve"> </w:t>
      </w:r>
      <w:r w:rsidRPr="35C5071C" w:rsidR="0408AB57">
        <w:rPr>
          <w:color w:val="202124"/>
          <w:shd w:val="clear" w:color="auto" w:fill="FFFFFF"/>
          <w:lang w:val="en-US"/>
        </w:rPr>
        <w:t>The two figures</w:t>
      </w:r>
      <w:r w:rsidRPr="35C5071C" w:rsidR="191DA138">
        <w:rPr>
          <w:color w:val="202124"/>
          <w:shd w:val="clear" w:color="auto" w:fill="FFFFFF"/>
          <w:lang w:val="en-US"/>
        </w:rPr>
        <w:t xml:space="preserve"> show </w:t>
      </w:r>
      <w:r w:rsidRPr="35C5071C" w:rsidR="1E0A7D3E">
        <w:rPr>
          <w:color w:val="202124"/>
          <w:shd w:val="clear" w:color="auto" w:fill="FFFFFF"/>
          <w:lang w:val="en-US"/>
        </w:rPr>
        <w:t xml:space="preserve">possible </w:t>
      </w:r>
      <w:r w:rsidRPr="35C5071C" w:rsidR="191DA138">
        <w:rPr>
          <w:color w:val="202124"/>
          <w:shd w:val="clear" w:color="auto" w:fill="FFFFFF"/>
          <w:lang w:val="en-US"/>
        </w:rPr>
        <w:t>configuration</w:t>
      </w:r>
      <w:r w:rsidRPr="35C5071C" w:rsidR="34F720CB">
        <w:rPr>
          <w:color w:val="202124"/>
          <w:shd w:val="clear" w:color="auto" w:fill="FFFFFF"/>
          <w:lang w:val="en-US"/>
        </w:rPr>
        <w:t>s</w:t>
      </w:r>
      <w:r w:rsidRPr="7F7242D3" w:rsidR="191DA138">
        <w:rPr>
          <w:color w:val="202124"/>
          <w:shd w:val="clear" w:color="auto" w:fill="FFFFFF"/>
          <w:lang w:val="en-US"/>
        </w:rPr>
        <w:t xml:space="preserve"> with which two stereo cameras can be placed to perform the disparity mapping algorithm.</w:t>
      </w:r>
    </w:p>
    <w:p w:rsidRPr="00D30D40" w:rsidR="00D30D40" w:rsidP="00D30D40" w:rsidRDefault="00D30D40" w14:paraId="50D782D4" w14:textId="77777777">
      <w:pPr>
        <w:jc w:val="left"/>
        <w:rPr>
          <w:rFonts w:ascii="Times New Roman" w:hAnsi="Times New Roman" w:eastAsia="Times New Roman" w:cs="Times New Roman"/>
          <w:szCs w:val="24"/>
          <w:lang w:val="en-US"/>
        </w:rPr>
      </w:pPr>
    </w:p>
    <w:p w:rsidR="00A4136D" w:rsidP="00A4136D" w:rsidRDefault="21094CDD" w14:paraId="79256A70" w14:textId="77777777">
      <w:pPr>
        <w:keepNext/>
        <w:jc w:val="left"/>
      </w:pPr>
      <w:r>
        <w:rPr>
          <w:noProof/>
        </w:rPr>
        <w:drawing>
          <wp:inline distT="0" distB="0" distL="0" distR="0" wp14:anchorId="01C24EDF" wp14:editId="617160E6">
            <wp:extent cx="5486400" cy="2878455"/>
            <wp:effectExtent l="0" t="0" r="0" b="0"/>
            <wp:docPr id="48" name="Picture 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54">
                      <a:extLst>
                        <a:ext uri="{28A0092B-C50C-407E-A947-70E740481C1C}">
                          <a14:useLocalDpi xmlns:a14="http://schemas.microsoft.com/office/drawing/2010/main" val="0"/>
                        </a:ext>
                      </a:extLst>
                    </a:blip>
                    <a:stretch>
                      <a:fillRect/>
                    </a:stretch>
                  </pic:blipFill>
                  <pic:spPr>
                    <a:xfrm>
                      <a:off x="0" y="0"/>
                      <a:ext cx="5486400" cy="2878455"/>
                    </a:xfrm>
                    <a:prstGeom prst="rect">
                      <a:avLst/>
                    </a:prstGeom>
                  </pic:spPr>
                </pic:pic>
              </a:graphicData>
            </a:graphic>
          </wp:inline>
        </w:drawing>
      </w:r>
    </w:p>
    <w:p w:rsidRPr="00A4136D" w:rsidR="0016102B" w:rsidP="008A0B67" w:rsidRDefault="00A4136D" w14:paraId="21477864" w14:textId="698138DA">
      <w:pPr>
        <w:pStyle w:val="Caption"/>
        <w:jc w:val="center"/>
        <w:rPr>
          <w:rFonts w:eastAsia="Times New Roman"/>
          <w:color w:val="202124"/>
          <w:szCs w:val="24"/>
          <w:shd w:val="clear" w:color="auto" w:fill="FFFF00"/>
          <w:lang w:val="en-US"/>
        </w:rPr>
      </w:pPr>
      <w:bookmarkStart w:name="_Toc70364166" w:id="247"/>
      <w:bookmarkStart w:name="_Toc70354756" w:id="248"/>
      <w:bookmarkStart w:name="_Toc70371075" w:id="249"/>
      <w:bookmarkStart w:name="_Toc70387404" w:id="250"/>
      <w:r>
        <w:t xml:space="preserve">Figure </w:t>
      </w:r>
      <w:r>
        <w:fldChar w:fldCharType="begin"/>
      </w:r>
      <w:r>
        <w:instrText>SEQ Figure \* ARABIC</w:instrText>
      </w:r>
      <w:r>
        <w:fldChar w:fldCharType="separate"/>
      </w:r>
      <w:r w:rsidR="0001637C">
        <w:rPr>
          <w:noProof/>
        </w:rPr>
        <w:t>32</w:t>
      </w:r>
      <w:r>
        <w:fldChar w:fldCharType="end"/>
      </w:r>
      <w:r w:rsidR="24BE4ED4">
        <w:t>.</w:t>
      </w:r>
      <w:r w:rsidRPr="00A4136D">
        <w:t xml:space="preserve"> Rotated Cameras</w:t>
      </w:r>
      <w:bookmarkEnd w:id="247"/>
      <w:bookmarkEnd w:id="248"/>
      <w:bookmarkEnd w:id="249"/>
      <w:bookmarkEnd w:id="250"/>
    </w:p>
    <w:p w:rsidR="005E0813" w:rsidP="005E0813" w:rsidRDefault="005E0813" w14:paraId="2B8DB78D" w14:textId="2BD473EB">
      <w:pPr>
        <w:pStyle w:val="NormalWeb"/>
        <w:spacing w:before="0" w:beforeAutospacing="0" w:after="0" w:afterAutospacing="0"/>
      </w:pPr>
      <w:r>
        <w:rPr>
          <w:rFonts w:ascii="Arial" w:hAnsi="Arial" w:cs="Arial"/>
          <w:color w:val="202124"/>
          <w:shd w:val="clear" w:color="auto" w:fill="FFFFFF"/>
        </w:rPr>
        <w:t>From an image processing standpoint, positioning the cameras without any rotation would mean that only pixels in the same vertical row between the images produced by the two cameras would have to be analyzed</w:t>
      </w:r>
      <w:r w:rsidR="00553BFC">
        <w:rPr>
          <w:rFonts w:ascii="Arial" w:hAnsi="Arial" w:cs="Arial"/>
          <w:color w:val="202124"/>
          <w:shd w:val="clear" w:color="auto" w:fill="FFFFFF"/>
        </w:rPr>
        <w:t xml:space="preserve"> </w:t>
      </w:r>
      <w:r w:rsidR="00553BF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553BF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553BFC">
        <w:rPr>
          <w:rFonts w:ascii="Arial" w:hAnsi="Arial" w:cs="Arial"/>
          <w:color w:val="202124"/>
          <w:shd w:val="clear" w:color="auto" w:fill="FFFFFF"/>
        </w:rPr>
        <w:fldChar w:fldCharType="end"/>
      </w:r>
      <w:r>
        <w:rPr>
          <w:rFonts w:ascii="Arial" w:hAnsi="Arial" w:cs="Arial"/>
          <w:color w:val="202124"/>
          <w:shd w:val="clear" w:color="auto" w:fill="FFFFFF"/>
        </w:rPr>
        <w:t>. This simplifies part of the algorithm, as the range of pixels searched through to identify matching objects in the two images would only be those in the same vertical row</w:t>
      </w:r>
      <w:r w:rsidR="00553BFC">
        <w:rPr>
          <w:rFonts w:ascii="Arial" w:hAnsi="Arial" w:cs="Arial"/>
          <w:color w:val="202124"/>
          <w:shd w:val="clear" w:color="auto" w:fill="FFFFFF"/>
        </w:rPr>
        <w:t xml:space="preserve"> </w:t>
      </w:r>
      <w:r w:rsidR="00553BF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&lt;EndNote&gt;&lt;Cite&gt;&lt;Author&gt;Eser&lt;/Author&gt;&lt;Year&gt;2020&lt;/Year&gt;&lt;RecNum&gt;78&lt;/RecNum&gt;&lt;DisplayText&gt;[44]&lt;/DisplayText&gt;&lt;record&gt;&lt;rec-number&gt;78&lt;/rec-number&gt;&lt;foreign-keys&gt;&lt;key app="EN" db-id="rdeffdz2jv5v23ewswxxe5ae22rfpex5sase" timestamp="1619484366" guid="41153b74-705c-46b5-a7fe-310e00c3612d"&gt;78&lt;/key&gt;&lt;/foreign-keys&gt;&lt;ref-type name="Journal Article"&gt;17&lt;/ref-type&gt;&lt;contributors&gt;&lt;authors&gt;&lt;author&gt;Ali Yasin Eser&lt;/author&gt;&lt;/authors&gt;&lt;/contributors&gt;&lt;titles&gt;&lt;title&gt;The Depth I: Stereo Calibration and Rectification&lt;/title&gt;&lt;/titles&gt;&lt;dates&gt;&lt;year&gt;2020&lt;/year&gt;&lt;/dates&gt;&lt;urls&gt;&lt;related-urls&gt;&lt;url&gt;https://python.plainenglish.io/the-depth-i-stereo-calibration-and-rectification-24da7b0fb1e0&lt;/url&gt;&lt;/related-urls&gt;&lt;/urls&gt;&lt;/record&gt;&lt;/Cite&gt;&lt;/EndNote&gt;</w:instrText>
      </w:r>
      <w:r w:rsidR="00553BFC">
        <w:rPr>
          <w:rFonts w:ascii="Arial" w:hAnsi="Arial" w:cs="Arial"/>
          <w:color w:val="202124"/>
          <w:shd w:val="clear" w:color="auto" w:fill="FFFFFF"/>
        </w:rPr>
        <w:fldChar w:fldCharType="separate"/>
      </w:r>
      <w:r w:rsidR="009B21EC">
        <w:rPr>
          <w:rFonts w:ascii="Arial" w:hAnsi="Arial" w:cs="Arial"/>
          <w:noProof/>
          <w:color w:val="202124"/>
          <w:shd w:val="clear" w:color="auto" w:fill="FFFFFF"/>
        </w:rPr>
        <w:t>[44]</w:t>
      </w:r>
      <w:r w:rsidR="00553BFC">
        <w:rPr>
          <w:rFonts w:ascii="Arial" w:hAnsi="Arial" w:cs="Arial"/>
          <w:color w:val="202124"/>
          <w:shd w:val="clear" w:color="auto" w:fill="FFFFFF"/>
        </w:rPr>
        <w:fldChar w:fldCharType="end"/>
      </w:r>
      <w:r>
        <w:rPr>
          <w:rFonts w:ascii="Arial" w:hAnsi="Arial" w:cs="Arial"/>
          <w:color w:val="202124"/>
          <w:shd w:val="clear" w:color="auto" w:fill="FFFFFF"/>
        </w:rPr>
        <w:t>. Once a matching pixel is found between the two images, all that is needed to calculate depth is the distance between the two pixels</w:t>
      </w:r>
      <w:r w:rsidR="00553BFC">
        <w:rPr>
          <w:rFonts w:ascii="Arial" w:hAnsi="Arial" w:cs="Arial"/>
          <w:color w:val="202124"/>
          <w:shd w:val="clear" w:color="auto" w:fill="FFFFFF"/>
        </w:rPr>
        <w:t xml:space="preserve"> </w:t>
      </w:r>
      <w:r w:rsidR="00553BF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&lt;EndNote&gt;&lt;Cite&gt;&lt;Author&gt;Eser&lt;/Author&gt;&lt;Year&gt;2020&lt;/Year&gt;&lt;RecNum&gt;78&lt;/RecNum&gt;&lt;DisplayText&gt;[44]&lt;/DisplayText&gt;&lt;record&gt;&lt;rec-number&gt;78&lt;/rec-number&gt;&lt;foreign-keys&gt;&lt;key app="EN" db-id="rdeffdz2jv5v23ewswxxe5ae22rfpex5sase" timestamp="1619484366" guid="41153b74-705c-46b5-a7fe-310e00c3612d"&gt;78&lt;/key&gt;&lt;/foreign-keys&gt;&lt;ref-type name="Journal Article"&gt;17&lt;/ref-type&gt;&lt;contributors&gt;&lt;authors&gt;&lt;author&gt;Ali Yasin Eser&lt;/author&gt;&lt;/authors&gt;&lt;/contributors&gt;&lt;titles&gt;&lt;title&gt;The Depth I: Stereo Calibration and Rectification&lt;/title&gt;&lt;/titles&gt;&lt;dates&gt;&lt;year&gt;2020&lt;/year&gt;&lt;/dates&gt;&lt;urls&gt;&lt;related-urls&gt;&lt;url&gt;https://python.plainenglish.io/the-depth-i-stereo-calibration-and-rectification-24da7b0fb1e0&lt;/url&gt;&lt;/related-urls&gt;&lt;/urls&gt;&lt;/record&gt;&lt;/Cite&gt;&lt;/EndNote&gt;</w:instrText>
      </w:r>
      <w:r w:rsidR="00553BFC">
        <w:rPr>
          <w:rFonts w:ascii="Arial" w:hAnsi="Arial" w:cs="Arial"/>
          <w:color w:val="202124"/>
          <w:shd w:val="clear" w:color="auto" w:fill="FFFFFF"/>
        </w:rPr>
        <w:fldChar w:fldCharType="separate"/>
      </w:r>
      <w:r w:rsidR="009B21EC">
        <w:rPr>
          <w:rFonts w:ascii="Arial" w:hAnsi="Arial" w:cs="Arial"/>
          <w:noProof/>
          <w:color w:val="202124"/>
          <w:shd w:val="clear" w:color="auto" w:fill="FFFFFF"/>
        </w:rPr>
        <w:t>[44]</w:t>
      </w:r>
      <w:r w:rsidR="00553BFC">
        <w:rPr>
          <w:rFonts w:ascii="Arial" w:hAnsi="Arial" w:cs="Arial"/>
          <w:color w:val="202124"/>
          <w:shd w:val="clear" w:color="auto" w:fill="FFFFFF"/>
        </w:rPr>
        <w:fldChar w:fldCharType="end"/>
      </w:r>
      <w:r>
        <w:rPr>
          <w:rFonts w:ascii="Arial" w:hAnsi="Arial" w:cs="Arial"/>
          <w:color w:val="202124"/>
          <w:shd w:val="clear" w:color="auto" w:fill="FFFFFF"/>
        </w:rPr>
        <w:t>.</w:t>
      </w:r>
    </w:p>
    <w:p w:rsidR="005E0813" w:rsidP="005E0813" w:rsidRDefault="005E0813" w14:paraId="76C772C3" w14:textId="77777777"/>
    <w:p w:rsidR="005E0813" w:rsidP="005E0813" w:rsidRDefault="005E0813" w14:paraId="5C8A9B2C" w14:textId="06A5D73D">
      <w:pPr>
        <w:pStyle w:val="NormalWeb"/>
        <w:spacing w:before="0" w:beforeAutospacing="0" w:after="0" w:afterAutospacing="0"/>
        <w:rPr>
          <w:rFonts w:ascii="Arial" w:hAnsi="Arial" w:cs="Arial"/>
          <w:color w:val="202124"/>
        </w:rPr>
      </w:pPr>
      <w:r>
        <w:rPr>
          <w:rFonts w:ascii="Arial" w:hAnsi="Arial" w:cs="Arial"/>
          <w:color w:val="202124"/>
          <w:shd w:val="clear" w:color="auto" w:fill="FFFFFF"/>
        </w:rPr>
        <w:t>Calibration between stereo cameras is usually done by taking pictures of a chessboard at various angles, since the squares of a chessboard are all a specified size and set distance apart</w:t>
      </w:r>
      <w:r w:rsidR="00553BFC">
        <w:rPr>
          <w:rFonts w:ascii="Arial" w:hAnsi="Arial" w:cs="Arial"/>
          <w:color w:val="202124"/>
          <w:shd w:val="clear" w:color="auto" w:fill="FFFFFF"/>
        </w:rPr>
        <w:t xml:space="preserve"> </w:t>
      </w:r>
      <w:r w:rsidR="00553BF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&lt;EndNote&gt;&lt;Cite&gt;&lt;Author&gt;Eser&lt;/Author&gt;&lt;Year&gt;2020&lt;/Year&gt;&lt;RecNum&gt;78&lt;/RecNum&gt;&lt;DisplayText&gt;[44]&lt;/DisplayText&gt;&lt;record&gt;&lt;rec-number&gt;78&lt;/rec-number&gt;&lt;foreign-keys&gt;&lt;key app="EN" db-id="rdeffdz2jv5v23ewswxxe5ae22rfpex5sase" timestamp="1619484366" guid="41153b74-705c-46b5-a7fe-310e00c3612d"&gt;78&lt;/key&gt;&lt;/foreign-keys&gt;&lt;ref-type name="Journal Article"&gt;17&lt;/ref-type&gt;&lt;contributors&gt;&lt;authors&gt;&lt;author&gt;Ali Yasin Eser&lt;/author&gt;&lt;/authors&gt;&lt;/contributors&gt;&lt;titles&gt;&lt;title&gt;The Depth I: Stereo Calibration and Rectification&lt;/title&gt;&lt;/titles&gt;&lt;dates&gt;&lt;year&gt;2020&lt;/year&gt;&lt;/dates&gt;&lt;urls&gt;&lt;related-urls&gt;&lt;url&gt;https://python.plainenglish.io/the-depth-i-stereo-calibration-and-rectification-24da7b0fb1e0&lt;/url&gt;&lt;/related-urls&gt;&lt;/urls&gt;&lt;/record&gt;&lt;/Cite&gt;&lt;/EndNote&gt;</w:instrText>
      </w:r>
      <w:r w:rsidR="00553BFC">
        <w:rPr>
          <w:rFonts w:ascii="Arial" w:hAnsi="Arial" w:cs="Arial"/>
          <w:color w:val="202124"/>
          <w:shd w:val="clear" w:color="auto" w:fill="FFFFFF"/>
        </w:rPr>
        <w:fldChar w:fldCharType="separate"/>
      </w:r>
      <w:r w:rsidR="009B21EC">
        <w:rPr>
          <w:rFonts w:ascii="Arial" w:hAnsi="Arial" w:cs="Arial"/>
          <w:noProof/>
          <w:color w:val="202124"/>
          <w:shd w:val="clear" w:color="auto" w:fill="FFFFFF"/>
        </w:rPr>
        <w:t>[44]</w:t>
      </w:r>
      <w:r w:rsidR="00553BFC">
        <w:rPr>
          <w:rFonts w:ascii="Arial" w:hAnsi="Arial" w:cs="Arial"/>
          <w:color w:val="202124"/>
          <w:shd w:val="clear" w:color="auto" w:fill="FFFFFF"/>
        </w:rPr>
        <w:fldChar w:fldCharType="end"/>
      </w:r>
      <w:r>
        <w:rPr>
          <w:rFonts w:ascii="Arial" w:hAnsi="Arial" w:cs="Arial"/>
          <w:color w:val="202124"/>
          <w:shd w:val="clear" w:color="auto" w:fill="FFFFFF"/>
        </w:rPr>
        <w:t>.</w:t>
      </w:r>
      <w:r w:rsidR="62903DDD">
        <w:rPr>
          <w:rFonts w:ascii="Arial" w:hAnsi="Arial" w:cs="Arial"/>
          <w:color w:val="202124"/>
          <w:shd w:val="clear" w:color="auto" w:fill="FFFFFF"/>
        </w:rPr>
        <w:t xml:space="preserve"> By analyzing scenes with varying positions of the chessboard, the algorithm is able to get a better idea of </w:t>
      </w:r>
      <w:r w:rsidR="4E171D81">
        <w:rPr>
          <w:rFonts w:ascii="Arial" w:hAnsi="Arial" w:cs="Arial"/>
          <w:color w:val="202124"/>
          <w:shd w:val="clear" w:color="auto" w:fill="FFFFFF"/>
        </w:rPr>
        <w:t>what objects in a scene might</w:t>
      </w:r>
      <w:r w:rsidR="62903DDD">
        <w:rPr>
          <w:rFonts w:ascii="Arial" w:hAnsi="Arial" w:cs="Arial"/>
          <w:color w:val="202124"/>
          <w:shd w:val="clear" w:color="auto" w:fill="FFFFFF"/>
        </w:rPr>
        <w:t xml:space="preserve"> </w:t>
      </w:r>
      <w:r w:rsidR="4E171D81">
        <w:rPr>
          <w:rFonts w:ascii="Arial" w:hAnsi="Arial" w:cs="Arial"/>
          <w:color w:val="202124"/>
          <w:shd w:val="clear" w:color="auto" w:fill="FFFFFF"/>
        </w:rPr>
        <w:t>look like based on the set up and distance between the two cameras. Taking these images can also help to ensure the two cameras are aligned vertically, as any kind of depth ranging algorithm would no</w:t>
      </w:r>
      <w:r w:rsidR="577AB76C">
        <w:rPr>
          <w:rFonts w:ascii="Arial" w:hAnsi="Arial" w:cs="Arial"/>
          <w:color w:val="202124"/>
          <w:shd w:val="clear" w:color="auto" w:fill="FFFFFF"/>
        </w:rPr>
        <w:t>t work as well with any kind of misalignment. Since the physical image processing would compare the objects in each image pixel by pixel, it is i</w:t>
      </w:r>
      <w:r w:rsidR="4503F6CF">
        <w:rPr>
          <w:rFonts w:ascii="Arial" w:hAnsi="Arial" w:cs="Arial"/>
          <w:color w:val="202124"/>
          <w:shd w:val="clear" w:color="auto" w:fill="FFFFFF"/>
        </w:rPr>
        <w:t>mportant to ensure that the pixels on the vertical scale align numerically by their coordinates in the image itself.</w:t>
      </w:r>
    </w:p>
    <w:p w:rsidR="005E0813" w:rsidP="005E0813" w:rsidRDefault="005E0813" w14:paraId="4C6FDC66" w14:textId="77777777"/>
    <w:p w:rsidR="005E0813" w:rsidP="005E0813" w:rsidRDefault="005E0813" w14:paraId="7A6700BB" w14:textId="6725AD42">
      <w:pPr>
        <w:pStyle w:val="NormalWeb"/>
        <w:spacing w:before="0" w:beforeAutospacing="0" w:after="0" w:afterAutospacing="0"/>
      </w:pPr>
      <w:r>
        <w:rPr>
          <w:rFonts w:ascii="Arial" w:hAnsi="Arial" w:cs="Arial"/>
          <w:color w:val="202124"/>
          <w:shd w:val="clear" w:color="auto" w:fill="FFFFFF"/>
        </w:rPr>
        <w:t>An uncalibrated stereo camera system could produce various forms of distortion. This could include barrel or pincushion distortion</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In the case of barrel distortion, the edges of the image would appear to be pushed outwards while in pincushion distortion, the edges would appear to be pushed inwards</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w:t>
      </w:r>
      <w:r w:rsidR="4D8C87ED">
        <w:rPr>
          <w:rFonts w:ascii="Arial" w:hAnsi="Arial" w:cs="Arial"/>
          <w:color w:val="202124"/>
          <w:shd w:val="clear" w:color="auto" w:fill="FFFFFF"/>
        </w:rPr>
        <w:t xml:space="preserve"> </w:t>
      </w:r>
      <w:r w:rsidRPr="7F7242D3" w:rsidR="4D8C87ED">
        <w:rPr>
          <w:rFonts w:ascii="Arial" w:hAnsi="Arial" w:cs="Arial"/>
          <w:b/>
          <w:bCs/>
          <w:color w:val="202124"/>
          <w:shd w:val="clear" w:color="auto" w:fill="FFFFFF"/>
        </w:rPr>
        <w:t xml:space="preserve">Figure </w:t>
      </w:r>
      <w:r w:rsidR="00D90FC2">
        <w:rPr>
          <w:rFonts w:ascii="Arial" w:hAnsi="Arial" w:cs="Arial"/>
          <w:b/>
          <w:bCs/>
          <w:color w:val="202124"/>
          <w:shd w:val="clear" w:color="auto" w:fill="FFFFFF"/>
        </w:rPr>
        <w:t>33</w:t>
      </w:r>
      <w:r w:rsidRPr="3A8E927B" w:rsidR="4D8C87ED">
        <w:rPr>
          <w:rFonts w:ascii="Arial" w:hAnsi="Arial" w:cs="Arial"/>
          <w:color w:val="202124"/>
          <w:shd w:val="clear" w:color="auto" w:fill="FFFFFF"/>
        </w:rPr>
        <w:t xml:space="preserve"> provides a visual of each of these effects.</w:t>
      </w:r>
    </w:p>
    <w:p w:rsidR="005E0813" w:rsidP="005E0813" w:rsidRDefault="005E0813" w14:paraId="5C93F14E" w14:textId="77777777"/>
    <w:p w:rsidR="008A65B4" w:rsidP="008A65B4" w:rsidRDefault="37D30668" w14:paraId="329D226A" w14:textId="36863AEC">
      <w:pPr>
        <w:pStyle w:val="NormalWeb"/>
        <w:keepNext/>
        <w:spacing w:before="0" w:beforeAutospacing="0" w:after="0" w:afterAutospacing="0"/>
      </w:pPr>
      <w:r>
        <w:rPr>
          <w:noProof/>
        </w:rPr>
        <w:drawing>
          <wp:inline distT="0" distB="0" distL="0" distR="0" wp14:anchorId="1B98FE0A" wp14:editId="2094B235">
            <wp:extent cx="5414012" cy="1376045"/>
            <wp:effectExtent l="0" t="0" r="0" b="0"/>
            <wp:docPr id="30" name="Picture 30" descr="A picture containing text,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55">
                      <a:extLst>
                        <a:ext uri="{28A0092B-C50C-407E-A947-70E740481C1C}">
                          <a14:useLocalDpi xmlns:a14="http://schemas.microsoft.com/office/drawing/2010/main" val="0"/>
                        </a:ext>
                      </a:extLst>
                    </a:blip>
                    <a:stretch>
                      <a:fillRect/>
                    </a:stretch>
                  </pic:blipFill>
                  <pic:spPr>
                    <a:xfrm>
                      <a:off x="0" y="0"/>
                      <a:ext cx="5414012" cy="1376045"/>
                    </a:xfrm>
                    <a:prstGeom prst="rect">
                      <a:avLst/>
                    </a:prstGeom>
                  </pic:spPr>
                </pic:pic>
              </a:graphicData>
            </a:graphic>
          </wp:inline>
        </w:drawing>
      </w:r>
    </w:p>
    <w:p w:rsidRPr="008A0B67" w:rsidR="008A65B4" w:rsidP="008A0B67" w:rsidRDefault="008A65B4" w14:paraId="201BEAF4" w14:textId="564BCF2C">
      <w:pPr>
        <w:pStyle w:val="NormalWeb"/>
        <w:spacing w:before="0" w:beforeAutospacing="0" w:after="0" w:afterAutospacing="0"/>
        <w:jc w:val="center"/>
        <w:rPr>
          <w:rFonts w:ascii="Arial" w:hAnsi="Arial" w:cs="Arial"/>
        </w:rPr>
      </w:pPr>
      <w:bookmarkStart w:name="_Toc70364167" w:id="251"/>
      <w:bookmarkStart w:name="_Toc70354757" w:id="252"/>
      <w:bookmarkStart w:name="_Toc70387405" w:id="253"/>
      <w:r w:rsidRPr="008A0B67">
        <w:rPr>
          <w:rFonts w:ascii="Arial" w:hAnsi="Arial" w:cs="Arial"/>
        </w:rPr>
        <w:t xml:space="preserve">Figure </w:t>
      </w:r>
      <w:r w:rsidRPr="008A0B67">
        <w:rPr>
          <w:rFonts w:ascii="Arial" w:hAnsi="Arial" w:cs="Arial"/>
        </w:rPr>
        <w:fldChar w:fldCharType="begin"/>
      </w:r>
      <w:r w:rsidRPr="008A0B67">
        <w:rPr>
          <w:rFonts w:ascii="Arial" w:hAnsi="Arial" w:cs="Arial"/>
        </w:rPr>
        <w:instrText xml:space="preserve"> SEQ Figure \* ARABIC </w:instrText>
      </w:r>
      <w:r w:rsidRPr="008A0B67">
        <w:rPr>
          <w:rFonts w:ascii="Arial" w:hAnsi="Arial" w:cs="Arial"/>
        </w:rPr>
        <w:fldChar w:fldCharType="separate"/>
      </w:r>
      <w:r w:rsidR="0001637C">
        <w:rPr>
          <w:rFonts w:ascii="Arial" w:hAnsi="Arial" w:cs="Arial"/>
          <w:noProof/>
        </w:rPr>
        <w:t>33</w:t>
      </w:r>
      <w:r w:rsidRPr="008A0B67">
        <w:rPr>
          <w:rFonts w:ascii="Arial" w:hAnsi="Arial" w:cs="Arial"/>
        </w:rPr>
        <w:fldChar w:fldCharType="end"/>
      </w:r>
      <w:bookmarkEnd w:id="251"/>
      <w:bookmarkEnd w:id="252"/>
      <w:r w:rsidRPr="008A0B67" w:rsidR="6991D245">
        <w:rPr>
          <w:rFonts w:ascii="Arial" w:hAnsi="Arial" w:cs="Arial"/>
        </w:rPr>
        <w:t>.</w:t>
      </w:r>
      <w:r w:rsidRPr="008A0B67">
        <w:rPr>
          <w:rFonts w:ascii="Arial" w:hAnsi="Arial" w:cs="Arial"/>
        </w:rPr>
        <w:t xml:space="preserve"> </w:t>
      </w:r>
      <w:r w:rsidRPr="008A0B67">
        <w:rPr>
          <w:rFonts w:ascii="Arial" w:hAnsi="Arial" w:cs="Arial"/>
          <w:color w:val="202124"/>
          <w:shd w:val="clear" w:color="auto" w:fill="FFFFFF"/>
        </w:rPr>
        <w:t>Pincushion and Barrel Distortion</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bookmarkEnd w:id="253"/>
      <w:r w:rsidR="00EC37BC">
        <w:rPr>
          <w:rFonts w:ascii="Arial" w:hAnsi="Arial" w:cs="Arial"/>
          <w:color w:val="202124"/>
          <w:shd w:val="clear" w:color="auto" w:fill="FFFFFF"/>
        </w:rPr>
        <w:fldChar w:fldCharType="end"/>
      </w:r>
    </w:p>
    <w:p w:rsidR="005E0813" w:rsidP="005E0813" w:rsidRDefault="005E0813" w14:paraId="3D4586C9" w14:textId="77777777"/>
    <w:p w:rsidR="005E0813" w:rsidP="005E0813" w:rsidRDefault="005E0813" w14:paraId="2F50A9A2" w14:textId="6D52B064">
      <w:pPr>
        <w:pStyle w:val="NormalWeb"/>
        <w:spacing w:before="0" w:beforeAutospacing="0" w:after="0" w:afterAutospacing="0"/>
        <w:rPr>
          <w:rFonts w:ascii="Arial" w:hAnsi="Arial" w:cs="Arial"/>
          <w:color w:val="202124"/>
          <w:shd w:val="clear" w:color="auto" w:fill="FFFFFF"/>
        </w:rPr>
      </w:pPr>
      <w:r>
        <w:rPr>
          <w:rFonts w:ascii="Arial" w:hAnsi="Arial" w:cs="Arial"/>
          <w:color w:val="202124"/>
          <w:shd w:val="clear" w:color="auto" w:fill="FFFFFF"/>
        </w:rPr>
        <w:t>The OpenCV library itself provides an image with a chessboard of set dimensions, which makes it easier to calibrate the cameras, as much of the size information regarding the image is known beforehand</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w:t>
      </w:r>
      <w:r w:rsidR="2D0FE9E9">
        <w:rPr>
          <w:rFonts w:ascii="Arial" w:hAnsi="Arial" w:cs="Arial"/>
          <w:color w:val="202124"/>
          <w:shd w:val="clear" w:color="auto" w:fill="FFFFFF"/>
        </w:rPr>
        <w:t xml:space="preserve"> </w:t>
      </w:r>
      <w:r>
        <w:rPr>
          <w:rFonts w:ascii="Arial" w:hAnsi="Arial" w:cs="Arial"/>
          <w:color w:val="202124"/>
          <w:shd w:val="clear" w:color="auto" w:fill="FFFFFF"/>
        </w:rPr>
        <w:t>It is also generally recommended to take at least 20 photos of the chessboard with the stereo cameras in their set positions in order to get a good overall ranging estimate</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Each image should also depict the board at a different distance and at varying angles in order to account for different orientations of various objects along with getting a more thorough calibration</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w:t>
      </w:r>
      <w:r w:rsidR="4B3C21B1">
        <w:rPr>
          <w:rFonts w:ascii="Arial" w:hAnsi="Arial" w:cs="Arial"/>
          <w:color w:val="202124"/>
          <w:shd w:val="clear" w:color="auto" w:fill="FFFFFF"/>
        </w:rPr>
        <w:t xml:space="preserve"> </w:t>
      </w:r>
      <w:r>
        <w:rPr>
          <w:rFonts w:ascii="Arial" w:hAnsi="Arial" w:cs="Arial"/>
          <w:color w:val="202124"/>
          <w:shd w:val="clear" w:color="auto" w:fill="FFFFFF"/>
        </w:rPr>
        <w:t>The chessboard should also be completely flat, as any bending could introduce possible distortion when trying to analyze images from a software perspective</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w:t>
      </w:r>
      <w:r w:rsidR="5E5E632A">
        <w:rPr>
          <w:rFonts w:ascii="Arial" w:hAnsi="Arial" w:cs="Arial"/>
          <w:color w:val="202124"/>
          <w:shd w:val="clear" w:color="auto" w:fill="FFFFFF"/>
        </w:rPr>
        <w:t xml:space="preserve"> </w:t>
      </w:r>
      <w:r w:rsidRPr="3A8E927B" w:rsidR="5E5E632A">
        <w:rPr>
          <w:rFonts w:ascii="Arial" w:hAnsi="Arial" w:cs="Arial"/>
          <w:b/>
          <w:bCs/>
          <w:color w:val="202124"/>
          <w:shd w:val="clear" w:color="auto" w:fill="FFFFFF"/>
        </w:rPr>
        <w:t xml:space="preserve">Figure </w:t>
      </w:r>
      <w:r w:rsidR="00D90FC2">
        <w:rPr>
          <w:rFonts w:ascii="Arial" w:hAnsi="Arial" w:cs="Arial"/>
          <w:b/>
          <w:bCs/>
          <w:color w:val="202124"/>
          <w:shd w:val="clear" w:color="auto" w:fill="FFFFFF"/>
        </w:rPr>
        <w:t>34</w:t>
      </w:r>
      <w:r w:rsidR="5E5E632A">
        <w:rPr>
          <w:rFonts w:ascii="Arial" w:hAnsi="Arial" w:cs="Arial"/>
          <w:color w:val="202124"/>
          <w:shd w:val="clear" w:color="auto" w:fill="FFFFFF"/>
        </w:rPr>
        <w:t xml:space="preserve"> is an image of OpenCV’s standard checkerboard pattern.</w:t>
      </w:r>
      <w:r w:rsidR="00332CFB">
        <w:rPr>
          <w:rFonts w:ascii="Arial" w:hAnsi="Arial" w:cs="Arial"/>
          <w:color w:val="202124"/>
          <w:shd w:val="clear" w:color="auto" w:fill="FFFFFF"/>
        </w:rPr>
        <w:t xml:space="preserve"> This checkerboard pattern has 9 squares horizontally and 6 squares vertically. The number of squares can be adjusted when making the IR compatible checkerboard so that it is more visible at longer ranges and they can both be implemented together.</w:t>
      </w:r>
    </w:p>
    <w:p w:rsidR="00491B5C" w:rsidP="005E0813" w:rsidRDefault="00491B5C" w14:paraId="1FBE7714" w14:textId="77777777">
      <w:pPr>
        <w:pStyle w:val="NormalWeb"/>
        <w:spacing w:before="0" w:beforeAutospacing="0" w:after="0" w:afterAutospacing="0"/>
      </w:pPr>
    </w:p>
    <w:p w:rsidR="00A4136D" w:rsidP="00A4136D" w:rsidRDefault="005E0813" w14:paraId="161B903E" w14:textId="77777777">
      <w:pPr>
        <w:pStyle w:val="NormalWeb"/>
        <w:keepNext/>
        <w:spacing w:before="0" w:beforeAutospacing="0" w:after="0" w:afterAutospacing="0"/>
        <w:jc w:val="center"/>
      </w:pPr>
      <w:r>
        <w:rPr>
          <w:noProof/>
          <w:lang w:eastAsia="zh-CN" w:bidi="he-IL"/>
        </w:rPr>
        <w:drawing>
          <wp:inline distT="0" distB="0" distL="0" distR="0" wp14:anchorId="575679DB" wp14:editId="74E9E282">
            <wp:extent cx="4334493" cy="3098587"/>
            <wp:effectExtent l="0" t="0" r="9525" b="6985"/>
            <wp:docPr id="27" name="Picture 27"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rotWithShape="1">
                    <a:blip r:embed="rId56">
                      <a:extLst>
                        <a:ext uri="{28A0092B-C50C-407E-A947-70E740481C1C}">
                          <a14:useLocalDpi xmlns:a14="http://schemas.microsoft.com/office/drawing/2010/main" val="0"/>
                        </a:ext>
                      </a:extLst>
                    </a:blip>
                    <a:srcRect l="5427" t="6150" r="4840" b="5346"/>
                    <a:stretch/>
                  </pic:blipFill>
                  <pic:spPr bwMode="auto">
                    <a:xfrm>
                      <a:off x="0" y="0"/>
                      <a:ext cx="4355667" cy="3113724"/>
                    </a:xfrm>
                    <a:prstGeom prst="rect">
                      <a:avLst/>
                    </a:prstGeom>
                    <a:ln>
                      <a:noFill/>
                    </a:ln>
                    <a:extLst>
                      <a:ext uri="{53640926-AAD7-44D8-BBD7-CCE9431645EC}">
                        <a14:shadowObscured xmlns:a14="http://schemas.microsoft.com/office/drawing/2010/main"/>
                      </a:ext>
                    </a:extLst>
                  </pic:spPr>
                </pic:pic>
              </a:graphicData>
            </a:graphic>
          </wp:inline>
        </w:drawing>
      </w:r>
    </w:p>
    <w:p w:rsidR="005E0813" w:rsidP="00A4136D" w:rsidRDefault="00A4136D" w14:paraId="1677F567" w14:textId="6160A012">
      <w:pPr>
        <w:pStyle w:val="Caption"/>
        <w:jc w:val="center"/>
      </w:pPr>
      <w:bookmarkStart w:name="_Toc70364168" w:id="254"/>
      <w:bookmarkStart w:name="_Toc70354758" w:id="255"/>
      <w:bookmarkStart w:name="_Toc70371076" w:id="256"/>
      <w:bookmarkStart w:name="_Toc70387406" w:id="257"/>
      <w:r>
        <w:t xml:space="preserve">Figure </w:t>
      </w:r>
      <w:r>
        <w:fldChar w:fldCharType="begin"/>
      </w:r>
      <w:r>
        <w:instrText>SEQ Figure \* ARABIC</w:instrText>
      </w:r>
      <w:r>
        <w:fldChar w:fldCharType="separate"/>
      </w:r>
      <w:r w:rsidR="0001637C">
        <w:rPr>
          <w:noProof/>
        </w:rPr>
        <w:t>34</w:t>
      </w:r>
      <w:r>
        <w:fldChar w:fldCharType="end"/>
      </w:r>
      <w:r w:rsidR="2681B86C">
        <w:t>.</w:t>
      </w:r>
      <w:r w:rsidRPr="00A4136D">
        <w:t xml:space="preserve"> OpenCV Library Checkerboard Pattern</w:t>
      </w:r>
      <w:bookmarkEnd w:id="254"/>
      <w:bookmarkEnd w:id="255"/>
      <w:bookmarkEnd w:id="256"/>
      <w:bookmarkEnd w:id="257"/>
    </w:p>
    <w:p w:rsidRPr="00491B5C" w:rsidR="00491B5C" w:rsidP="00491B5C" w:rsidRDefault="00491B5C" w14:paraId="17D7A1E3" w14:textId="77777777"/>
    <w:p w:rsidR="005E0813" w:rsidP="005E0813" w:rsidRDefault="005E0813" w14:paraId="130E2CF7" w14:textId="5FCB8866">
      <w:pPr>
        <w:pStyle w:val="NormalWeb"/>
        <w:spacing w:before="0" w:beforeAutospacing="0" w:after="0" w:afterAutospacing="0"/>
      </w:pPr>
      <w:r>
        <w:rPr>
          <w:rFonts w:ascii="Arial" w:hAnsi="Arial" w:cs="Arial"/>
          <w:color w:val="202124"/>
          <w:shd w:val="clear" w:color="auto" w:fill="FFFFFF"/>
        </w:rPr>
        <w:t>Since a decent amount of the calibration process is determined through programming, it is also useful to know how the program will analyze the images. For the purpose of setting up the images in relation to the program, they should all be in the same directory and named with the same prefix</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In order to use them effectively in conjunction with the OpenCV library, all the images should be saved in either a JPEG (Joint Photographic Experts Group) or PNG (Portable Network Graphics) format</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A number of parameters related to the checkerboard pattern in the images should also be saved, including the edge size of one original checkerboard square along with the width and height of the checkerboard in squares</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If the default checkerboard provided by the OpenCV library is to be used, this would have a width of 9 squares and a height of 6</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w:t>
      </w:r>
    </w:p>
    <w:p w:rsidR="005E0813" w:rsidP="005E0813" w:rsidRDefault="005E0813" w14:paraId="21DFAA38" w14:textId="77777777"/>
    <w:p w:rsidR="005E0813" w:rsidP="005E0813" w:rsidRDefault="005E0813" w14:paraId="1C91D973" w14:textId="7AA3A44A">
      <w:pPr>
        <w:pStyle w:val="NormalWeb"/>
        <w:spacing w:before="0" w:beforeAutospacing="0" w:after="0" w:afterAutospacing="0"/>
      </w:pPr>
      <w:r>
        <w:rPr>
          <w:rFonts w:ascii="Arial" w:hAnsi="Arial" w:cs="Arial"/>
          <w:color w:val="202124"/>
          <w:shd w:val="clear" w:color="auto" w:fill="FFFFFF"/>
        </w:rPr>
        <w:t>In Python, the chessboard should be represented as a matrix variable</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It should be initialized with coordinates to multiply with the measurements of square size</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This will be the map for what the chess board should look like. The width and height of the board should be recorded to keep track of the number of intersection points between the corners of squares</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This is easier to keep track of using edge detection filters. There should also be a separate matrix that keeps track of corners of the chessboard from the images taken of the physical board.</w:t>
      </w:r>
    </w:p>
    <w:p w:rsidR="005E0813" w:rsidP="005E0813" w:rsidRDefault="005E0813" w14:paraId="224FBF9C" w14:textId="77777777"/>
    <w:p w:rsidR="005E0813" w:rsidP="005E0813" w:rsidRDefault="005E0813" w14:paraId="68768B4D" w14:textId="1E13D5A7">
      <w:pPr>
        <w:pStyle w:val="NormalWeb"/>
        <w:spacing w:before="0" w:beforeAutospacing="0" w:after="0" w:afterAutospacing="0"/>
      </w:pPr>
      <w:r>
        <w:rPr>
          <w:rFonts w:ascii="Arial" w:hAnsi="Arial" w:cs="Arial"/>
          <w:color w:val="202124"/>
          <w:shd w:val="clear" w:color="auto" w:fill="FFFFFF"/>
        </w:rPr>
        <w:t>Once we have the basic parameters and variables set up, we will be able to iterate through each image and process it. In Python, we would be able to use the imread function to get the image and then the cvtColor function to convert the image from RGB to grayscale</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This simplifies some of the image processing as there are no longer 3 color channels to analyze separately</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The openCV library also contains a findChessboardCorners function, which greatly simplifies the calibration process</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This function must also have the correct parameters, as it will try to look for the number of corners that are defined in the program. To check for the correct corners, it is possible to use the drawChessboardCorners function to confirm that they are showing up at the correct locations</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If they do not match well, the best course of action would be to use new images with more visibility or better contrast. Without accurate corners, the calibration process would most likely be affected</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&lt;EndNote&gt;&lt;Cite&gt;&lt;Author&gt;Eser&lt;/Author&gt;&lt;Year&gt;2020&lt;/Year&gt;&lt;RecNum&gt;78&lt;/RecNum&gt;&lt;DisplayText&gt;[44]&lt;/DisplayText&gt;&lt;record&gt;&lt;rec-number&gt;78&lt;/rec-number&gt;&lt;foreign-keys&gt;&lt;key app="EN" db-id="rdeffdz2jv5v23ewswxxe5ae22rfpex5sase" timestamp="1619484366" guid="41153b74-705c-46b5-a7fe-310e00c3612d"&gt;78&lt;/key&gt;&lt;/foreign-keys&gt;&lt;ref-type name="Journal Article"&gt;17&lt;/ref-type&gt;&lt;contributors&gt;&lt;authors&gt;&lt;author&gt;Ali Yasin Eser&lt;/author&gt;&lt;/authors&gt;&lt;/contributors&gt;&lt;titles&gt;&lt;title&gt;The Depth I: Stereo Calibration and Rectification&lt;/title&gt;&lt;/titles&gt;&lt;dates&gt;&lt;year&gt;2020&lt;/year&gt;&lt;/dates&gt;&lt;urls&gt;&lt;related-urls&gt;&lt;url&gt;https://python.plainenglish.io/the-depth-i-stereo-calibration-and-rectification-24da7b0fb1e0&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[44]</w:t>
      </w:r>
      <w:r w:rsidR="00EC37BC">
        <w:rPr>
          <w:rFonts w:ascii="Arial" w:hAnsi="Arial" w:cs="Arial"/>
          <w:color w:val="202124"/>
          <w:shd w:val="clear" w:color="auto" w:fill="FFFFFF"/>
        </w:rPr>
        <w:fldChar w:fldCharType="end"/>
      </w:r>
      <w:r>
        <w:rPr>
          <w:rFonts w:ascii="Arial" w:hAnsi="Arial" w:cs="Arial"/>
          <w:color w:val="202124"/>
          <w:shd w:val="clear" w:color="auto" w:fill="FFFFFF"/>
        </w:rPr>
        <w:t>.</w:t>
      </w:r>
    </w:p>
    <w:p w:rsidR="005E0813" w:rsidP="005E0813" w:rsidRDefault="005E0813" w14:paraId="26CAFBB1" w14:textId="77777777"/>
    <w:p w:rsidR="003B200B" w:rsidP="007D1084" w:rsidRDefault="005E0813" w14:paraId="14A1ECBB" w14:textId="19861F5B">
      <w:pPr>
        <w:pStyle w:val="NormalWeb"/>
        <w:spacing w:before="0" w:beforeAutospacing="0" w:after="0" w:afterAutospacing="0"/>
        <w:rPr>
          <w:rFonts w:ascii="Arial" w:hAnsi="Arial" w:cs="Arial"/>
          <w:color w:val="202124"/>
          <w:shd w:val="clear" w:color="auto" w:fill="FFFFFF"/>
        </w:rPr>
      </w:pPr>
      <w:r>
        <w:rPr>
          <w:rFonts w:ascii="Arial" w:hAnsi="Arial" w:cs="Arial"/>
          <w:color w:val="202124"/>
          <w:shd w:val="clear" w:color="auto" w:fill="FFFFFF"/>
        </w:rPr>
        <w:t>The final step is to use the calibrateCamera function to read the parameters found in the previous steps</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 This will take in the map and all of the detected points and process them to be returned or written to a file</w:t>
      </w:r>
      <w:r w:rsidR="00EC37BC">
        <w:rPr>
          <w:rFonts w:ascii="Arial" w:hAnsi="Arial" w:cs="Arial"/>
          <w:color w:val="202124"/>
          <w:shd w:val="clear" w:color="auto" w:fill="FFFFFF"/>
        </w:rPr>
        <w:t xml:space="preserve"> </w:t>
      </w:r>
      <w:r w:rsidR="00EC37BC">
        <w:rPr>
          <w:rFonts w:ascii="Arial" w:hAnsi="Arial" w:cs="Arial"/>
          <w:color w:val="202124"/>
          <w:shd w:val="clear" w:color="auto" w:fill="FFFFFF"/>
        </w:rPr>
        <w:fldChar w:fldCharType="begin"/>
      </w:r>
      <w:r w:rsidR="009B21EC">
        <w:rPr>
          <w:rFonts w:ascii="Arial" w:hAnsi="Arial" w:cs="Arial"/>
          <w:color w:val="202124"/>
          <w:shd w:val="clear" w:color="auto" w:fill="FFFFFF"/>
        </w:rPr>
        <w:instrText xml:space="preserve"> ADDIN EN.CITE &lt;EndNote&gt;&lt;Cite&gt;&lt;Author&gt;Eser&lt;/Author&gt;&lt;Year&gt;2020&lt;/Year&gt;&lt;RecNum&gt;77&lt;/RecNum&gt;&lt;DisplayText&gt;[43]&lt;/DisplayText&gt;&lt;record&gt;&lt;rec-number&gt;77&lt;/rec-number&gt;&lt;foreign-keys&gt;&lt;key app="EN" db-id="rdeffdz2jv5v23ewswxxe5ae22rfpex5sase" timestamp="1619484366" guid="b190ff04-f60c-42f2-91e5-f4fd4db962db"&gt;77&lt;/key&gt;&lt;/foreign-keys&gt;&lt;ref-type name="Web Page"&gt;12&lt;/ref-type&gt;&lt;contributors&gt;&lt;authors&gt;&lt;author&gt;Ali Yasin Eser&lt;/author&gt;&lt;/authors&gt;&lt;/contributors&gt;&lt;titles&gt;&lt;title&gt;OpenCV Camera Calibration&lt;/title&gt;&lt;/titles&gt;&lt;dates&gt;&lt;year&gt;2020&lt;/year&gt;&lt;/dates&gt;&lt;urls&gt;&lt;related-urls&gt;&lt;url&gt;https://aliyasineser.medium.com/opencv-camera-calibration-e9a48bdd1844&lt;/url&gt;&lt;/related-urls&gt;&lt;/urls&gt;&lt;/record&gt;&lt;/Cite&gt;&lt;/EndNote&gt;</w:instrText>
      </w:r>
      <w:r w:rsidR="00EC37BC">
        <w:rPr>
          <w:rFonts w:ascii="Arial" w:hAnsi="Arial" w:cs="Arial"/>
          <w:color w:val="202124"/>
          <w:shd w:val="clear" w:color="auto" w:fill="FFFFFF"/>
        </w:rPr>
        <w:fldChar w:fldCharType="separate"/>
      </w:r>
      <w:r w:rsidR="009B21EC">
        <w:rPr>
          <w:rFonts w:ascii="Arial" w:hAnsi="Arial" w:cs="Arial"/>
          <w:noProof/>
          <w:color w:val="202124"/>
          <w:shd w:val="clear" w:color="auto" w:fill="FFFFFF"/>
        </w:rPr>
        <w:t>[43]</w:t>
      </w:r>
      <w:r w:rsidR="00EC37BC">
        <w:rPr>
          <w:rFonts w:ascii="Arial" w:hAnsi="Arial" w:cs="Arial"/>
          <w:color w:val="202124"/>
          <w:shd w:val="clear" w:color="auto" w:fill="FFFFFF"/>
        </w:rPr>
        <w:fldChar w:fldCharType="end"/>
      </w:r>
      <w:r>
        <w:rPr>
          <w:rFonts w:ascii="Arial" w:hAnsi="Arial" w:cs="Arial"/>
          <w:color w:val="202124"/>
          <w:shd w:val="clear" w:color="auto" w:fill="FFFFFF"/>
        </w:rPr>
        <w:t>.</w:t>
      </w:r>
      <w:r w:rsidR="164E7E99">
        <w:rPr>
          <w:rFonts w:ascii="Arial" w:hAnsi="Arial" w:cs="Arial"/>
          <w:color w:val="202124"/>
          <w:shd w:val="clear" w:color="auto" w:fill="FFFFFF"/>
        </w:rPr>
        <w:t xml:space="preserve"> The use of these Python functions facilitates the process of the overall calibration of the camera. It is possible to a</w:t>
      </w:r>
      <w:r w:rsidRPr="3C7BDC7E" w:rsidR="164E7E99">
        <w:rPr>
          <w:rFonts w:ascii="Arial" w:hAnsi="Arial" w:cs="Arial"/>
          <w:color w:val="202124"/>
        </w:rPr>
        <w:t xml:space="preserve">lso design these functions from scratch by researching how they themselves </w:t>
      </w:r>
      <w:r w:rsidRPr="3C7BDC7E" w:rsidR="5B072E12">
        <w:rPr>
          <w:rFonts w:ascii="Arial" w:hAnsi="Arial" w:cs="Arial"/>
          <w:color w:val="202124"/>
        </w:rPr>
        <w:t>were designed and how similar algorithms work.</w:t>
      </w:r>
    </w:p>
    <w:p w:rsidRPr="007D1084" w:rsidR="007D1084" w:rsidP="007D1084" w:rsidRDefault="005E0813" w14:paraId="54266C4C" w14:textId="6D7DF80D">
      <w:pPr>
        <w:pStyle w:val="NormalWeb"/>
        <w:spacing w:before="0" w:beforeAutospacing="0" w:after="0" w:afterAutospacing="0"/>
        <w:rPr>
          <w:rFonts w:ascii="Arial" w:hAnsi="Arial" w:cs="Arial"/>
          <w:color w:val="202124"/>
          <w:shd w:val="clear" w:color="auto" w:fill="FFFFFF"/>
        </w:rPr>
      </w:pPr>
      <w:r>
        <w:rPr>
          <w:rFonts w:ascii="Arial" w:hAnsi="Arial" w:cs="Arial"/>
          <w:color w:val="202124"/>
          <w:shd w:val="clear" w:color="auto" w:fill="FFFFFF"/>
        </w:rPr>
        <w:t> </w:t>
      </w:r>
    </w:p>
    <w:p w:rsidRPr="00B078FB" w:rsidR="00D30D40" w:rsidP="004F5B5F" w:rsidRDefault="004F5B5F" w14:paraId="21D2E3A8" w14:textId="31683B2F">
      <w:pPr>
        <w:pStyle w:val="Heading3"/>
        <w:rPr>
          <w:b/>
          <w:bCs/>
        </w:rPr>
      </w:pPr>
      <w:bookmarkStart w:name="_Toc78839563" w:id="258"/>
      <w:r w:rsidRPr="00B078FB">
        <w:rPr>
          <w:b/>
          <w:bCs/>
        </w:rPr>
        <w:t>5.2.2 IR camera alignment and positioning</w:t>
      </w:r>
      <w:bookmarkEnd w:id="258"/>
    </w:p>
    <w:p w:rsidR="00D90FC2" w:rsidP="00A24B68" w:rsidRDefault="00A24B68" w14:paraId="76010267" w14:textId="2D25616C">
      <w:r>
        <w:t>The checkerboard design discussed above is integral to the geometric calibration of the IR camera, as well as the 3 cameras together.</w:t>
      </w:r>
      <w:r w:rsidR="00DF6985">
        <w:t xml:space="preserve"> </w:t>
      </w:r>
      <w:r>
        <w:t>The same calibration file is constructed using several checkerboard pattern images at different angles</w:t>
      </w:r>
      <w:r w:rsidR="00281F8A">
        <w:t>. However the checkerboard pattern cannot be simply printed onto a white page</w:t>
      </w:r>
      <w:r w:rsidR="00362E4B">
        <w:t>.</w:t>
      </w:r>
      <w:r w:rsidR="002F581A">
        <w:t xml:space="preserve"> There must be enough contras</w:t>
      </w:r>
      <w:r w:rsidR="00E67F1A">
        <w:t>t</w:t>
      </w:r>
      <w:r w:rsidR="00D71CFD">
        <w:t xml:space="preserve"> </w:t>
      </w:r>
      <w:r w:rsidR="009363D1">
        <w:t xml:space="preserve">between the squares to have the same spatial calibration image in both the visible and IR. To do this we need to </w:t>
      </w:r>
      <w:r w:rsidR="7D40AD8A">
        <w:t>discuss</w:t>
      </w:r>
      <w:r w:rsidR="009363D1">
        <w:t xml:space="preserve"> </w:t>
      </w:r>
      <w:r w:rsidR="438CEFCF">
        <w:t>emissivity</w:t>
      </w:r>
      <w:r w:rsidR="00F70CF2">
        <w:t xml:space="preserve"> and materials that may help us get a good contrast in emissivity. Emissivity as mentioned previousl</w:t>
      </w:r>
      <w:r w:rsidR="00923A31">
        <w:t>y</w:t>
      </w:r>
      <w:r w:rsidR="00F67DDB">
        <w:t xml:space="preserve"> is the </w:t>
      </w:r>
      <w:r w:rsidR="00584086">
        <w:t>how well an object can emit infrared</w:t>
      </w:r>
      <w:r w:rsidR="003E28CF">
        <w:t>/thermal radiation</w:t>
      </w:r>
      <w:r w:rsidR="00587013">
        <w:t xml:space="preserve"> and is an indication of object temperature</w:t>
      </w:r>
      <w:r w:rsidR="00BB5CD5">
        <w:t xml:space="preserve"> and has a value from 0</w:t>
      </w:r>
      <w:r w:rsidR="003A2C60">
        <w:t xml:space="preserve"> to 1 (blackbody has 1).</w:t>
      </w:r>
      <w:r w:rsidR="003642E4">
        <w:t xml:space="preserve"> Common materials that have low </w:t>
      </w:r>
      <w:r w:rsidR="00A3E902">
        <w:t>emissivity</w:t>
      </w:r>
      <w:r w:rsidR="003642E4">
        <w:t xml:space="preserve"> values ar</w:t>
      </w:r>
      <w:r w:rsidR="00F019B2">
        <w:t>e pure</w:t>
      </w:r>
      <w:r w:rsidR="00067895">
        <w:t xml:space="preserve"> and unoxidized bare metal</w:t>
      </w:r>
      <w:r w:rsidR="00215874">
        <w:t>s</w:t>
      </w:r>
      <w:r w:rsidR="006B1677">
        <w:t xml:space="preserve"> </w:t>
      </w:r>
      <w:r w:rsidR="007F0577">
        <w:t xml:space="preserve">[]. Due to their low </w:t>
      </w:r>
      <w:r w:rsidR="14D40ADE">
        <w:t>emissivity</w:t>
      </w:r>
      <w:r w:rsidR="007F0577">
        <w:t xml:space="preserve">, bare materials like </w:t>
      </w:r>
      <w:r w:rsidR="09F870DB">
        <w:t>aluminum</w:t>
      </w:r>
      <w:r w:rsidR="00EF0A2F">
        <w:t xml:space="preserve">. The majority of non-metals have an </w:t>
      </w:r>
      <w:r w:rsidR="28569D9A">
        <w:t>emissivity</w:t>
      </w:r>
      <w:r w:rsidR="00EF0A2F">
        <w:t xml:space="preserve"> &gt;0.</w:t>
      </w:r>
      <w:r w:rsidR="00A64E68">
        <w:t>9 which tells us that almost all of the radiation coming from the object</w:t>
      </w:r>
      <w:r w:rsidR="005732EB">
        <w:t xml:space="preserve"> is </w:t>
      </w:r>
      <w:r w:rsidR="65AD6EFB">
        <w:t>emitted</w:t>
      </w:r>
      <w:r w:rsidR="005732EB">
        <w:t xml:space="preserve"> by the object.</w:t>
      </w:r>
      <w:r w:rsidR="00DC3C70">
        <w:t xml:space="preserve"> One really good material to increase the </w:t>
      </w:r>
      <w:r w:rsidR="0A9E5FDF">
        <w:t>emissivity</w:t>
      </w:r>
      <w:r w:rsidR="00DC3C70">
        <w:t xml:space="preserve"> is electrical tape</w:t>
      </w:r>
      <w:r w:rsidR="00FD0B4E">
        <w:t xml:space="preserve"> which </w:t>
      </w:r>
      <w:r w:rsidR="005A7C7D">
        <w:t xml:space="preserve">can have an </w:t>
      </w:r>
      <w:r w:rsidR="3B5C0C48">
        <w:t>emissivity</w:t>
      </w:r>
      <w:r w:rsidR="005A7C7D">
        <w:t xml:space="preserve"> of 0.95</w:t>
      </w:r>
      <w:r w:rsidR="008A49C9">
        <w:t xml:space="preserve">. One electrical tape that has been measured and tested by FLIR is </w:t>
      </w:r>
      <w:r w:rsidRPr="00FE0699" w:rsidR="00FE0699">
        <w:t>Scotch™ Brand 88 black vinyl electrical tape</w:t>
      </w:r>
      <w:r w:rsidR="00FE0699">
        <w:t xml:space="preserve"> with a me</w:t>
      </w:r>
      <w:r w:rsidR="005D3B64">
        <w:t xml:space="preserve">asured </w:t>
      </w:r>
      <w:r w:rsidR="375E4AEF">
        <w:t>emissivity</w:t>
      </w:r>
      <w:r w:rsidR="005D3B64">
        <w:t xml:space="preserve"> of 0.96 for wavelengths from </w:t>
      </w:r>
      <w:r w:rsidR="00B75F67">
        <w:t xml:space="preserve">3-5 </w:t>
      </w:r>
      <w:r w:rsidR="00A2257C">
        <w:t xml:space="preserve">um </w:t>
      </w:r>
      <w:r w:rsidR="00B75F67">
        <w:t xml:space="preserve">and </w:t>
      </w:r>
      <w:r w:rsidR="00A2257C">
        <w:t>8-12 um wavelengths[]</w:t>
      </w:r>
      <w:r w:rsidR="00212445">
        <w:t xml:space="preserve">. Other </w:t>
      </w:r>
      <w:r w:rsidR="58E522EB">
        <w:t>considerations</w:t>
      </w:r>
      <w:r w:rsidR="00212445">
        <w:t xml:space="preserve"> </w:t>
      </w:r>
      <w:r w:rsidR="7FC60538">
        <w:t>a</w:t>
      </w:r>
      <w:r w:rsidR="00212445">
        <w:t xml:space="preserve">re flat paints </w:t>
      </w:r>
      <w:r w:rsidR="00235491">
        <w:t>and thick to be considered opaqu</w:t>
      </w:r>
      <w:r w:rsidR="004C16E3">
        <w:t>e but this is a permanent solution and requires two coats.</w:t>
      </w:r>
      <w:r w:rsidR="00B86EDE">
        <w:t xml:space="preserve"> </w:t>
      </w:r>
      <w:r w:rsidR="4AB2A3D8">
        <w:t>Alternatively</w:t>
      </w:r>
      <w:r w:rsidR="003876DF">
        <w:t xml:space="preserve"> for a less permanent painting job for larger surfaces, white-out correction pain</w:t>
      </w:r>
      <w:r w:rsidR="00E634B7">
        <w:t>t</w:t>
      </w:r>
      <w:r w:rsidR="003876DF">
        <w:t xml:space="preserve"> can be used (</w:t>
      </w:r>
      <w:r w:rsidR="4F0021E9">
        <w:t>emissivity</w:t>
      </w:r>
      <w:r w:rsidR="003876DF">
        <w:t xml:space="preserve"> </w:t>
      </w:r>
      <w:r w:rsidR="001F27BF">
        <w:t>0.95-0.96</w:t>
      </w:r>
      <w:r w:rsidR="00994518">
        <w:t xml:space="preserve"> in LWIR)</w:t>
      </w:r>
      <w:r w:rsidR="000E2D73">
        <w:t xml:space="preserve"> and then removed by washing or scraping.</w:t>
      </w:r>
      <w:r w:rsidR="00E634B7">
        <w:t xml:space="preserve"> For this we will be using </w:t>
      </w:r>
      <w:r w:rsidR="4EA04F1D">
        <w:t>electrical</w:t>
      </w:r>
      <w:r w:rsidR="00E634B7">
        <w:t xml:space="preserve"> masking take to cup perfect squares for the checkerboard pattern on</w:t>
      </w:r>
      <w:r w:rsidR="59D69F7A">
        <w:t xml:space="preserve"> </w:t>
      </w:r>
      <w:r w:rsidR="00E634B7">
        <w:t xml:space="preserve">top of a shiny </w:t>
      </w:r>
      <w:r w:rsidR="5B796C27">
        <w:t>aluminum</w:t>
      </w:r>
      <w:r w:rsidR="00E634B7">
        <w:t xml:space="preserve"> metal surface</w:t>
      </w:r>
      <w:r w:rsidR="00B52178">
        <w:t>.</w:t>
      </w:r>
      <w:r w:rsidR="00C07EF8">
        <w:t xml:space="preserve"> </w:t>
      </w:r>
      <w:r w:rsidRPr="74D79D9A" w:rsidR="45E546FA">
        <w:rPr>
          <w:b/>
          <w:bCs/>
        </w:rPr>
        <w:t>Table 2</w:t>
      </w:r>
      <w:r w:rsidR="00D90FC2">
        <w:rPr>
          <w:b/>
          <w:bCs/>
        </w:rPr>
        <w:t>1</w:t>
      </w:r>
      <w:r w:rsidRPr="74D79D9A" w:rsidR="45E546FA">
        <w:rPr>
          <w:b/>
          <w:bCs/>
        </w:rPr>
        <w:t xml:space="preserve"> </w:t>
      </w:r>
      <w:r w:rsidR="45E546FA">
        <w:t>b</w:t>
      </w:r>
      <w:r w:rsidR="00AF5D55">
        <w:t>elow</w:t>
      </w:r>
      <w:r w:rsidR="00C54C43">
        <w:t xml:space="preserve"> is a table of </w:t>
      </w:r>
      <w:r w:rsidR="001908D1">
        <w:t xml:space="preserve">materials that can be considered for </w:t>
      </w:r>
      <w:r w:rsidR="00E235AD">
        <w:t xml:space="preserve">high </w:t>
      </w:r>
      <w:r w:rsidR="3EF038CA">
        <w:t>emissivity</w:t>
      </w:r>
      <w:r w:rsidR="00E235AD">
        <w:t>.</w:t>
      </w:r>
    </w:p>
    <w:p w:rsidR="00E235AD" w:rsidP="00A24B68" w:rsidRDefault="00E235AD" w14:paraId="5DA1FF0B" w14:textId="77777777"/>
    <w:tbl>
      <w:tblPr>
        <w:tblStyle w:val="TableGrid"/>
        <w:tblW w:w="8142" w:type="dxa"/>
        <w:tblLook w:val="04A0" w:firstRow="1" w:lastRow="0" w:firstColumn="1" w:lastColumn="0" w:noHBand="0" w:noVBand="1"/>
      </w:tblPr>
      <w:tblGrid>
        <w:gridCol w:w="4071"/>
        <w:gridCol w:w="4071"/>
      </w:tblGrid>
      <w:tr w:rsidR="00043E1D" w:rsidTr="009F471A" w14:paraId="5FF2C0BB" w14:textId="77777777">
        <w:trPr>
          <w:trHeight w:val="215"/>
        </w:trPr>
        <w:tc>
          <w:tcPr>
            <w:tcW w:w="4071" w:type="dxa"/>
          </w:tcPr>
          <w:p w:rsidR="00043E1D" w:rsidP="009F471A" w:rsidRDefault="00056E16" w14:paraId="5F981934" w14:textId="65D34A7D">
            <w:pPr>
              <w:spacing w:line="192" w:lineRule="auto"/>
              <w:jc w:val="center"/>
            </w:pPr>
            <w:r>
              <w:t>Temporary</w:t>
            </w:r>
          </w:p>
          <w:p w:rsidR="009F471A" w:rsidP="009F471A" w:rsidRDefault="009F471A" w14:paraId="5A7C33E9" w14:textId="349F554C">
            <w:pPr>
              <w:spacing w:line="192" w:lineRule="auto"/>
              <w:jc w:val="center"/>
            </w:pPr>
          </w:p>
        </w:tc>
        <w:tc>
          <w:tcPr>
            <w:tcW w:w="4071" w:type="dxa"/>
          </w:tcPr>
          <w:p w:rsidR="00043E1D" w:rsidP="009F471A" w:rsidRDefault="008E00B8" w14:paraId="69E060E9" w14:textId="04794FEC">
            <w:pPr>
              <w:spacing w:line="192" w:lineRule="auto"/>
              <w:jc w:val="center"/>
            </w:pPr>
            <w:r>
              <w:t>Permanent</w:t>
            </w:r>
          </w:p>
        </w:tc>
      </w:tr>
      <w:tr w:rsidR="00056E16" w:rsidTr="009F471A" w14:paraId="04016E9E" w14:textId="77777777">
        <w:trPr>
          <w:trHeight w:val="215"/>
        </w:trPr>
        <w:tc>
          <w:tcPr>
            <w:tcW w:w="4071" w:type="dxa"/>
            <w:vAlign w:val="center"/>
          </w:tcPr>
          <w:p w:rsidR="00056E16" w:rsidP="009F471A" w:rsidRDefault="00056E16" w14:paraId="024B67D3" w14:textId="77777777">
            <w:pPr>
              <w:spacing w:line="192" w:lineRule="auto"/>
              <w:jc w:val="center"/>
              <w:rPr>
                <w:rFonts w:ascii="Helvetica" w:hAnsi="Helvetica" w:cs="Helvetica"/>
                <w:color w:val="4A4A4A"/>
              </w:rPr>
            </w:pPr>
            <w:r>
              <w:rPr>
                <w:rFonts w:ascii="Helvetica" w:hAnsi="Helvetica" w:cs="Helvetica"/>
                <w:color w:val="4A4A4A"/>
              </w:rPr>
              <w:t>Dye penetrant developer</w:t>
            </w:r>
          </w:p>
          <w:p w:rsidR="009F471A" w:rsidP="009F471A" w:rsidRDefault="009F471A" w14:paraId="7ED8A9F6" w14:textId="690BBC80">
            <w:pPr>
              <w:spacing w:line="192" w:lineRule="auto"/>
              <w:jc w:val="center"/>
            </w:pPr>
          </w:p>
        </w:tc>
        <w:tc>
          <w:tcPr>
            <w:tcW w:w="4071" w:type="dxa"/>
            <w:vAlign w:val="center"/>
          </w:tcPr>
          <w:p w:rsidR="00056E16" w:rsidP="009F471A" w:rsidRDefault="00056E16" w14:paraId="58FD2F03" w14:textId="43B0F6CD">
            <w:pPr>
              <w:spacing w:line="192" w:lineRule="auto"/>
              <w:jc w:val="center"/>
            </w:pPr>
            <w:r>
              <w:rPr>
                <w:rFonts w:ascii="Helvetica" w:hAnsi="Helvetica" w:cs="Helvetica"/>
                <w:color w:val="4A4A4A"/>
              </w:rPr>
              <w:t>Liquid Tape 1/16”</w:t>
            </w:r>
          </w:p>
        </w:tc>
      </w:tr>
      <w:tr w:rsidR="00056E16" w:rsidTr="009F471A" w14:paraId="3CBD72FE" w14:textId="77777777">
        <w:trPr>
          <w:trHeight w:val="215"/>
        </w:trPr>
        <w:tc>
          <w:tcPr>
            <w:tcW w:w="4071" w:type="dxa"/>
            <w:vAlign w:val="center"/>
          </w:tcPr>
          <w:p w:rsidR="00056E16" w:rsidP="009F471A" w:rsidRDefault="00056E16" w14:paraId="5FAA8BC1" w14:textId="77777777">
            <w:pPr>
              <w:spacing w:line="192" w:lineRule="auto"/>
              <w:jc w:val="center"/>
              <w:rPr>
                <w:rFonts w:ascii="Helvetica" w:hAnsi="Helvetica" w:cs="Helvetica"/>
                <w:color w:val="4A4A4A"/>
              </w:rPr>
            </w:pPr>
            <w:r>
              <w:rPr>
                <w:rFonts w:ascii="Helvetica" w:hAnsi="Helvetica" w:cs="Helvetica"/>
                <w:color w:val="4A4A4A"/>
              </w:rPr>
              <w:t>Stick-on paper dots</w:t>
            </w:r>
          </w:p>
          <w:p w:rsidR="009F471A" w:rsidP="009F471A" w:rsidRDefault="009F471A" w14:paraId="45FD65C9" w14:textId="21DABDA8">
            <w:pPr>
              <w:spacing w:line="192" w:lineRule="auto"/>
              <w:jc w:val="center"/>
            </w:pPr>
          </w:p>
        </w:tc>
        <w:tc>
          <w:tcPr>
            <w:tcW w:w="4071" w:type="dxa"/>
            <w:vAlign w:val="center"/>
          </w:tcPr>
          <w:p w:rsidR="00056E16" w:rsidP="009F471A" w:rsidRDefault="00056E16" w14:paraId="2536A750" w14:textId="46368999">
            <w:pPr>
              <w:spacing w:line="192" w:lineRule="auto"/>
              <w:jc w:val="center"/>
            </w:pPr>
            <w:r>
              <w:rPr>
                <w:rFonts w:ascii="Helvetica" w:hAnsi="Helvetica" w:cs="Helvetica"/>
                <w:color w:val="4A4A4A"/>
              </w:rPr>
              <w:t>Plasti-dip 1/32”</w:t>
            </w:r>
          </w:p>
        </w:tc>
      </w:tr>
      <w:tr w:rsidR="00056E16" w:rsidTr="009F471A" w14:paraId="686FE4C2" w14:textId="77777777">
        <w:trPr>
          <w:trHeight w:val="215"/>
        </w:trPr>
        <w:tc>
          <w:tcPr>
            <w:tcW w:w="4071" w:type="dxa"/>
            <w:vAlign w:val="center"/>
          </w:tcPr>
          <w:p w:rsidR="00056E16" w:rsidP="009F471A" w:rsidRDefault="00056E16" w14:paraId="4AF14653" w14:textId="35498D05">
            <w:pPr>
              <w:spacing w:line="192" w:lineRule="auto"/>
              <w:jc w:val="center"/>
            </w:pPr>
            <w:r>
              <w:rPr>
                <w:rFonts w:ascii="Helvetica" w:hAnsi="Helvetica" w:cs="Helvetica"/>
                <w:color w:val="4A4A4A"/>
              </w:rPr>
              <w:t>White out (long wave)</w:t>
            </w:r>
          </w:p>
        </w:tc>
        <w:tc>
          <w:tcPr>
            <w:tcW w:w="4071" w:type="dxa"/>
            <w:vAlign w:val="center"/>
          </w:tcPr>
          <w:p w:rsidR="00056E16" w:rsidP="009F471A" w:rsidRDefault="00056E16" w14:paraId="6BF05EF5" w14:textId="77777777">
            <w:pPr>
              <w:spacing w:line="192" w:lineRule="auto"/>
              <w:jc w:val="center"/>
              <w:rPr>
                <w:rFonts w:ascii="Helvetica" w:hAnsi="Helvetica" w:cs="Helvetica"/>
                <w:color w:val="4A4A4A"/>
              </w:rPr>
            </w:pPr>
            <w:r>
              <w:rPr>
                <w:rFonts w:ascii="Helvetica" w:hAnsi="Helvetica" w:cs="Helvetica"/>
                <w:color w:val="4A4A4A"/>
              </w:rPr>
              <w:t>Flat non-metallic paint</w:t>
            </w:r>
          </w:p>
          <w:p w:rsidR="009F471A" w:rsidP="009F471A" w:rsidRDefault="009F471A" w14:paraId="2523C601" w14:textId="2CC06506">
            <w:pPr>
              <w:spacing w:line="192" w:lineRule="auto"/>
              <w:jc w:val="center"/>
            </w:pPr>
          </w:p>
        </w:tc>
      </w:tr>
      <w:tr w:rsidR="00056E16" w:rsidTr="009F471A" w14:paraId="77C20910" w14:textId="77777777">
        <w:trPr>
          <w:trHeight w:val="215"/>
        </w:trPr>
        <w:tc>
          <w:tcPr>
            <w:tcW w:w="4071" w:type="dxa"/>
            <w:vAlign w:val="center"/>
          </w:tcPr>
          <w:p w:rsidR="00056E16" w:rsidP="009F471A" w:rsidRDefault="00056E16" w14:paraId="27A7E2DC" w14:textId="4C06D8CC">
            <w:pPr>
              <w:spacing w:line="192" w:lineRule="auto"/>
              <w:jc w:val="center"/>
            </w:pPr>
            <w:r>
              <w:rPr>
                <w:rFonts w:ascii="Helvetica" w:hAnsi="Helvetica" w:cs="Helvetica"/>
                <w:color w:val="4A4A4A"/>
              </w:rPr>
              <w:t>Masking tape</w:t>
            </w:r>
          </w:p>
        </w:tc>
        <w:tc>
          <w:tcPr>
            <w:tcW w:w="4071" w:type="dxa"/>
            <w:vAlign w:val="center"/>
          </w:tcPr>
          <w:p w:rsidR="00056E16" w:rsidP="009F471A" w:rsidRDefault="00056E16" w14:paraId="347F4B3A" w14:textId="77777777">
            <w:pPr>
              <w:spacing w:line="192" w:lineRule="auto"/>
              <w:jc w:val="center"/>
              <w:rPr>
                <w:rFonts w:ascii="Helvetica" w:hAnsi="Helvetica" w:cs="Helvetica"/>
                <w:color w:val="4A4A4A"/>
              </w:rPr>
            </w:pPr>
            <w:r>
              <w:rPr>
                <w:rFonts w:ascii="Helvetica" w:hAnsi="Helvetica" w:cs="Helvetica"/>
                <w:color w:val="4A4A4A"/>
              </w:rPr>
              <w:t>Scotch 70 silicone rubber</w:t>
            </w:r>
          </w:p>
          <w:p w:rsidR="009F471A" w:rsidP="009F471A" w:rsidRDefault="009F471A" w14:paraId="6EB6D97A" w14:textId="7F77DDA7">
            <w:pPr>
              <w:spacing w:line="192" w:lineRule="auto"/>
              <w:jc w:val="center"/>
            </w:pPr>
          </w:p>
        </w:tc>
      </w:tr>
      <w:tr w:rsidR="00056E16" w:rsidTr="009F471A" w14:paraId="49A8AB84" w14:textId="77777777">
        <w:trPr>
          <w:trHeight w:val="215"/>
        </w:trPr>
        <w:tc>
          <w:tcPr>
            <w:tcW w:w="4071" w:type="dxa"/>
            <w:vAlign w:val="center"/>
          </w:tcPr>
          <w:p w:rsidR="00056E16" w:rsidP="009F471A" w:rsidRDefault="00056E16" w14:paraId="69E2B2CE" w14:textId="516621D2">
            <w:pPr>
              <w:spacing w:line="192" w:lineRule="auto"/>
              <w:jc w:val="center"/>
            </w:pPr>
            <w:r>
              <w:rPr>
                <w:rFonts w:ascii="Helvetica" w:hAnsi="Helvetica" w:cs="Helvetica"/>
                <w:color w:val="4A4A4A"/>
              </w:rPr>
              <w:t>Scotch 33 black vinyl electrical tape</w:t>
            </w:r>
          </w:p>
        </w:tc>
        <w:tc>
          <w:tcPr>
            <w:tcW w:w="4071" w:type="dxa"/>
            <w:vAlign w:val="center"/>
          </w:tcPr>
          <w:p w:rsidR="00056E16" w:rsidP="009F471A" w:rsidRDefault="00056E16" w14:paraId="4918209D" w14:textId="77777777">
            <w:pPr>
              <w:spacing w:line="192" w:lineRule="auto"/>
              <w:jc w:val="center"/>
              <w:rPr>
                <w:rFonts w:ascii="Helvetica" w:hAnsi="Helvetica" w:cs="Helvetica"/>
                <w:color w:val="4A4A4A"/>
              </w:rPr>
            </w:pPr>
            <w:r>
              <w:rPr>
                <w:rFonts w:ascii="Helvetica" w:hAnsi="Helvetica" w:cs="Helvetica"/>
                <w:color w:val="4A4A4A"/>
              </w:rPr>
              <w:t>Bulldog #8 rubber (self-adheres)</w:t>
            </w:r>
          </w:p>
          <w:p w:rsidR="009F471A" w:rsidP="009F471A" w:rsidRDefault="009F471A" w14:paraId="38F27CC0" w14:textId="1275B7C8">
            <w:pPr>
              <w:spacing w:line="192" w:lineRule="auto"/>
              <w:jc w:val="center"/>
            </w:pPr>
          </w:p>
        </w:tc>
      </w:tr>
      <w:tr w:rsidR="00056E16" w:rsidTr="009F471A" w14:paraId="0AAF3D5A" w14:textId="77777777">
        <w:trPr>
          <w:trHeight w:val="229"/>
        </w:trPr>
        <w:tc>
          <w:tcPr>
            <w:tcW w:w="4071" w:type="dxa"/>
            <w:vAlign w:val="center"/>
          </w:tcPr>
          <w:p w:rsidR="00056E16" w:rsidP="009F471A" w:rsidRDefault="00056E16" w14:paraId="66C8B1A8" w14:textId="7EDB8006">
            <w:pPr>
              <w:spacing w:line="192" w:lineRule="auto"/>
              <w:jc w:val="center"/>
            </w:pPr>
            <w:r>
              <w:rPr>
                <w:rFonts w:ascii="Helvetica" w:hAnsi="Helvetica" w:cs="Helvetica"/>
                <w:color w:val="4A4A4A"/>
              </w:rPr>
              <w:t>Candle soot (small targets)</w:t>
            </w:r>
          </w:p>
        </w:tc>
        <w:tc>
          <w:tcPr>
            <w:tcW w:w="4071" w:type="dxa"/>
            <w:vAlign w:val="center"/>
          </w:tcPr>
          <w:p w:rsidR="00056E16" w:rsidP="009F471A" w:rsidRDefault="00056E16" w14:paraId="711F6414" w14:textId="77777777">
            <w:pPr>
              <w:spacing w:line="192" w:lineRule="auto"/>
              <w:jc w:val="center"/>
              <w:rPr>
                <w:rFonts w:ascii="Helvetica" w:hAnsi="Helvetica" w:cs="Helvetica"/>
                <w:color w:val="4A4A4A"/>
              </w:rPr>
            </w:pPr>
            <w:r>
              <w:rPr>
                <w:rFonts w:ascii="Helvetica" w:hAnsi="Helvetica" w:cs="Helvetica"/>
                <w:color w:val="4A4A4A"/>
              </w:rPr>
              <w:t>W.H. Brady Labels (stick-on)</w:t>
            </w:r>
          </w:p>
          <w:p w:rsidR="009F471A" w:rsidP="009F471A" w:rsidRDefault="009F471A" w14:paraId="3C54578B" w14:textId="3DA80046">
            <w:pPr>
              <w:spacing w:line="192" w:lineRule="auto"/>
              <w:jc w:val="center"/>
            </w:pPr>
          </w:p>
        </w:tc>
      </w:tr>
      <w:tr w:rsidR="00056E16" w:rsidTr="009F471A" w14:paraId="6714B9E9" w14:textId="77777777">
        <w:trPr>
          <w:trHeight w:val="215"/>
        </w:trPr>
        <w:tc>
          <w:tcPr>
            <w:tcW w:w="4071" w:type="dxa"/>
            <w:vAlign w:val="center"/>
          </w:tcPr>
          <w:p w:rsidR="00056E16" w:rsidP="009F471A" w:rsidRDefault="00056E16" w14:paraId="7FD14E9A" w14:textId="283A62BB">
            <w:pPr>
              <w:spacing w:line="192" w:lineRule="auto"/>
              <w:jc w:val="center"/>
            </w:pPr>
            <w:r>
              <w:rPr>
                <w:rFonts w:ascii="Helvetica" w:hAnsi="Helvetica" w:cs="Helvetica"/>
                <w:color w:val="4A4A4A"/>
              </w:rPr>
              <w:t>Contact paper</w:t>
            </w:r>
          </w:p>
        </w:tc>
        <w:tc>
          <w:tcPr>
            <w:tcW w:w="4071" w:type="dxa"/>
            <w:vAlign w:val="center"/>
          </w:tcPr>
          <w:p w:rsidR="00056E16" w:rsidP="009F471A" w:rsidRDefault="00056E16" w14:paraId="6961BE6D" w14:textId="77777777">
            <w:pPr>
              <w:spacing w:line="192" w:lineRule="auto"/>
              <w:jc w:val="center"/>
              <w:rPr>
                <w:rFonts w:ascii="Helvetica" w:hAnsi="Helvetica" w:cs="Helvetica"/>
                <w:color w:val="4A4A4A"/>
              </w:rPr>
            </w:pPr>
            <w:r>
              <w:rPr>
                <w:rFonts w:ascii="Helvetica" w:hAnsi="Helvetica" w:cs="Helvetica"/>
                <w:color w:val="4A4A4A"/>
              </w:rPr>
              <w:t>Friction tape (self-adheres)</w:t>
            </w:r>
          </w:p>
          <w:p w:rsidR="009F471A" w:rsidP="009F471A" w:rsidRDefault="009F471A" w14:paraId="1BC170E5" w14:textId="5C4F4D9F">
            <w:pPr>
              <w:spacing w:line="192" w:lineRule="auto"/>
              <w:jc w:val="center"/>
            </w:pPr>
          </w:p>
        </w:tc>
      </w:tr>
      <w:tr w:rsidR="00056E16" w:rsidTr="009F471A" w14:paraId="5A894922" w14:textId="77777777">
        <w:trPr>
          <w:trHeight w:val="808"/>
        </w:trPr>
        <w:tc>
          <w:tcPr>
            <w:tcW w:w="4071" w:type="dxa"/>
            <w:vAlign w:val="center"/>
          </w:tcPr>
          <w:p w:rsidRPr="00056E16" w:rsidR="00056E16" w:rsidP="009F471A" w:rsidRDefault="00056E16" w14:paraId="212D0CBE" w14:textId="390FF6F5">
            <w:pPr>
              <w:pStyle w:val="NormalWeb"/>
              <w:spacing w:before="240" w:beforeAutospacing="0" w:after="240" w:afterAutospacing="0" w:line="192" w:lineRule="auto"/>
              <w:jc w:val="center"/>
              <w:rPr>
                <w:rFonts w:ascii="Helvetica" w:hAnsi="Helvetica" w:cs="Helvetica"/>
                <w:color w:val="4A4A4A"/>
              </w:rPr>
            </w:pPr>
            <w:r>
              <w:rPr>
                <w:rFonts w:ascii="Helvetica" w:hAnsi="Helvetica" w:cs="Helvetica"/>
                <w:color w:val="4A4A4A"/>
              </w:rPr>
              <w:t>Kapton tape (polyimide film with silicone adhesive)</w:t>
            </w:r>
          </w:p>
        </w:tc>
        <w:tc>
          <w:tcPr>
            <w:tcW w:w="4071" w:type="dxa"/>
            <w:vAlign w:val="center"/>
          </w:tcPr>
          <w:p w:rsidR="00056E16" w:rsidP="009F471A" w:rsidRDefault="00056E16" w14:paraId="584E9A7B" w14:textId="41350FA8">
            <w:pPr>
              <w:keepNext/>
              <w:spacing w:line="192" w:lineRule="auto"/>
              <w:jc w:val="center"/>
            </w:pPr>
            <w:r>
              <w:rPr>
                <w:rFonts w:ascii="Helvetica" w:hAnsi="Helvetica" w:cs="Helvetica"/>
                <w:color w:val="4A4A4A"/>
              </w:rPr>
              <w:t>Porcelain touchup enamel</w:t>
            </w:r>
          </w:p>
        </w:tc>
      </w:tr>
    </w:tbl>
    <w:p w:rsidR="009F471A" w:rsidP="009F471A" w:rsidRDefault="008E00B8" w14:paraId="78FAFC68" w14:textId="79451438">
      <w:pPr>
        <w:pStyle w:val="Caption"/>
      </w:pPr>
      <w:bookmarkStart w:name="_Toc70371077" w:id="259"/>
      <w:bookmarkStart w:name="_Toc70409967" w:id="260"/>
      <w:r>
        <w:t xml:space="preserve">Table </w:t>
      </w:r>
      <w:r>
        <w:fldChar w:fldCharType="begin"/>
      </w:r>
      <w:r>
        <w:instrText>SEQ Table \* ARABIC</w:instrText>
      </w:r>
      <w:r>
        <w:fldChar w:fldCharType="separate"/>
      </w:r>
      <w:r w:rsidR="0088456F">
        <w:rPr>
          <w:noProof/>
        </w:rPr>
        <w:t>21</w:t>
      </w:r>
      <w:r>
        <w:fldChar w:fldCharType="end"/>
      </w:r>
      <w:r>
        <w:t xml:space="preserve">. </w:t>
      </w:r>
      <w:r w:rsidR="009F471A">
        <w:t xml:space="preserve">Coating materials to achieve high </w:t>
      </w:r>
      <w:r w:rsidR="0EBEE97E">
        <w:t>emissivity</w:t>
      </w:r>
      <w:r w:rsidR="009F471A">
        <w:t xml:space="preserve"> from an object [reprinted from FLIR]</w:t>
      </w:r>
      <w:bookmarkEnd w:id="259"/>
      <w:bookmarkEnd w:id="260"/>
    </w:p>
    <w:p w:rsidR="00502643" w:rsidP="00CD6848" w:rsidRDefault="001E034E" w14:paraId="148C4E2B" w14:textId="086D1F00">
      <w:r>
        <w:t xml:space="preserve">To make sure the we get the right contrast from these materials, the metal </w:t>
      </w:r>
      <w:r w:rsidR="4C36CC02">
        <w:t>aluminum</w:t>
      </w:r>
      <w:r w:rsidR="00DB7FA5">
        <w:t xml:space="preserve"> surface must be hot</w:t>
      </w:r>
      <w:r w:rsidR="00C23AA4">
        <w:t>. The hot surface</w:t>
      </w:r>
      <w:r w:rsidR="00CE4493">
        <w:t xml:space="preserve"> </w:t>
      </w:r>
      <w:r w:rsidR="00615229">
        <w:t xml:space="preserve">will not </w:t>
      </w:r>
      <w:r w:rsidR="2854D22B">
        <w:t>emit</w:t>
      </w:r>
      <w:r w:rsidR="00615229">
        <w:t xml:space="preserve"> as much in the </w:t>
      </w:r>
      <w:r w:rsidR="685A5562">
        <w:t>aluminum</w:t>
      </w:r>
      <w:r w:rsidR="00615229">
        <w:t xml:space="preserve"> but will </w:t>
      </w:r>
      <w:r w:rsidR="02AE3369">
        <w:t>emit</w:t>
      </w:r>
      <w:r w:rsidR="000F4E04">
        <w:t xml:space="preserve"> a lot</w:t>
      </w:r>
      <w:r w:rsidR="00C27C7D">
        <w:t xml:space="preserve"> from the </w:t>
      </w:r>
      <w:r w:rsidR="0091677E">
        <w:t>electrical tape.</w:t>
      </w:r>
      <w:r w:rsidR="009920BD">
        <w:t xml:space="preserve"> To heat it up we can use an </w:t>
      </w:r>
      <w:r w:rsidR="2F72A13D">
        <w:t>incandescent</w:t>
      </w:r>
      <w:r w:rsidR="009920BD">
        <w:t xml:space="preserve"> lamp indoor or go outside and have the sun hitting the checkerboard pattern as show in the sample checkerboard</w:t>
      </w:r>
      <w:r w:rsidR="00176D0C">
        <w:t xml:space="preserve"> (</w:t>
      </w:r>
      <w:r w:rsidRPr="00D90FC2" w:rsidR="00176D0C">
        <w:rPr>
          <w:b/>
          <w:bCs/>
        </w:rPr>
        <w:t>figure 3</w:t>
      </w:r>
      <w:r w:rsidRPr="00D90FC2" w:rsidR="00D90FC2">
        <w:rPr>
          <w:b/>
          <w:bCs/>
        </w:rPr>
        <w:t>5</w:t>
      </w:r>
      <w:r w:rsidR="00176D0C">
        <w:t>)</w:t>
      </w:r>
      <w:r w:rsidR="009920BD">
        <w:t xml:space="preserve"> made by </w:t>
      </w:r>
      <w:r w:rsidR="00BB27B2">
        <w:t xml:space="preserve">the Robotics </w:t>
      </w:r>
      <w:r w:rsidR="10DE8D59">
        <w:t>Institute</w:t>
      </w:r>
      <w:r w:rsidR="00BB27B2">
        <w:t xml:space="preserve"> in Car</w:t>
      </w:r>
      <w:r w:rsidR="00A47DEC">
        <w:t>negie Mellon University</w:t>
      </w:r>
      <w:r w:rsidR="00502643">
        <w:t xml:space="preserve"> </w:t>
      </w:r>
      <w:r w:rsidR="00502643">
        <w:fldChar w:fldCharType="begin"/>
      </w:r>
      <w:r w:rsidR="009B21EC">
        <w:instrText xml:space="preserve"> ADDIN EN.CITE &lt;EndNote&gt;&lt;Cite ExcludeYear="1"&gt;&lt;Author&gt;Ruixuan Liu&lt;/Author&gt;&lt;RecNum&gt;104&lt;/RecNum&gt;&lt;DisplayText&gt;[45]&lt;/DisplayText&gt;&lt;record&gt;&lt;rec-number&gt;104&lt;/rec-number&gt;&lt;foreign-keys&gt;&lt;key app="EN" db-id="rdeffdz2jv5v23ewswxxe5ae22rfpex5sase" timestamp="1619488107" guid="cdc74ee4-61c7-4d21-be46-877fc5fcf712"&gt;104&lt;/key&gt;&lt;/foreign-keys&gt;&lt;ref-type name="Electronic Article"&gt;43&lt;/ref-type&gt;&lt;contributors&gt;&lt;authors&gt;&lt;author&gt;Ruixuan Liu, Hengrui Zhang, Sebastian Scherer&lt;/author&gt;&lt;/authors&gt;&lt;/contributors&gt;&lt;titles&gt;&lt;title&gt;Multiple Methods of Geometric Calibration ofThermal Camera and A Method of Extracting Thermal Calibration Feature Points&lt;/title&gt;&lt;/titles&gt;&lt;dates&gt;&lt;/dates&gt;&lt;pub-location&gt;The Robotics Institute Carnegie Mellon University&lt;/pub-location&gt;&lt;urls&gt;&lt;/urls&gt;&lt;/record&gt;&lt;/Cite&gt;&lt;/EndNote&gt;</w:instrText>
      </w:r>
      <w:r w:rsidR="00502643">
        <w:fldChar w:fldCharType="separate"/>
      </w:r>
      <w:r w:rsidR="009B21EC">
        <w:rPr>
          <w:noProof/>
        </w:rPr>
        <w:t>[45]</w:t>
      </w:r>
      <w:r w:rsidR="00502643">
        <w:fldChar w:fldCharType="end"/>
      </w:r>
    </w:p>
    <w:p w:rsidR="00502643" w:rsidP="00CD6848" w:rsidRDefault="00502643" w14:paraId="39271A24" w14:textId="77777777"/>
    <w:p w:rsidR="00CF7104" w:rsidP="00CD6848" w:rsidRDefault="004F14D2" w14:paraId="17C1657B" w14:textId="46FF24E6">
      <w:r>
        <w:t>The alignment of the IR camera in relation the stereo cameras will be crucial in establishing a common grid between the cameras. When referencing a coordinate point</w:t>
      </w:r>
      <w:r w:rsidR="00FA1D99">
        <w:t xml:space="preserve"> in the </w:t>
      </w:r>
      <w:r w:rsidR="003B1AF0">
        <w:t>IR FOV, we want the stereo cameras to have a common coordinate to reference and analyze. This is</w:t>
      </w:r>
      <w:r w:rsidR="00C361E9">
        <w:t xml:space="preserve"> integral</w:t>
      </w:r>
      <w:r w:rsidR="003A3D5C">
        <w:t xml:space="preserve"> for superimposing the visual and IR images to create a</w:t>
      </w:r>
      <w:r w:rsidR="002F6DD0">
        <w:t xml:space="preserve"> thermally</w:t>
      </w:r>
      <w:r w:rsidR="003A3D5C">
        <w:t xml:space="preserve"> highlighted visible image</w:t>
      </w:r>
      <w:r w:rsidR="002F6DD0">
        <w:t xml:space="preserve"> of the scene</w:t>
      </w:r>
      <w:r w:rsidR="00D2782A">
        <w:t xml:space="preserve"> to show the user </w:t>
      </w:r>
      <w:r w:rsidR="00965F9A">
        <w:t>a</w:t>
      </w:r>
      <w:r w:rsidR="003568BB">
        <w:t xml:space="preserve"> field that is much easily recognized in RGB. The </w:t>
      </w:r>
      <w:r w:rsidR="464887A2">
        <w:t>implementation</w:t>
      </w:r>
      <w:r w:rsidR="003568BB">
        <w:t xml:space="preserve"> of this multi-camera alignment will be demonstrated in the integration section </w:t>
      </w:r>
      <w:r w:rsidR="00CF7104">
        <w:t>7</w:t>
      </w:r>
      <w:r w:rsidR="3492FA55">
        <w:t>.</w:t>
      </w:r>
    </w:p>
    <w:p w:rsidR="005168DC" w:rsidP="005168DC" w:rsidRDefault="22D6A375" w14:paraId="14E23270" w14:textId="77777777">
      <w:pPr>
        <w:keepNext/>
        <w:jc w:val="center"/>
      </w:pPr>
      <w:r>
        <w:rPr>
          <w:noProof/>
        </w:rPr>
        <w:drawing>
          <wp:inline distT="0" distB="0" distL="0" distR="0" wp14:anchorId="3A67E6A7" wp14:editId="1190FDDF">
            <wp:extent cx="3343799" cy="2732567"/>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57">
                      <a:extLst>
                        <a:ext uri="{28A0092B-C50C-407E-A947-70E740481C1C}">
                          <a14:useLocalDpi xmlns:a14="http://schemas.microsoft.com/office/drawing/2010/main" val="0"/>
                        </a:ext>
                      </a:extLst>
                    </a:blip>
                    <a:stretch>
                      <a:fillRect/>
                    </a:stretch>
                  </pic:blipFill>
                  <pic:spPr>
                    <a:xfrm>
                      <a:off x="0" y="0"/>
                      <a:ext cx="3343799" cy="2732567"/>
                    </a:xfrm>
                    <a:prstGeom prst="rect">
                      <a:avLst/>
                    </a:prstGeom>
                  </pic:spPr>
                </pic:pic>
              </a:graphicData>
            </a:graphic>
          </wp:inline>
        </w:drawing>
      </w:r>
    </w:p>
    <w:p w:rsidRPr="00CD6848" w:rsidR="003E2B5C" w:rsidP="005168DC" w:rsidRDefault="005168DC" w14:paraId="320E912E" w14:textId="533E338B">
      <w:pPr>
        <w:pStyle w:val="Caption"/>
        <w:jc w:val="center"/>
      </w:pPr>
      <w:bookmarkStart w:name="_Toc70364169" w:id="261"/>
      <w:bookmarkStart w:name="_Toc70354759" w:id="262"/>
      <w:bookmarkStart w:name="_Toc70371078" w:id="263"/>
      <w:bookmarkStart w:name="_Toc70387407" w:id="264"/>
      <w:r>
        <w:t xml:space="preserve">Figure </w:t>
      </w:r>
      <w:r>
        <w:fldChar w:fldCharType="begin"/>
      </w:r>
      <w:r>
        <w:instrText>SEQ Figure \* ARABIC</w:instrText>
      </w:r>
      <w:r>
        <w:fldChar w:fldCharType="separate"/>
      </w:r>
      <w:r w:rsidR="0001637C">
        <w:rPr>
          <w:noProof/>
        </w:rPr>
        <w:t>35</w:t>
      </w:r>
      <w:r>
        <w:fldChar w:fldCharType="end"/>
      </w:r>
      <w:bookmarkEnd w:id="261"/>
      <w:bookmarkEnd w:id="262"/>
      <w:r>
        <w:t xml:space="preserve"> Sample Checkerboard pattern outsid</w:t>
      </w:r>
      <w:r w:rsidR="00502643">
        <w:t xml:space="preserve">e </w:t>
      </w:r>
      <w:r w:rsidR="00502643">
        <w:fldChar w:fldCharType="begin"/>
      </w:r>
      <w:r w:rsidR="009B21EC">
        <w:instrText xml:space="preserve"> ADDIN EN.CITE &lt;EndNote&gt;&lt;Cite ExcludeYear="1"&gt;&lt;Author&gt;Ruixuan Liu&lt;/Author&gt;&lt;RecNum&gt;104&lt;/RecNum&gt;&lt;DisplayText&gt;[45]&lt;/DisplayText&gt;&lt;record&gt;&lt;rec-number&gt;104&lt;/rec-number&gt;&lt;foreign-keys&gt;&lt;key app="EN" db-id="rdeffdz2jv5v23ewswxxe5ae22rfpex5sase" timestamp="1619488107" guid="cdc74ee4-61c7-4d21-be46-877fc5fcf712"&gt;104&lt;/key&gt;&lt;/foreign-keys&gt;&lt;ref-type name="Electronic Article"&gt;43&lt;/ref-type&gt;&lt;contributors&gt;&lt;authors&gt;&lt;author&gt;Ruixuan Liu, Hengrui Zhang, Sebastian Scherer&lt;/author&gt;&lt;/authors&gt;&lt;/contributors&gt;&lt;titles&gt;&lt;title&gt;Multiple Methods of Geometric Calibration ofThermal Camera and A Method of Extracting Thermal Calibration Feature Points&lt;/title&gt;&lt;/titles&gt;&lt;dates&gt;&lt;/dates&gt;&lt;pub-location&gt;The Robotics Institute Carnegie Mellon University&lt;/pub-location&gt;&lt;urls&gt;&lt;/urls&gt;&lt;/record&gt;&lt;/Cite&gt;&lt;/EndNote&gt;</w:instrText>
      </w:r>
      <w:r w:rsidR="00502643">
        <w:fldChar w:fldCharType="separate"/>
      </w:r>
      <w:r w:rsidR="009B21EC">
        <w:rPr>
          <w:noProof/>
        </w:rPr>
        <w:t>[45]</w:t>
      </w:r>
      <w:r w:rsidR="00502643">
        <w:fldChar w:fldCharType="end"/>
      </w:r>
      <w:r w:rsidR="00CC52A6">
        <w:t>.</w:t>
      </w:r>
      <w:bookmarkEnd w:id="263"/>
      <w:bookmarkEnd w:id="264"/>
    </w:p>
    <w:p w:rsidRPr="00B078FB" w:rsidR="00311A9F" w:rsidP="4EB30FC2" w:rsidRDefault="00311A9F" w14:paraId="44F41C47" w14:textId="2AC8B5EC">
      <w:pPr>
        <w:pStyle w:val="Heading3"/>
        <w:rPr>
          <w:b/>
          <w:bCs/>
        </w:rPr>
      </w:pPr>
      <w:bookmarkStart w:name="_Toc68159181" w:id="265"/>
      <w:bookmarkStart w:name="_Toc78839564" w:id="266"/>
      <w:r w:rsidRPr="00B078FB">
        <w:rPr>
          <w:b/>
          <w:bCs/>
        </w:rPr>
        <w:t>5.</w:t>
      </w:r>
      <w:r w:rsidRPr="00B078FB" w:rsidR="004A1CC4">
        <w:rPr>
          <w:b/>
          <w:bCs/>
        </w:rPr>
        <w:t>2</w:t>
      </w:r>
      <w:r w:rsidRPr="00B078FB">
        <w:rPr>
          <w:b/>
          <w:bCs/>
        </w:rPr>
        <w:t>.</w:t>
      </w:r>
      <w:r w:rsidRPr="00B078FB" w:rsidR="004F5B5F">
        <w:rPr>
          <w:b/>
          <w:bCs/>
        </w:rPr>
        <w:t>3</w:t>
      </w:r>
      <w:r w:rsidRPr="00B078FB">
        <w:rPr>
          <w:b/>
          <w:bCs/>
        </w:rPr>
        <w:t xml:space="preserve"> IR Ranging</w:t>
      </w:r>
      <w:bookmarkEnd w:id="265"/>
      <w:r w:rsidRPr="00B078FB" w:rsidR="00D04AEF">
        <w:rPr>
          <w:b/>
          <w:bCs/>
        </w:rPr>
        <w:t xml:space="preserve"> test </w:t>
      </w:r>
      <w:r w:rsidRPr="00B078FB" w:rsidR="002F4918">
        <w:rPr>
          <w:b/>
          <w:bCs/>
        </w:rPr>
        <w:t>leg</w:t>
      </w:r>
      <w:bookmarkEnd w:id="266"/>
    </w:p>
    <w:p w:rsidRPr="00517E51" w:rsidR="00311A9F" w:rsidP="00A63278" w:rsidRDefault="00311A9F" w14:paraId="63ED9C85" w14:textId="1C996283">
      <w:r>
        <w:t>To develop the software and calibrate the ranging calculations related a testing system will be designed that can test any IR camera. An object far away will give off radiation as a point source and as it travels in space the light waves become planar as they reach the camera. This physical situation is simulated on the tabletop by having a black body, with a determined temperature followed by a pinhole wheel</w:t>
      </w:r>
      <w:r w:rsidR="00176D0C">
        <w:t xml:space="preserve"> (</w:t>
      </w:r>
      <w:r w:rsidRPr="6C107651" w:rsidR="40277F0A">
        <w:rPr>
          <w:b/>
          <w:bCs/>
        </w:rPr>
        <w:t>F</w:t>
      </w:r>
      <w:r w:rsidRPr="6C107651" w:rsidR="00176D0C">
        <w:rPr>
          <w:b/>
          <w:bCs/>
        </w:rPr>
        <w:t>igure</w:t>
      </w:r>
      <w:r w:rsidRPr="6C107651" w:rsidR="00176D0C">
        <w:rPr>
          <w:b/>
        </w:rPr>
        <w:t xml:space="preserve"> 3</w:t>
      </w:r>
      <w:r w:rsidR="006F6902">
        <w:rPr>
          <w:b/>
        </w:rPr>
        <w:t>6</w:t>
      </w:r>
      <w:r w:rsidR="00176D0C">
        <w:t>)</w:t>
      </w:r>
      <w:r>
        <w:t xml:space="preserve">. The pinhole wheel will create a point source from the radiation emitted by the BB with increasing sizes from Ø25 µm to Ø2 mm in in 5 µm increments. This point source is set the focal length of the 90 deg off-axis parabolic </w:t>
      </w:r>
      <w:r w:rsidR="005B2C08">
        <w:t>mirrors</w:t>
      </w:r>
      <w:r>
        <w:t xml:space="preserve"> so that the light is collimated towards the camera.</w:t>
      </w:r>
      <w:r w:rsidR="00250AA6">
        <w:t xml:space="preserve"> The camera will detect </w:t>
      </w:r>
      <w:r w:rsidR="001434BB">
        <w:t xml:space="preserve">an uniform signal with a certain area. Using the </w:t>
      </w:r>
      <w:r w:rsidR="290D8E9D">
        <w:t>apartment</w:t>
      </w:r>
      <w:r w:rsidR="001434BB">
        <w:t xml:space="preserve"> surface</w:t>
      </w:r>
      <w:r w:rsidR="00F773D3">
        <w:t xml:space="preserve"> </w:t>
      </w:r>
      <w:r w:rsidR="00DD2426">
        <w:t>algorithm explained in the software section, a range estimation will be done and compared with the theoretical range</w:t>
      </w:r>
      <w:r w:rsidR="009A2598">
        <w:t xml:space="preserve"> calculated</w:t>
      </w:r>
      <w:r w:rsidR="00FC5229">
        <w:t xml:space="preserve"> from the aperture size</w:t>
      </w:r>
      <w:r w:rsidR="00471FC4">
        <w:t>.</w:t>
      </w:r>
      <w:r w:rsidR="00BE548B">
        <w:t xml:space="preserve"> These tests will be seen in the system testing section</w:t>
      </w:r>
      <w:r w:rsidR="00050BD0">
        <w:t xml:space="preserve">. If the ranging is operating with reliable accuracy, then a </w:t>
      </w:r>
      <w:r w:rsidR="00204665">
        <w:t xml:space="preserve">physically moving object will be tested. </w:t>
      </w:r>
      <w:r w:rsidR="003E46D5">
        <w:t xml:space="preserve">The </w:t>
      </w:r>
      <w:r w:rsidR="000A4C3B">
        <w:t xml:space="preserve">design </w:t>
      </w:r>
      <w:r w:rsidR="4A67C13B">
        <w:t>parameters</w:t>
      </w:r>
      <w:r w:rsidR="000A4C3B">
        <w:t xml:space="preserve"> and ranging theory will be discussed in the software section 5.3.#.</w:t>
      </w:r>
    </w:p>
    <w:p w:rsidRPr="00517E51" w:rsidR="00311A9F" w:rsidP="008905A2" w:rsidRDefault="00311A9F" w14:paraId="2D9A7428" w14:textId="77777777">
      <w:pPr>
        <w:jc w:val="center"/>
        <w:rPr>
          <w:szCs w:val="24"/>
        </w:rPr>
      </w:pPr>
      <w:r w:rsidRPr="00517E51">
        <w:rPr>
          <w:noProof/>
          <w:szCs w:val="24"/>
          <w:lang w:val="en-US" w:eastAsia="zh-CN" w:bidi="he-IL"/>
        </w:rPr>
        <w:drawing>
          <wp:inline distT="0" distB="0" distL="0" distR="0" wp14:anchorId="66888E03" wp14:editId="65C4E8AA">
            <wp:extent cx="5399070" cy="257020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rotWithShape="1">
                    <a:blip r:embed="rId58">
                      <a:extLst>
                        <a:ext uri="{28A0092B-C50C-407E-A947-70E740481C1C}">
                          <a14:useLocalDpi xmlns:a14="http://schemas.microsoft.com/office/drawing/2010/main" val="0"/>
                        </a:ext>
                      </a:extLst>
                    </a:blip>
                    <a:srcRect r="17477"/>
                    <a:stretch/>
                  </pic:blipFill>
                  <pic:spPr bwMode="auto">
                    <a:xfrm>
                      <a:off x="0" y="0"/>
                      <a:ext cx="5510961" cy="2623471"/>
                    </a:xfrm>
                    <a:prstGeom prst="rect">
                      <a:avLst/>
                    </a:prstGeom>
                    <a:ln>
                      <a:noFill/>
                    </a:ln>
                    <a:extLst>
                      <a:ext uri="{53640926-AAD7-44D8-BBD7-CCE9431645EC}">
                        <a14:shadowObscured xmlns:a14="http://schemas.microsoft.com/office/drawing/2010/main"/>
                      </a:ext>
                    </a:extLst>
                  </pic:spPr>
                </pic:pic>
              </a:graphicData>
            </a:graphic>
          </wp:inline>
        </w:drawing>
      </w:r>
    </w:p>
    <w:p w:rsidR="00311A9F" w:rsidP="00447469" w:rsidRDefault="003C15A2" w14:paraId="1966F435" w14:textId="5841C750">
      <w:pPr>
        <w:pStyle w:val="Caption"/>
        <w:jc w:val="center"/>
      </w:pPr>
      <w:bookmarkStart w:name="_Toc70364170" w:id="267"/>
      <w:bookmarkStart w:name="_Toc70354760" w:id="268"/>
      <w:bookmarkStart w:name="_Toc70371079" w:id="269"/>
      <w:bookmarkStart w:name="_Toc70387408" w:id="270"/>
      <w:r>
        <w:t xml:space="preserve">Figure </w:t>
      </w:r>
      <w:r>
        <w:fldChar w:fldCharType="begin"/>
      </w:r>
      <w:r>
        <w:instrText>SEQ Figure \* ARABIC</w:instrText>
      </w:r>
      <w:r>
        <w:fldChar w:fldCharType="separate"/>
      </w:r>
      <w:r w:rsidR="0001637C">
        <w:rPr>
          <w:noProof/>
        </w:rPr>
        <w:t>36</w:t>
      </w:r>
      <w:r>
        <w:fldChar w:fldCharType="end"/>
      </w:r>
      <w:r w:rsidR="1DD227E4">
        <w:t>.</w:t>
      </w:r>
      <w:r>
        <w:t xml:space="preserve"> </w:t>
      </w:r>
      <w:r w:rsidRPr="008C5C8C">
        <w:t>Closing object simulation for ranging test.</w:t>
      </w:r>
      <w:bookmarkEnd w:id="267"/>
      <w:bookmarkEnd w:id="268"/>
      <w:bookmarkEnd w:id="269"/>
      <w:bookmarkEnd w:id="270"/>
    </w:p>
    <w:p w:rsidRPr="00517E51" w:rsidR="00311A9F" w:rsidP="4EB30FC2" w:rsidRDefault="00311A9F" w14:paraId="1DB34848" w14:textId="77777777">
      <w:pPr>
        <w:jc w:val="center"/>
        <w:rPr>
          <w:szCs w:val="24"/>
        </w:rPr>
      </w:pPr>
    </w:p>
    <w:p w:rsidRPr="003058AE" w:rsidR="003058AE" w:rsidP="009D22EE" w:rsidRDefault="00311A9F" w14:paraId="6462FED2" w14:textId="16C33C58">
      <w:r>
        <w:t xml:space="preserve">To align the OAP, </w:t>
      </w:r>
      <w:r w:rsidR="0076232E">
        <w:t>a visible light source such as a standard HeNe laser can be used</w:t>
      </w:r>
      <w:r w:rsidR="00176D0C">
        <w:t xml:space="preserve"> as seen in </w:t>
      </w:r>
      <w:r w:rsidRPr="6C107651" w:rsidR="2EF522B1">
        <w:rPr>
          <w:b/>
          <w:bCs/>
        </w:rPr>
        <w:t>F</w:t>
      </w:r>
      <w:r w:rsidRPr="6C107651" w:rsidR="00176D0C">
        <w:rPr>
          <w:b/>
          <w:bCs/>
        </w:rPr>
        <w:t>igure</w:t>
      </w:r>
      <w:r w:rsidRPr="6C107651" w:rsidR="00176D0C">
        <w:rPr>
          <w:b/>
        </w:rPr>
        <w:t xml:space="preserve"> 3</w:t>
      </w:r>
      <w:r w:rsidR="006F6902">
        <w:rPr>
          <w:b/>
        </w:rPr>
        <w:t>7</w:t>
      </w:r>
      <w:r w:rsidR="0076232E">
        <w:t>. The light would be incident onto an iris that will disperse the light and</w:t>
      </w:r>
      <w:r w:rsidR="00C71EFE">
        <w:t xml:space="preserve"> onto the OAP which will collimate the light towards a mirror. The mirror will then reflect the light back onto the OAP and focus it onto the iris. To find the optical position for this</w:t>
      </w:r>
      <w:r w:rsidR="00B93B7E">
        <w:t xml:space="preserve"> iris with respect to the OAP, we will observe the laser spot</w:t>
      </w:r>
      <w:r w:rsidR="00F878BD">
        <w:t xml:space="preserve"> that is reflected from the mirror</w:t>
      </w:r>
      <w:r w:rsidR="00D71E3C">
        <w:t xml:space="preserve"> and onto the back of the </w:t>
      </w:r>
      <w:r w:rsidR="05E07E56">
        <w:t>iris</w:t>
      </w:r>
      <w:r w:rsidR="00D71E3C">
        <w:t xml:space="preserve"> in order to </w:t>
      </w:r>
      <w:r w:rsidR="653C395A">
        <w:t>achieve</w:t>
      </w:r>
      <w:r w:rsidR="00D71E3C">
        <w:t xml:space="preserve"> the smallest and most uniform spot we can. This position should be close to the real focal length of the OA</w:t>
      </w:r>
      <w:r w:rsidR="00042F45">
        <w:t xml:space="preserve">P so that is a good starting point when </w:t>
      </w:r>
      <w:r w:rsidR="672B7C27">
        <w:t>position</w:t>
      </w:r>
      <w:r w:rsidR="00042F45">
        <w:t xml:space="preserve"> the iris.</w:t>
      </w:r>
      <w:r w:rsidR="00DA24DD">
        <w:t xml:space="preserve"> Once aligned, the </w:t>
      </w:r>
      <w:r w:rsidR="00D90306">
        <w:t xml:space="preserve">visible source can be replaced with the black body source and the iris can be </w:t>
      </w:r>
      <w:r w:rsidR="003058AE">
        <w:t xml:space="preserve">considered a point source at the optimal focal point of the off-axis </w:t>
      </w:r>
      <w:r w:rsidR="7CE210DF">
        <w:t>parabolic</w:t>
      </w:r>
      <w:r w:rsidR="003058AE">
        <w:t xml:space="preserve"> mirror.</w:t>
      </w:r>
    </w:p>
    <w:p w:rsidR="00311A9F" w:rsidP="4EB30FC2" w:rsidRDefault="6A8330B6" w14:paraId="1DD6DE0A" w14:textId="1DF262B7">
      <w:pPr>
        <w:jc w:val="center"/>
      </w:pPr>
      <w:r>
        <w:rPr>
          <w:noProof/>
        </w:rPr>
        <w:drawing>
          <wp:inline distT="0" distB="0" distL="0" distR="0" wp14:anchorId="2FE12D87" wp14:editId="13C81FE3">
            <wp:extent cx="2167596" cy="2719449"/>
            <wp:effectExtent l="0" t="0" r="4445"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59">
                      <a:extLst>
                        <a:ext uri="{28A0092B-C50C-407E-A947-70E740481C1C}">
                          <a14:useLocalDpi xmlns:a14="http://schemas.microsoft.com/office/drawing/2010/main" val="0"/>
                        </a:ext>
                      </a:extLst>
                    </a:blip>
                    <a:stretch>
                      <a:fillRect/>
                    </a:stretch>
                  </pic:blipFill>
                  <pic:spPr>
                    <a:xfrm>
                      <a:off x="0" y="0"/>
                      <a:ext cx="2167596" cy="2719449"/>
                    </a:xfrm>
                    <a:prstGeom prst="rect">
                      <a:avLst/>
                    </a:prstGeom>
                  </pic:spPr>
                </pic:pic>
              </a:graphicData>
            </a:graphic>
          </wp:inline>
        </w:drawing>
      </w:r>
    </w:p>
    <w:p w:rsidRPr="00C8580C" w:rsidR="00C8580C" w:rsidP="009E2CFD" w:rsidRDefault="003C15A2" w14:paraId="1037880B" w14:textId="1AD094D2">
      <w:pPr>
        <w:pStyle w:val="Caption"/>
        <w:jc w:val="center"/>
      </w:pPr>
      <w:bookmarkStart w:name="_Toc70364171" w:id="271"/>
      <w:bookmarkStart w:name="_Toc70354761" w:id="272"/>
      <w:bookmarkStart w:name="_Toc70371080" w:id="273"/>
      <w:bookmarkStart w:name="_Toc70387409" w:id="274"/>
      <w:r>
        <w:t xml:space="preserve">Figure </w:t>
      </w:r>
      <w:r>
        <w:fldChar w:fldCharType="begin"/>
      </w:r>
      <w:r>
        <w:instrText>SEQ Figure \* ARABIC</w:instrText>
      </w:r>
      <w:r>
        <w:fldChar w:fldCharType="separate"/>
      </w:r>
      <w:r w:rsidR="0001637C">
        <w:rPr>
          <w:noProof/>
        </w:rPr>
        <w:t>37</w:t>
      </w:r>
      <w:r>
        <w:fldChar w:fldCharType="end"/>
      </w:r>
      <w:r w:rsidR="32D26D1B">
        <w:t>.</w:t>
      </w:r>
      <w:r>
        <w:t xml:space="preserve"> </w:t>
      </w:r>
      <w:r w:rsidRPr="0015497B">
        <w:t xml:space="preserve">OAP alignment for range </w:t>
      </w:r>
      <w:r w:rsidR="661384C5">
        <w:t>testing</w:t>
      </w:r>
      <w:r w:rsidR="00447469">
        <w:t>.</w:t>
      </w:r>
      <w:bookmarkEnd w:id="271"/>
      <w:bookmarkEnd w:id="272"/>
      <w:bookmarkEnd w:id="273"/>
      <w:bookmarkEnd w:id="274"/>
    </w:p>
    <w:p w:rsidRPr="00A4136D" w:rsidR="006E75CC" w:rsidP="4EB30FC2" w:rsidRDefault="002254D3" w14:paraId="4F79FC86" w14:textId="5F8410DA">
      <w:pPr>
        <w:pStyle w:val="Heading2"/>
        <w:rPr>
          <w:b/>
          <w:bCs/>
        </w:rPr>
      </w:pPr>
      <w:bookmarkStart w:name="_Toc68159183" w:id="275"/>
      <w:bookmarkStart w:name="_Toc78839565" w:id="276"/>
      <w:r w:rsidRPr="00A4136D">
        <w:rPr>
          <w:b/>
          <w:bCs/>
        </w:rPr>
        <w:t xml:space="preserve">5.3 </w:t>
      </w:r>
      <w:r w:rsidRPr="00A4136D" w:rsidR="006E75CC">
        <w:rPr>
          <w:b/>
          <w:bCs/>
        </w:rPr>
        <w:t>Software</w:t>
      </w:r>
      <w:bookmarkEnd w:id="276"/>
      <w:r w:rsidRPr="00A4136D" w:rsidR="006E75CC">
        <w:rPr>
          <w:b/>
          <w:bCs/>
        </w:rPr>
        <w:tab/>
      </w:r>
      <w:r w:rsidRPr="00A4136D" w:rsidR="006E75CC">
        <w:rPr>
          <w:b/>
          <w:bCs/>
        </w:rPr>
        <w:tab/>
      </w:r>
      <w:r w:rsidRPr="00A4136D" w:rsidR="006E75CC">
        <w:rPr>
          <w:b/>
          <w:bCs/>
        </w:rPr>
        <w:tab/>
      </w:r>
      <w:r w:rsidRPr="00A4136D" w:rsidR="006E75CC">
        <w:rPr>
          <w:b/>
          <w:bCs/>
        </w:rPr>
        <w:tab/>
      </w:r>
      <w:r w:rsidRPr="00A4136D" w:rsidR="006E75CC">
        <w:rPr>
          <w:b/>
          <w:bCs/>
        </w:rPr>
        <w:tab/>
      </w:r>
      <w:bookmarkEnd w:id="275"/>
    </w:p>
    <w:p w:rsidRPr="00074A10" w:rsidR="00074A10" w:rsidP="00074A10" w:rsidRDefault="00F92561" w14:paraId="0D984D6F" w14:textId="7BEE7406">
      <w:r>
        <w:rPr>
          <w:color w:val="000000"/>
        </w:rPr>
        <w:t>Our software design will consist of three main components. This includes the image processing for the stereo visual cameras and IR camera outputs separately along with the overall integration of the system. The overall interface will connect the cameras and display to the NVIDIA Jetson Nano, which will be the primary component used for the software integration. Our visual camera system will create a disparity map using the two images generated from each camera and produce range information based on the distances between objects in the images. Our IR camera will utilize thermal imaging and certain physical equations that can be used to calculate emissivity and radiation. These measurements can then be used to determine range calculations.</w:t>
      </w:r>
    </w:p>
    <w:p w:rsidRPr="00A4136D" w:rsidR="00866919" w:rsidP="00866919" w:rsidRDefault="002254D3" w14:paraId="15D98529" w14:textId="6F6C4E7C">
      <w:pPr>
        <w:pStyle w:val="Heading3"/>
        <w:rPr>
          <w:b/>
          <w:bCs/>
        </w:rPr>
      </w:pPr>
      <w:bookmarkStart w:name="_Toc68159184" w:id="277"/>
      <w:bookmarkStart w:name="_Toc78839566" w:id="278"/>
      <w:r w:rsidRPr="00A4136D">
        <w:rPr>
          <w:b/>
          <w:bCs/>
        </w:rPr>
        <w:t xml:space="preserve">5.3.1 </w:t>
      </w:r>
      <w:r w:rsidRPr="00A4136D" w:rsidR="006E75CC">
        <w:rPr>
          <w:b/>
          <w:bCs/>
        </w:rPr>
        <w:t>Flowchart</w:t>
      </w:r>
      <w:bookmarkEnd w:id="277"/>
      <w:bookmarkEnd w:id="278"/>
    </w:p>
    <w:p w:rsidRPr="002F0804" w:rsidR="004E4E8B" w:rsidP="004E4E8B" w:rsidRDefault="004E4E8B" w14:paraId="0FFAAB3F" w14:textId="13F56142">
      <w:pPr>
        <w:rPr>
          <w:szCs w:val="24"/>
        </w:rPr>
      </w:pPr>
      <w:r w:rsidRPr="3F464784">
        <w:rPr>
          <w:szCs w:val="24"/>
        </w:rPr>
        <w:t xml:space="preserve">The flowchart </w:t>
      </w:r>
      <w:r>
        <w:rPr>
          <w:szCs w:val="24"/>
        </w:rPr>
        <w:t xml:space="preserve">below, in </w:t>
      </w:r>
      <w:r w:rsidRPr="6C107651" w:rsidR="138FA341">
        <w:rPr>
          <w:b/>
          <w:bCs/>
        </w:rPr>
        <w:t>F</w:t>
      </w:r>
      <w:r w:rsidRPr="6C107651">
        <w:rPr>
          <w:b/>
          <w:bCs/>
        </w:rPr>
        <w:t>igure</w:t>
      </w:r>
      <w:r w:rsidRPr="6C107651">
        <w:rPr>
          <w:b/>
        </w:rPr>
        <w:t xml:space="preserve"> </w:t>
      </w:r>
      <w:r w:rsidRPr="6C107651" w:rsidR="00176D0C">
        <w:rPr>
          <w:b/>
        </w:rPr>
        <w:t>3</w:t>
      </w:r>
      <w:r w:rsidR="006F6902">
        <w:rPr>
          <w:b/>
        </w:rPr>
        <w:t>8</w:t>
      </w:r>
      <w:r>
        <w:rPr>
          <w:szCs w:val="24"/>
        </w:rPr>
        <w:t>,</w:t>
      </w:r>
      <w:r w:rsidRPr="3F464784">
        <w:rPr>
          <w:szCs w:val="24"/>
        </w:rPr>
        <w:t xml:space="preserve"> shows our expectations for how the software component of our system will operate. When the software is initialized, it will check all the ports to which the cameras are expected to be inserted. Upon successful identification of all the cameras, the GUI will be initialized and connect to the display. Once the cameras have been identified and GUI initialized, the software will begin to poll the three cameras for their image streams. Upon receiving each set of images, the software will make use of multithreading to process each set of images in parallel. Should we implement multiple algorithms for processing the IR image streams, we will also utilize multithreading to </w:t>
      </w:r>
      <w:r w:rsidRPr="59FE33C4">
        <w:rPr>
          <w:szCs w:val="24"/>
        </w:rPr>
        <w:t xml:space="preserve">process each </w:t>
      </w:r>
      <w:r w:rsidRPr="39EA1773">
        <w:rPr>
          <w:szCs w:val="24"/>
        </w:rPr>
        <w:t xml:space="preserve">algorithm in parallel, which should see a dramatic improvement to the performance of  the </w:t>
      </w:r>
      <w:commentRangeStart w:id="279"/>
      <w:r w:rsidRPr="39EA1773">
        <w:rPr>
          <w:szCs w:val="24"/>
        </w:rPr>
        <w:t>system</w:t>
      </w:r>
      <w:commentRangeEnd w:id="279"/>
      <w:r w:rsidR="00437B39">
        <w:rPr>
          <w:rStyle w:val="CommentReference"/>
        </w:rPr>
        <w:commentReference w:id="279"/>
      </w:r>
      <w:r w:rsidRPr="39EA1773">
        <w:rPr>
          <w:szCs w:val="24"/>
        </w:rPr>
        <w:t>.</w:t>
      </w:r>
    </w:p>
    <w:p w:rsidRPr="004E4E8B" w:rsidR="004E4E8B" w:rsidP="004E4E8B" w:rsidRDefault="004E4E8B" w14:paraId="40A834B4" w14:textId="77777777"/>
    <w:p w:rsidR="004E4E8B" w:rsidP="004E4E8B" w:rsidRDefault="55B42B8B" w14:paraId="71EC554E" w14:textId="77777777">
      <w:pPr>
        <w:keepNext/>
        <w:jc w:val="center"/>
      </w:pPr>
      <w:r>
        <w:rPr>
          <w:noProof/>
        </w:rPr>
        <w:drawing>
          <wp:inline distT="0" distB="0" distL="0" distR="0" wp14:anchorId="635B9B5A" wp14:editId="628E0284">
            <wp:extent cx="4975200" cy="5415186"/>
            <wp:effectExtent l="0" t="0" r="0" b="0"/>
            <wp:docPr id="1589551526" name="Picture 158955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551526"/>
                    <pic:cNvPicPr/>
                  </pic:nvPicPr>
                  <pic:blipFill>
                    <a:blip r:embed="rId60">
                      <a:extLst>
                        <a:ext uri="{28A0092B-C50C-407E-A947-70E740481C1C}">
                          <a14:useLocalDpi xmlns:a14="http://schemas.microsoft.com/office/drawing/2010/main" val="0"/>
                        </a:ext>
                      </a:extLst>
                    </a:blip>
                    <a:stretch>
                      <a:fillRect/>
                    </a:stretch>
                  </pic:blipFill>
                  <pic:spPr>
                    <a:xfrm>
                      <a:off x="0" y="0"/>
                      <a:ext cx="4975200" cy="5415186"/>
                    </a:xfrm>
                    <a:prstGeom prst="rect">
                      <a:avLst/>
                    </a:prstGeom>
                  </pic:spPr>
                </pic:pic>
              </a:graphicData>
            </a:graphic>
          </wp:inline>
        </w:drawing>
      </w:r>
    </w:p>
    <w:p w:rsidRPr="004E4E8B" w:rsidR="39EA1773" w:rsidP="004E4E8B" w:rsidRDefault="004E4E8B" w14:paraId="39199496" w14:textId="3D0B969D">
      <w:pPr>
        <w:pStyle w:val="Caption"/>
        <w:jc w:val="center"/>
      </w:pPr>
      <w:bookmarkStart w:name="_Toc70364172" w:id="280"/>
      <w:bookmarkStart w:name="_Toc70354762" w:id="281"/>
      <w:bookmarkStart w:name="_Toc70371081" w:id="282"/>
      <w:bookmarkStart w:name="_Toc70387410" w:id="283"/>
      <w:r>
        <w:t xml:space="preserve">Figure </w:t>
      </w:r>
      <w:r>
        <w:fldChar w:fldCharType="begin"/>
      </w:r>
      <w:r>
        <w:instrText>SEQ Figure \* ARABIC</w:instrText>
      </w:r>
      <w:r>
        <w:fldChar w:fldCharType="separate"/>
      </w:r>
      <w:r w:rsidR="0001637C">
        <w:rPr>
          <w:noProof/>
        </w:rPr>
        <w:t>38</w:t>
      </w:r>
      <w:r>
        <w:fldChar w:fldCharType="end"/>
      </w:r>
      <w:r w:rsidR="6B999176">
        <w:t>.</w:t>
      </w:r>
      <w:r>
        <w:t xml:space="preserve"> Software Flowchart</w:t>
      </w:r>
      <w:bookmarkEnd w:id="280"/>
      <w:bookmarkEnd w:id="281"/>
      <w:bookmarkEnd w:id="282"/>
      <w:bookmarkEnd w:id="283"/>
    </w:p>
    <w:p w:rsidRPr="00725177" w:rsidR="00725177" w:rsidP="00517E51" w:rsidRDefault="21EA3477" w14:paraId="58D2FEAB" w14:textId="5D4F8237">
      <w:pPr>
        <w:rPr>
          <w:szCs w:val="24"/>
        </w:rPr>
      </w:pPr>
      <w:r w:rsidRPr="3C2D909B">
        <w:rPr>
          <w:szCs w:val="24"/>
        </w:rPr>
        <w:t xml:space="preserve">Once the camera streams have been delegated to their respective threads, the </w:t>
      </w:r>
      <w:r w:rsidRPr="5608B736">
        <w:rPr>
          <w:szCs w:val="24"/>
        </w:rPr>
        <w:t>program will need to run an object recognition algorithm</w:t>
      </w:r>
      <w:r w:rsidRPr="4D201563">
        <w:rPr>
          <w:szCs w:val="24"/>
        </w:rPr>
        <w:t xml:space="preserve"> to determine the primary object in the scene. This is the object </w:t>
      </w:r>
      <w:r w:rsidRPr="46E02F41">
        <w:rPr>
          <w:szCs w:val="24"/>
        </w:rPr>
        <w:t>for which</w:t>
      </w:r>
      <w:r w:rsidRPr="4D201563">
        <w:rPr>
          <w:szCs w:val="24"/>
        </w:rPr>
        <w:t xml:space="preserve"> the system will </w:t>
      </w:r>
      <w:r w:rsidRPr="46E02F41" w:rsidR="397C054A">
        <w:rPr>
          <w:szCs w:val="24"/>
        </w:rPr>
        <w:t xml:space="preserve">extract the </w:t>
      </w:r>
      <w:r w:rsidRPr="3DF78D6E" w:rsidR="397C054A">
        <w:rPr>
          <w:szCs w:val="24"/>
        </w:rPr>
        <w:t xml:space="preserve">ranging measurements. </w:t>
      </w:r>
      <w:r w:rsidRPr="29792E5C" w:rsidR="397C054A">
        <w:rPr>
          <w:szCs w:val="24"/>
        </w:rPr>
        <w:t xml:space="preserve">Upon identifying the location of the </w:t>
      </w:r>
      <w:r w:rsidRPr="4E7DDF41" w:rsidR="397C054A">
        <w:rPr>
          <w:szCs w:val="24"/>
        </w:rPr>
        <w:t>object</w:t>
      </w:r>
      <w:r w:rsidRPr="29792E5C" w:rsidR="397C054A">
        <w:rPr>
          <w:szCs w:val="24"/>
        </w:rPr>
        <w:t xml:space="preserve"> in the IR camera stream, we expect that we will be able to pass the location of the object from the IR camera stream’s </w:t>
      </w:r>
      <w:r w:rsidRPr="4E7DDF41" w:rsidR="397C054A">
        <w:rPr>
          <w:szCs w:val="24"/>
        </w:rPr>
        <w:t xml:space="preserve">image to the stereo camera stream image. </w:t>
      </w:r>
      <w:r w:rsidRPr="326267A7" w:rsidR="0403B25A">
        <w:rPr>
          <w:szCs w:val="24"/>
        </w:rPr>
        <w:t xml:space="preserve">We will accomplish this by downscaling the image resolution of the stereo vision cameras to match the IR camera, and determining the position of the object in the IR camera via </w:t>
      </w:r>
      <w:r w:rsidRPr="52F097C5" w:rsidR="0403B25A">
        <w:rPr>
          <w:szCs w:val="24"/>
        </w:rPr>
        <w:t xml:space="preserve">parsing the heat intensity </w:t>
      </w:r>
      <w:r w:rsidRPr="6E998376" w:rsidR="0403B25A">
        <w:rPr>
          <w:szCs w:val="24"/>
        </w:rPr>
        <w:t xml:space="preserve">at each pixel to identify a key point. </w:t>
      </w:r>
      <w:r w:rsidRPr="418B8714" w:rsidR="0403B25A">
        <w:rPr>
          <w:szCs w:val="24"/>
        </w:rPr>
        <w:t xml:space="preserve">We will parse through the two </w:t>
      </w:r>
      <w:r w:rsidRPr="418B8714" w:rsidR="3E2A6BB0">
        <w:rPr>
          <w:szCs w:val="24"/>
        </w:rPr>
        <w:t xml:space="preserve">stereo vision camera images around this point to identify the key points in both images that correspond to the </w:t>
      </w:r>
      <w:r w:rsidRPr="669037F9" w:rsidR="3E2A6BB0">
        <w:rPr>
          <w:szCs w:val="24"/>
        </w:rPr>
        <w:t xml:space="preserve">object. </w:t>
      </w:r>
      <w:r w:rsidRPr="2503DC85" w:rsidR="3E2A6BB0">
        <w:rPr>
          <w:szCs w:val="24"/>
        </w:rPr>
        <w:t>F</w:t>
      </w:r>
      <w:r w:rsidRPr="2503DC85" w:rsidR="3A89D129">
        <w:rPr>
          <w:szCs w:val="24"/>
        </w:rPr>
        <w:t>i</w:t>
      </w:r>
      <w:r w:rsidRPr="2503DC85" w:rsidR="3E2A6BB0">
        <w:rPr>
          <w:szCs w:val="24"/>
        </w:rPr>
        <w:t>nally</w:t>
      </w:r>
      <w:r w:rsidRPr="38A9D5AD" w:rsidR="3E2A6BB0">
        <w:rPr>
          <w:szCs w:val="24"/>
        </w:rPr>
        <w:t>, we will run the disparity mapping algorithm on the stereo cameras to determine the distance of the object, and apparent surface</w:t>
      </w:r>
      <w:r w:rsidRPr="2503DC85" w:rsidR="3E2A6BB0">
        <w:rPr>
          <w:szCs w:val="24"/>
        </w:rPr>
        <w:t xml:space="preserve"> algorithms on the IR camera image.</w:t>
      </w:r>
    </w:p>
    <w:p w:rsidR="2503DC85" w:rsidP="2503DC85" w:rsidRDefault="2503DC85" w14:paraId="0C504380" w14:textId="68C9EEB2">
      <w:pPr>
        <w:rPr>
          <w:szCs w:val="24"/>
        </w:rPr>
      </w:pPr>
    </w:p>
    <w:p w:rsidR="1113E232" w:rsidP="1113E232" w:rsidRDefault="3448E32A" w14:paraId="1E9E2E2B" w14:textId="0C1293C8">
      <w:r w:rsidRPr="2E640174">
        <w:rPr>
          <w:szCs w:val="24"/>
        </w:rPr>
        <w:t>Once the images have been parsed and ranges determined, the camera streams will be passed to the GUI to be displayed to the user</w:t>
      </w:r>
      <w:r w:rsidRPr="3A6CE214">
        <w:rPr>
          <w:szCs w:val="24"/>
        </w:rPr>
        <w:t>. The GUI will be displayed to the user on the 7-inch touch-screen panel</w:t>
      </w:r>
      <w:r w:rsidRPr="0D5EE5B2">
        <w:rPr>
          <w:szCs w:val="24"/>
        </w:rPr>
        <w:t xml:space="preserve">. We will allow the user to interface with the </w:t>
      </w:r>
      <w:r w:rsidRPr="16BF0AA1">
        <w:rPr>
          <w:szCs w:val="24"/>
        </w:rPr>
        <w:t xml:space="preserve">display via the touch-screen panel. </w:t>
      </w:r>
      <w:r w:rsidRPr="77835439">
        <w:rPr>
          <w:szCs w:val="24"/>
        </w:rPr>
        <w:t>The two stereo</w:t>
      </w:r>
      <w:r w:rsidRPr="77835439" w:rsidR="7CE18C12">
        <w:rPr>
          <w:szCs w:val="24"/>
        </w:rPr>
        <w:t xml:space="preserve"> camera image streams will be displayed to the user, as well as the IR camera stream with the object being tracked clearly </w:t>
      </w:r>
      <w:r w:rsidRPr="281DC25E" w:rsidR="7CE18C12">
        <w:rPr>
          <w:szCs w:val="24"/>
        </w:rPr>
        <w:t xml:space="preserve">outlined on all streams. On each frame, the program will return to the start of </w:t>
      </w:r>
      <w:r w:rsidRPr="25E82A0E" w:rsidR="7CE18C12">
        <w:rPr>
          <w:szCs w:val="24"/>
        </w:rPr>
        <w:t xml:space="preserve">the flow chart and begin the process of parsing the images again. </w:t>
      </w:r>
    </w:p>
    <w:p w:rsidRPr="00A4136D" w:rsidR="006E75CC" w:rsidP="4EB30FC2" w:rsidRDefault="002254D3" w14:paraId="54D63F9F" w14:textId="5D4FA56E">
      <w:pPr>
        <w:pStyle w:val="Heading3"/>
        <w:rPr>
          <w:b/>
          <w:bCs/>
        </w:rPr>
      </w:pPr>
      <w:bookmarkStart w:name="_Toc68159185" w:id="284"/>
      <w:bookmarkStart w:name="_Toc78839567" w:id="285"/>
      <w:r w:rsidRPr="00A4136D">
        <w:rPr>
          <w:b/>
          <w:bCs/>
        </w:rPr>
        <w:t xml:space="preserve">5.3.2 </w:t>
      </w:r>
      <w:r w:rsidRPr="00A4136D" w:rsidR="006E75CC">
        <w:rPr>
          <w:b/>
          <w:bCs/>
        </w:rPr>
        <w:t>Interface</w:t>
      </w:r>
      <w:bookmarkEnd w:id="284"/>
      <w:bookmarkEnd w:id="285"/>
    </w:p>
    <w:p w:rsidR="34AC4556" w:rsidP="009A2611" w:rsidRDefault="2D9D543D" w14:paraId="3C940378" w14:textId="77777777">
      <w:pPr>
        <w:keepNext/>
        <w:jc w:val="center"/>
      </w:pPr>
      <w:r>
        <w:rPr>
          <w:noProof/>
        </w:rPr>
        <w:drawing>
          <wp:inline distT="0" distB="0" distL="0" distR="0" wp14:anchorId="74B24AB0" wp14:editId="55029699">
            <wp:extent cx="5448302" cy="4472146"/>
            <wp:effectExtent l="0" t="0" r="0" b="0"/>
            <wp:docPr id="2093587205" name="Picture 209358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587205"/>
                    <pic:cNvPicPr/>
                  </pic:nvPicPr>
                  <pic:blipFill>
                    <a:blip r:embed="rId61">
                      <a:extLst>
                        <a:ext uri="{28A0092B-C50C-407E-A947-70E740481C1C}">
                          <a14:useLocalDpi xmlns:a14="http://schemas.microsoft.com/office/drawing/2010/main" val="0"/>
                        </a:ext>
                      </a:extLst>
                    </a:blip>
                    <a:stretch>
                      <a:fillRect/>
                    </a:stretch>
                  </pic:blipFill>
                  <pic:spPr>
                    <a:xfrm>
                      <a:off x="0" y="0"/>
                      <a:ext cx="5448302" cy="4472146"/>
                    </a:xfrm>
                    <a:prstGeom prst="rect">
                      <a:avLst/>
                    </a:prstGeom>
                  </pic:spPr>
                </pic:pic>
              </a:graphicData>
            </a:graphic>
          </wp:inline>
        </w:drawing>
      </w:r>
    </w:p>
    <w:p w:rsidRPr="00F94E00" w:rsidR="009A2611" w:rsidP="00F94E00" w:rsidRDefault="009A2611" w14:paraId="6033705D" w14:textId="0EC02671">
      <w:pPr>
        <w:pStyle w:val="Caption"/>
        <w:jc w:val="center"/>
      </w:pPr>
      <w:bookmarkStart w:name="_Toc70364173" w:id="286"/>
      <w:bookmarkStart w:name="_Toc70354763" w:id="287"/>
      <w:bookmarkStart w:name="_Toc70371082" w:id="288"/>
      <w:bookmarkStart w:name="_Toc70387411" w:id="289"/>
      <w:r>
        <w:t xml:space="preserve">Figure </w:t>
      </w:r>
      <w:r>
        <w:fldChar w:fldCharType="begin"/>
      </w:r>
      <w:r>
        <w:instrText>SEQ Figure \* ARABIC</w:instrText>
      </w:r>
      <w:r>
        <w:fldChar w:fldCharType="separate"/>
      </w:r>
      <w:r w:rsidR="0001637C">
        <w:rPr>
          <w:noProof/>
        </w:rPr>
        <w:t>39</w:t>
      </w:r>
      <w:r>
        <w:fldChar w:fldCharType="end"/>
      </w:r>
      <w:r w:rsidR="07CE4160">
        <w:t>.</w:t>
      </w:r>
      <w:r>
        <w:t xml:space="preserve"> Possible interface layout</w:t>
      </w:r>
      <w:bookmarkEnd w:id="286"/>
      <w:bookmarkEnd w:id="287"/>
      <w:bookmarkEnd w:id="288"/>
      <w:bookmarkEnd w:id="289"/>
    </w:p>
    <w:p w:rsidR="7B2E7B3E" w:rsidRDefault="7B2E7B3E" w14:paraId="338C916A" w14:textId="0219DFC3">
      <w:r w:rsidRPr="768ADB03">
        <w:rPr>
          <w:b/>
          <w:bCs/>
        </w:rPr>
        <w:t>F</w:t>
      </w:r>
      <w:r w:rsidRPr="768ADB03" w:rsidR="58EE9470">
        <w:rPr>
          <w:b/>
          <w:bCs/>
        </w:rPr>
        <w:t>igure 3</w:t>
      </w:r>
      <w:r w:rsidR="006F6902">
        <w:rPr>
          <w:b/>
          <w:bCs/>
        </w:rPr>
        <w:t>9</w:t>
      </w:r>
      <w:r w:rsidRPr="768ADB03" w:rsidR="58EE9470">
        <w:rPr>
          <w:b/>
          <w:bCs/>
        </w:rPr>
        <w:t xml:space="preserve"> </w:t>
      </w:r>
      <w:r w:rsidR="58EE9470">
        <w:t xml:space="preserve">displays a visual for the possible GUI layout. </w:t>
      </w:r>
      <w:r>
        <w:t xml:space="preserve">For this project’s interface, we want to be able to clearly display all the relevant camera streams to the user. We would like to be able to draw a box around the object being tracked, to allow the user to clearly see what the system identifies as the primary object in the scene. We will provide buttons for the user to be able to enable and disable each </w:t>
      </w:r>
      <w:r w:rsidR="1647F8C3">
        <w:t>ranging source for</w:t>
      </w:r>
      <w:r>
        <w:t xml:space="preserve"> the project</w:t>
      </w:r>
      <w:r w:rsidR="1647F8C3">
        <w:t xml:space="preserve">. We would also like to include buttons to select which IR ranging algorithm </w:t>
      </w:r>
      <w:r w:rsidR="73CC25B7">
        <w:t>to use to calculate</w:t>
      </w:r>
      <w:r w:rsidR="1A77F7E1">
        <w:t xml:space="preserve"> the </w:t>
      </w:r>
      <w:r w:rsidR="73CC25B7">
        <w:t>distance displayed to the user. Furthermore, we could include</w:t>
      </w:r>
      <w:r w:rsidR="1647F8C3">
        <w:t xml:space="preserve"> </w:t>
      </w:r>
      <w:r w:rsidR="73CC25B7">
        <w:t xml:space="preserve">an option to run all algorithms in parallel, which will hurt performance, but give multiple measures of distance. </w:t>
      </w:r>
      <w:r w:rsidR="2BF0B7F9">
        <w:t>We would also like to incorporate some controls for the IR camera that are included on the official FLIR Tau 2 camera’s GUI should that be a possible task.</w:t>
      </w:r>
    </w:p>
    <w:p w:rsidRPr="00A4136D" w:rsidR="00641073" w:rsidP="00641073" w:rsidRDefault="00641073" w14:paraId="2CC02342" w14:textId="5D4FA56E">
      <w:pPr>
        <w:pStyle w:val="Heading3"/>
        <w:rPr>
          <w:b/>
          <w:bCs/>
        </w:rPr>
      </w:pPr>
      <w:bookmarkStart w:name="_Toc78839568" w:id="290"/>
      <w:r w:rsidRPr="00A4136D">
        <w:rPr>
          <w:b/>
          <w:bCs/>
        </w:rPr>
        <w:t>5.3.3 Stereo Visual Camera Implementation</w:t>
      </w:r>
      <w:bookmarkEnd w:id="290"/>
    </w:p>
    <w:p w:rsidRPr="0087237F" w:rsidR="00641073" w:rsidP="004363F8" w:rsidRDefault="00641073" w14:paraId="58D072D9" w14:textId="1DCBEB60">
      <w:pPr>
        <w:rPr>
          <w:szCs w:val="24"/>
        </w:rPr>
      </w:pPr>
      <w:r w:rsidRPr="0087237F">
        <w:rPr>
          <w:szCs w:val="24"/>
        </w:rPr>
        <w:t>At a conceptual level, the images received from the stereoscopic cameras should be able to come together to create a disparity map. This means that the two separate images will be compared and the distances between objects in this comparison will create a map of objects with varying colors or intensities, with each one indicated at being a closer or further distance from the camera</w:t>
      </w:r>
      <w:r w:rsidR="00C15C8A">
        <w:rPr>
          <w:szCs w:val="24"/>
        </w:rPr>
        <w:t xml:space="preserve"> </w:t>
      </w:r>
      <w:r w:rsidR="00C15C8A">
        <w:rPr>
          <w:szCs w:val="24"/>
        </w:rPr>
        <w:fldChar w:fldCharType="begin"/>
      </w:r>
      <w:r w:rsidR="00F47613">
        <w:rPr>
          <w:szCs w:val="24"/>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C15C8A">
        <w:rPr>
          <w:szCs w:val="24"/>
        </w:rPr>
        <w:fldChar w:fldCharType="separate"/>
      </w:r>
      <w:r w:rsidR="00C15C8A">
        <w:rPr>
          <w:noProof/>
          <w:szCs w:val="24"/>
        </w:rPr>
        <w:t>[9]</w:t>
      </w:r>
      <w:r w:rsidR="00C15C8A">
        <w:rPr>
          <w:szCs w:val="24"/>
        </w:rPr>
        <w:fldChar w:fldCharType="end"/>
      </w:r>
      <w:r w:rsidRPr="0087237F">
        <w:rPr>
          <w:szCs w:val="24"/>
        </w:rPr>
        <w:t xml:space="preserve">. </w:t>
      </w:r>
    </w:p>
    <w:p w:rsidRPr="0087237F" w:rsidR="00641073" w:rsidP="004363F8" w:rsidRDefault="00641073" w14:paraId="110622EF" w14:textId="5D4FA56E">
      <w:pPr>
        <w:rPr>
          <w:szCs w:val="24"/>
        </w:rPr>
      </w:pPr>
    </w:p>
    <w:p w:rsidRPr="00261A0D" w:rsidR="00261A0D" w:rsidP="004363F8" w:rsidRDefault="00261A0D" w14:paraId="6AF4BCC6" w14:textId="77777777">
      <w:pPr>
        <w:rPr>
          <w:rFonts w:eastAsia="Times New Roman"/>
          <w:szCs w:val="24"/>
          <w:lang w:val="en-US"/>
        </w:rPr>
      </w:pPr>
      <w:r w:rsidRPr="00261A0D">
        <w:rPr>
          <w:rFonts w:eastAsia="Times New Roman"/>
          <w:b/>
          <w:bCs/>
          <w:color w:val="000000"/>
          <w:szCs w:val="24"/>
          <w:lang w:val="en-US"/>
        </w:rPr>
        <w:t>Computation of Disparity Map</w:t>
      </w:r>
    </w:p>
    <w:p w:rsidRPr="00261A0D" w:rsidR="00261A0D" w:rsidP="004363F8" w:rsidRDefault="00261A0D" w14:paraId="49FAEC25" w14:textId="4BD6E462">
      <w:pPr>
        <w:rPr>
          <w:rFonts w:eastAsia="Times New Roman"/>
          <w:color w:val="000000" w:themeColor="text1"/>
          <w:lang w:val="en-US"/>
        </w:rPr>
      </w:pPr>
      <w:r w:rsidRPr="0BA0CAE8">
        <w:rPr>
          <w:rFonts w:eastAsia="Times New Roman"/>
          <w:color w:val="000000" w:themeColor="text1"/>
          <w:lang w:val="en-US"/>
        </w:rPr>
        <w:t xml:space="preserve">As explained earlier in the paper, stereo cameras simulate many depth perception principles similar to those used by human eyes, including </w:t>
      </w:r>
      <w:r w:rsidRPr="0BA0CAE8" w:rsidR="113046BE">
        <w:rPr>
          <w:rFonts w:eastAsia="Times New Roman"/>
          <w:color w:val="000000" w:themeColor="text1"/>
          <w:lang w:val="en-US"/>
        </w:rPr>
        <w:t>disparity</w:t>
      </w:r>
      <w:r w:rsidRPr="0BA0CAE8" w:rsidR="000819E5">
        <w:rPr>
          <w:rFonts w:eastAsia="Times New Roman"/>
          <w:color w:val="000000" w:themeColor="text1"/>
          <w:lang w:val="en-US"/>
        </w:rPr>
        <w:t xml:space="preserve"> </w:t>
      </w:r>
      <w:r w:rsidRPr="0BA0CAE8" w:rsidR="000819E5">
        <w:rPr>
          <w:rFonts w:eastAsia="Times New Roman"/>
          <w:color w:val="000000" w:themeColor="text1"/>
          <w:lang w:val="en-US"/>
        </w:rPr>
        <w:fldChar w:fldCharType="begin"/>
      </w:r>
      <w:r w:rsidRPr="0BA0CAE8" w:rsidR="00F47613">
        <w:rPr>
          <w:rFonts w:eastAsia="Times New Roman"/>
          <w:color w:val="000000" w:themeColor="text1"/>
          <w:lang w:val="en-US"/>
        </w:rPr>
        <w:instrText xml:space="preserve"> ADDIN EN.CITE &lt;EndNote&gt;&lt;Cite ExcludeAuth="1"&gt;&lt;Year&gt;2018&lt;/Year&gt;&lt;RecNum&gt;73&lt;/RecNum&gt;&lt;DisplayText&gt;[7]&lt;/DisplayText&gt;&lt;record&gt;&lt;rec-number&gt;73&lt;/rec-number&gt;&lt;foreign-keys&gt;&lt;key app="EN" db-id="rdeffdz2jv5v23ewswxxe5ae22rfpex5sase" timestamp="1619483215" guid="1153d1dc-c982-4881-8f0e-131dc18605b8"&gt;73&lt;/key&gt;&lt;/foreign-keys&gt;&lt;ref-type name="Web Page"&gt;12&lt;/ref-type&gt;&lt;contributors&gt;&lt;/contributors&gt;&lt;titles&gt;&lt;title&gt;What is a stereo vision camera?&lt;/title&gt;&lt;/titles&gt;&lt;dates&gt;&lt;year&gt;2018&lt;/year&gt;&lt;/dates&gt;&lt;publisher&gt;e-consystems&lt;/publisher&gt;&lt;urls&gt;&lt;related-urls&gt;&lt;url&gt;https://www.e-consystems.com/blog/camera/what-is-a-stereo-vision-camera/&lt;/url&gt;&lt;/related-urls&gt;&lt;/urls&gt;&lt;/record&gt;&lt;/Cite&gt;&lt;/EndNote&gt;</w:instrText>
      </w:r>
      <w:r w:rsidRPr="0BA0CAE8" w:rsidR="000819E5">
        <w:rPr>
          <w:rFonts w:eastAsia="Times New Roman"/>
          <w:color w:val="000000" w:themeColor="text1"/>
          <w:lang w:val="en-US"/>
        </w:rPr>
        <w:fldChar w:fldCharType="separate"/>
      </w:r>
      <w:r w:rsidRPr="0BA0CAE8" w:rsidR="000819E5">
        <w:rPr>
          <w:rFonts w:eastAsia="Times New Roman"/>
          <w:color w:val="000000" w:themeColor="text1"/>
          <w:lang w:val="en-US"/>
        </w:rPr>
        <w:t>[7]</w:t>
      </w:r>
      <w:r w:rsidRPr="0BA0CAE8" w:rsidR="000819E5">
        <w:rPr>
          <w:rFonts w:eastAsia="Times New Roman"/>
          <w:color w:val="000000" w:themeColor="text1"/>
          <w:lang w:val="en-US"/>
        </w:rPr>
        <w:fldChar w:fldCharType="end"/>
      </w:r>
      <w:r w:rsidRPr="0BA0CAE8">
        <w:rPr>
          <w:rFonts w:eastAsia="Times New Roman"/>
          <w:color w:val="000000" w:themeColor="text1"/>
          <w:lang w:val="en-US"/>
        </w:rPr>
        <w:t xml:space="preserve">. </w:t>
      </w:r>
      <w:r w:rsidRPr="0BA0CAE8" w:rsidR="340633A9">
        <w:rPr>
          <w:rFonts w:eastAsia="Times New Roman"/>
          <w:color w:val="000000" w:themeColor="text1"/>
          <w:lang w:val="en-US"/>
        </w:rPr>
        <w:t>M</w:t>
      </w:r>
      <w:r w:rsidRPr="0BA0CAE8">
        <w:rPr>
          <w:rFonts w:eastAsia="Times New Roman"/>
          <w:color w:val="000000" w:themeColor="text1"/>
          <w:lang w:val="en-US"/>
        </w:rPr>
        <w:t>any parameters can affect any depth related data in a stereo vision system, including the field of view of the cameras and the distance between them</w:t>
      </w:r>
      <w:r w:rsidRPr="0BA0CAE8" w:rsidR="000819E5">
        <w:rPr>
          <w:rFonts w:eastAsia="Times New Roman"/>
          <w:color w:val="000000" w:themeColor="text1"/>
          <w:lang w:val="en-US"/>
        </w:rPr>
        <w:t xml:space="preserve"> </w:t>
      </w:r>
      <w:r w:rsidRPr="0BA0CAE8" w:rsidR="000819E5">
        <w:rPr>
          <w:rFonts w:eastAsia="Times New Roman"/>
          <w:color w:val="000000" w:themeColor="text1"/>
          <w:lang w:val="en-US"/>
        </w:rPr>
        <w:fldChar w:fldCharType="begin"/>
      </w:r>
      <w:r w:rsidRPr="0BA0CAE8" w:rsidR="00F47613">
        <w:rPr>
          <w:rFonts w:eastAsia="Times New Roman"/>
          <w:color w:val="000000" w:themeColor="text1"/>
          <w:lang w:val="en-US"/>
        </w:rPr>
        <w:instrText xml:space="preserve"> ADDIN EN.CITE &lt;EndNote&gt;&lt;Cite&gt;&lt;Author&gt;Eric Carmi&lt;/Author&gt;&lt;Year&gt;2015&lt;/Year&gt;&lt;RecNum&gt;79&lt;/RecNum&gt;&lt;DisplayText&gt;[8]&lt;/DisplayText&gt;&lt;record&gt;&lt;rec-number&gt;79&lt;/rec-number&gt;&lt;foreign-keys&gt;&lt;key app="EN" db-id="rdeffdz2jv5v23ewswxxe5ae22rfpex5sase" timestamp="1619484366" guid="97622b60-7fef-4f4a-b53b-1396970654c9"&gt;79&lt;/key&gt;&lt;/foreign-keys&gt;&lt;ref-type name="Report"&gt;27&lt;/ref-type&gt;&lt;contributors&gt;&lt;authors&gt;&lt;author&gt;Eric Carmi, Jason Vossoughi&lt;/author&gt;&lt;/authors&gt;&lt;/contributors&gt;&lt;titles&gt;&lt;title&gt;Geometrical Calculations with Stereo Vision&lt;/title&gt;&lt;/titles&gt;&lt;dates&gt;&lt;year&gt;2015&lt;/year&gt;&lt;/dates&gt;&lt;pub-location&gt;Sacramento&lt;/pub-location&gt;&lt;publisher&gt;California State University&lt;/publisher&gt;&lt;urls&gt;&lt;/urls&gt;&lt;/record&gt;&lt;/Cite&gt;&lt;/EndNote&gt;</w:instrText>
      </w:r>
      <w:r w:rsidRPr="0BA0CAE8" w:rsidR="000819E5">
        <w:rPr>
          <w:rFonts w:eastAsia="Times New Roman"/>
          <w:color w:val="000000" w:themeColor="text1"/>
          <w:lang w:val="en-US"/>
        </w:rPr>
        <w:fldChar w:fldCharType="separate"/>
      </w:r>
      <w:r w:rsidRPr="0BA0CAE8" w:rsidR="000819E5">
        <w:rPr>
          <w:rFonts w:eastAsia="Times New Roman"/>
          <w:color w:val="000000" w:themeColor="text1"/>
          <w:lang w:val="en-US"/>
        </w:rPr>
        <w:t>[8]</w:t>
      </w:r>
      <w:r w:rsidRPr="0BA0CAE8" w:rsidR="000819E5">
        <w:rPr>
          <w:rFonts w:eastAsia="Times New Roman"/>
          <w:color w:val="000000" w:themeColor="text1"/>
          <w:lang w:val="en-US"/>
        </w:rPr>
        <w:fldChar w:fldCharType="end"/>
      </w:r>
      <w:r w:rsidRPr="0BA0CAE8">
        <w:rPr>
          <w:rFonts w:eastAsia="Times New Roman"/>
          <w:color w:val="000000" w:themeColor="text1"/>
          <w:lang w:val="en-US"/>
        </w:rPr>
        <w:t>.</w:t>
      </w:r>
    </w:p>
    <w:p w:rsidRPr="00261A0D" w:rsidR="00261A0D" w:rsidP="004363F8" w:rsidRDefault="00261A0D" w14:paraId="3A4216CB" w14:textId="77777777">
      <w:pPr>
        <w:rPr>
          <w:rFonts w:ascii="Times New Roman" w:hAnsi="Times New Roman" w:eastAsia="Times New Roman" w:cs="Times New Roman"/>
          <w:szCs w:val="24"/>
          <w:lang w:val="en-US"/>
        </w:rPr>
      </w:pPr>
    </w:p>
    <w:p w:rsidR="006750F7" w:rsidP="006750F7" w:rsidRDefault="40316A04" w14:paraId="0A5B0DAA" w14:textId="77777777">
      <w:pPr>
        <w:keepNext/>
        <w:jc w:val="center"/>
      </w:pPr>
      <w:r>
        <w:rPr>
          <w:noProof/>
        </w:rPr>
        <w:drawing>
          <wp:inline distT="0" distB="0" distL="0" distR="0" wp14:anchorId="0756A855" wp14:editId="71E229CE">
            <wp:extent cx="5486400" cy="2994660"/>
            <wp:effectExtent l="0" t="0" r="0" b="0"/>
            <wp:docPr id="18" name="Picture 18"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62">
                      <a:extLst>
                        <a:ext uri="{28A0092B-C50C-407E-A947-70E740481C1C}">
                          <a14:useLocalDpi xmlns:a14="http://schemas.microsoft.com/office/drawing/2010/main" val="0"/>
                        </a:ext>
                      </a:extLst>
                    </a:blip>
                    <a:stretch>
                      <a:fillRect/>
                    </a:stretch>
                  </pic:blipFill>
                  <pic:spPr>
                    <a:xfrm>
                      <a:off x="0" y="0"/>
                      <a:ext cx="5486400" cy="2994660"/>
                    </a:xfrm>
                    <a:prstGeom prst="rect">
                      <a:avLst/>
                    </a:prstGeom>
                  </pic:spPr>
                </pic:pic>
              </a:graphicData>
            </a:graphic>
          </wp:inline>
        </w:drawing>
      </w:r>
    </w:p>
    <w:p w:rsidRPr="00261A0D" w:rsidR="006879E2" w:rsidP="576B6B38" w:rsidRDefault="003C15A2" w14:paraId="2357A30A" w14:textId="5A2F14B9">
      <w:pPr>
        <w:pStyle w:val="Caption"/>
        <w:jc w:val="center"/>
        <w:rPr>
          <w:rFonts w:ascii="Times New Roman" w:hAnsi="Times New Roman" w:eastAsia="Times New Roman" w:cs="Times New Roman"/>
          <w:szCs w:val="24"/>
          <w:lang w:val="en-US"/>
        </w:rPr>
      </w:pPr>
      <w:bookmarkStart w:name="_Toc70364174" w:id="291"/>
      <w:bookmarkStart w:name="_Toc70354764" w:id="292"/>
      <w:bookmarkStart w:name="_Toc70371083" w:id="293"/>
      <w:bookmarkStart w:name="_Toc70387412" w:id="294"/>
      <w:r>
        <w:t xml:space="preserve">Figure </w:t>
      </w:r>
      <w:r>
        <w:fldChar w:fldCharType="begin"/>
      </w:r>
      <w:r>
        <w:instrText>SEQ Figure \* ARABIC</w:instrText>
      </w:r>
      <w:r>
        <w:fldChar w:fldCharType="separate"/>
      </w:r>
      <w:r w:rsidR="0001637C">
        <w:rPr>
          <w:noProof/>
        </w:rPr>
        <w:t>40</w:t>
      </w:r>
      <w:r>
        <w:fldChar w:fldCharType="end"/>
      </w:r>
      <w:r w:rsidR="732F121C">
        <w:t>.</w:t>
      </w:r>
      <w:r w:rsidRPr="00AD27E2">
        <w:t xml:space="preserve"> Stereo Camera setup with labeled distances</w:t>
      </w:r>
      <w:bookmarkEnd w:id="291"/>
      <w:bookmarkEnd w:id="292"/>
      <w:bookmarkEnd w:id="293"/>
      <w:bookmarkEnd w:id="294"/>
    </w:p>
    <w:p w:rsidRPr="00261A0D" w:rsidR="00261A0D" w:rsidP="004363F8" w:rsidRDefault="4330B33D" w14:paraId="2414459F" w14:textId="279938DF">
      <w:pPr>
        <w:rPr>
          <w:rFonts w:ascii="Times New Roman" w:hAnsi="Times New Roman" w:eastAsia="Times New Roman" w:cs="Times New Roman"/>
          <w:szCs w:val="24"/>
          <w:lang w:val="en-US"/>
        </w:rPr>
      </w:pPr>
      <w:r w:rsidRPr="0BA0CAE8">
        <w:rPr>
          <w:rFonts w:eastAsia="Times New Roman"/>
          <w:b/>
          <w:bCs/>
          <w:color w:val="000000" w:themeColor="text1"/>
          <w:lang w:val="en-US"/>
        </w:rPr>
        <w:t xml:space="preserve">Figure </w:t>
      </w:r>
      <w:r w:rsidR="006F6902">
        <w:rPr>
          <w:rFonts w:eastAsia="Times New Roman"/>
          <w:b/>
          <w:bCs/>
          <w:color w:val="000000" w:themeColor="text1"/>
          <w:lang w:val="en-US"/>
        </w:rPr>
        <w:t>40</w:t>
      </w:r>
      <w:r w:rsidRPr="0BA0CAE8" w:rsidR="00261A0D">
        <w:rPr>
          <w:rFonts w:eastAsia="Times New Roman"/>
          <w:color w:val="000000" w:themeColor="text1"/>
          <w:lang w:val="en-US"/>
        </w:rPr>
        <w:t xml:space="preserve"> depicts the typical parameters and basic setup involved in a stereo visual system. The primary value considered in the estimation of depth is the calculation of the distance </w:t>
      </w:r>
      <w:r w:rsidRPr="0BA0CAE8" w:rsidR="00261A0D">
        <w:rPr>
          <w:rFonts w:eastAsia="Times New Roman"/>
          <w:i/>
          <w:color w:val="000000" w:themeColor="text1"/>
          <w:lang w:val="en-US"/>
        </w:rPr>
        <w:t>Z</w:t>
      </w:r>
      <w:r w:rsidRPr="0BA0CAE8" w:rsidR="00EC37BC">
        <w:rPr>
          <w:rFonts w:eastAsia="Times New Roman"/>
          <w:i/>
          <w:color w:val="000000" w:themeColor="text1"/>
          <w:lang w:val="en-US"/>
        </w:rPr>
        <w:t xml:space="preserve"> </w:t>
      </w:r>
      <w:r w:rsidRPr="0BA0CAE8" w:rsidR="00EC37BC">
        <w:rPr>
          <w:rFonts w:eastAsia="Times New Roman"/>
          <w:color w:val="000000" w:themeColor="text1"/>
          <w:lang w:val="en-US"/>
        </w:rPr>
        <w:fldChar w:fldCharType="begin"/>
      </w:r>
      <w:r w:rsidR="009B21EC">
        <w:rPr>
          <w:rFonts w:eastAsia="Times New Roman"/>
          <w:color w:val="000000" w:themeColor="text1"/>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Pr="0BA0CAE8" w:rsidR="00EC37BC">
        <w:rPr>
          <w:rFonts w:eastAsia="Times New Roman"/>
          <w:color w:val="000000" w:themeColor="text1"/>
          <w:lang w:val="en-US"/>
        </w:rPr>
        <w:fldChar w:fldCharType="separate"/>
      </w:r>
      <w:r w:rsidR="009B21EC">
        <w:rPr>
          <w:rFonts w:eastAsia="Times New Roman"/>
          <w:noProof/>
          <w:color w:val="000000" w:themeColor="text1"/>
          <w:lang w:val="en-US"/>
        </w:rPr>
        <w:t>[42]</w:t>
      </w:r>
      <w:r w:rsidRPr="0BA0CAE8" w:rsidR="00EC37BC">
        <w:rPr>
          <w:rFonts w:eastAsia="Times New Roman"/>
          <w:color w:val="000000" w:themeColor="text1"/>
          <w:lang w:val="en-US"/>
        </w:rPr>
        <w:fldChar w:fldCharType="end"/>
      </w:r>
      <w:r w:rsidRPr="0BA0CAE8" w:rsidR="00261A0D">
        <w:rPr>
          <w:rFonts w:eastAsia="Times New Roman"/>
          <w:color w:val="000000" w:themeColor="text1"/>
          <w:lang w:val="en-US"/>
        </w:rPr>
        <w:t xml:space="preserve">. Both cameras are also assumed to have the same focal length </w:t>
      </w:r>
      <w:r w:rsidRPr="0BA0CAE8" w:rsidR="00261A0D">
        <w:rPr>
          <w:rFonts w:eastAsia="Times New Roman"/>
          <w:i/>
          <w:color w:val="000000" w:themeColor="text1"/>
          <w:lang w:val="en-US"/>
        </w:rPr>
        <w:t>f</w:t>
      </w:r>
      <w:r w:rsidRPr="0BA0CAE8" w:rsidR="00261A0D">
        <w:rPr>
          <w:rFonts w:eastAsia="Times New Roman"/>
          <w:color w:val="000000" w:themeColor="text1"/>
          <w:lang w:val="en-US"/>
        </w:rPr>
        <w:t xml:space="preserve">. By using two cameras with identical parameters, this simplifies necessary calculations. Two planes </w:t>
      </w:r>
      <w:r w:rsidRPr="00261A0D" w:rsidR="00261A0D">
        <w:rPr>
          <w:szCs w:val="24"/>
          <w:lang w:val="en-US"/>
        </w:rPr>
        <w:t xml:space="preserve">labeled </w:t>
      </w:r>
      <w:r w:rsidRPr="00261A0D" w:rsidR="00261A0D">
        <w:rPr>
          <w:i/>
          <w:iCs/>
          <w:szCs w:val="24"/>
          <w:lang w:val="en-US"/>
        </w:rPr>
        <w:t>p</w:t>
      </w:r>
      <w:r w:rsidRPr="0087237F" w:rsidR="00261A0D">
        <w:rPr>
          <w:i/>
          <w:iCs/>
          <w:szCs w:val="24"/>
          <w:vertAlign w:val="subscript"/>
        </w:rPr>
        <w:t>left</w:t>
      </w:r>
      <w:r w:rsidRPr="00261A0D" w:rsidR="00261A0D">
        <w:rPr>
          <w:szCs w:val="24"/>
          <w:lang w:val="en-US"/>
        </w:rPr>
        <w:t xml:space="preserve"> and </w:t>
      </w:r>
      <w:r w:rsidRPr="00261A0D" w:rsidR="00261A0D">
        <w:rPr>
          <w:i/>
          <w:iCs/>
          <w:szCs w:val="24"/>
          <w:lang w:val="en-US"/>
        </w:rPr>
        <w:t>p</w:t>
      </w:r>
      <w:r w:rsidRPr="0087237F" w:rsidR="00261A0D">
        <w:rPr>
          <w:i/>
          <w:iCs/>
          <w:szCs w:val="24"/>
          <w:vertAlign w:val="subscript"/>
        </w:rPr>
        <w:t>right</w:t>
      </w:r>
      <w:r w:rsidRPr="00261A0D" w:rsidR="00261A0D">
        <w:rPr>
          <w:szCs w:val="24"/>
          <w:lang w:val="en-US"/>
        </w:rPr>
        <w:t xml:space="preserve"> depict intersections between the image plane and lines directed from the camera centers to the object. Two similar triangles can be seen in the diagram. One contains the camera</w:t>
      </w:r>
      <w:r w:rsidRPr="0BA0CAE8" w:rsidR="00261A0D">
        <w:rPr>
          <w:rFonts w:eastAsia="Times New Roman"/>
          <w:color w:val="000000" w:themeColor="text1"/>
          <w:lang w:val="en-US"/>
        </w:rPr>
        <w:t xml:space="preserve"> centers along with the object and the other contains the image plane intersections described above along with the object</w:t>
      </w:r>
      <w:r w:rsidRPr="0BA0CAE8" w:rsidR="005B7941">
        <w:rPr>
          <w:rFonts w:eastAsia="Times New Roman"/>
          <w:color w:val="000000" w:themeColor="text1"/>
          <w:lang w:val="en-US"/>
        </w:rPr>
        <w:t xml:space="preserve"> </w:t>
      </w:r>
      <w:r w:rsidRPr="0BA0CAE8" w:rsidR="005B7941">
        <w:rPr>
          <w:rFonts w:eastAsia="Times New Roman"/>
          <w:color w:val="000000" w:themeColor="text1"/>
          <w:lang w:val="en-US"/>
        </w:rPr>
        <w:fldChar w:fldCharType="begin"/>
      </w:r>
      <w:r w:rsidRPr="0BA0CAE8" w:rsidR="00F47613">
        <w:rPr>
          <w:rFonts w:eastAsia="Times New Roman"/>
          <w:color w:val="000000" w:themeColor="text1"/>
          <w:lang w:val="en-US"/>
        </w:rPr>
        <w:instrText xml:space="preserve"> ADDIN EN.CITE &lt;EndNote&gt;&lt;Cite&gt;&lt;Author&gt;Eric Carmi&lt;/Author&gt;&lt;Year&gt;2015&lt;/Year&gt;&lt;RecNum&gt;79&lt;/RecNum&gt;&lt;DisplayText&gt;[8]&lt;/DisplayText&gt;&lt;record&gt;&lt;rec-number&gt;79&lt;/rec-number&gt;&lt;foreign-keys&gt;&lt;key app="EN" db-id="rdeffdz2jv5v23ewswxxe5ae22rfpex5sase" timestamp="1619484366" guid="97622b60-7fef-4f4a-b53b-1396970654c9"&gt;79&lt;/key&gt;&lt;/foreign-keys&gt;&lt;ref-type name="Report"&gt;27&lt;/ref-type&gt;&lt;contributors&gt;&lt;authors&gt;&lt;author&gt;Eric Carmi, Jason Vossoughi&lt;/author&gt;&lt;/authors&gt;&lt;/contributors&gt;&lt;titles&gt;&lt;title&gt;Geometrical Calculations with Stereo Vision&lt;/title&gt;&lt;/titles&gt;&lt;dates&gt;&lt;year&gt;2015&lt;/year&gt;&lt;/dates&gt;&lt;pub-location&gt;Sacramento&lt;/pub-location&gt;&lt;publisher&gt;California State University&lt;/publisher&gt;&lt;urls&gt;&lt;/urls&gt;&lt;/record&gt;&lt;/Cite&gt;&lt;/EndNote&gt;</w:instrText>
      </w:r>
      <w:r w:rsidRPr="0BA0CAE8" w:rsidR="005B7941">
        <w:rPr>
          <w:rFonts w:eastAsia="Times New Roman"/>
          <w:color w:val="000000" w:themeColor="text1"/>
          <w:lang w:val="en-US"/>
        </w:rPr>
        <w:fldChar w:fldCharType="separate"/>
      </w:r>
      <w:r w:rsidRPr="0BA0CAE8" w:rsidR="005B7941">
        <w:rPr>
          <w:rFonts w:eastAsia="Times New Roman"/>
          <w:color w:val="000000" w:themeColor="text1"/>
          <w:lang w:val="en-US"/>
        </w:rPr>
        <w:t>[8]</w:t>
      </w:r>
      <w:r w:rsidRPr="0BA0CAE8" w:rsidR="005B7941">
        <w:rPr>
          <w:rFonts w:eastAsia="Times New Roman"/>
          <w:color w:val="000000" w:themeColor="text1"/>
          <w:lang w:val="en-US"/>
        </w:rPr>
        <w:fldChar w:fldCharType="end"/>
      </w:r>
      <w:r w:rsidRPr="0BA0CAE8" w:rsidR="00261A0D">
        <w:rPr>
          <w:rFonts w:eastAsia="Times New Roman"/>
          <w:color w:val="000000" w:themeColor="text1"/>
          <w:lang w:val="en-US"/>
        </w:rPr>
        <w:t xml:space="preserve">. Basic geometric principles can be employed in computing the distance </w:t>
      </w:r>
      <w:r w:rsidRPr="0BA0CAE8" w:rsidR="00261A0D">
        <w:rPr>
          <w:rFonts w:eastAsia="Times New Roman"/>
          <w:i/>
          <w:color w:val="000000" w:themeColor="text1"/>
          <w:lang w:val="en-US"/>
        </w:rPr>
        <w:t>Z</w:t>
      </w:r>
      <w:r w:rsidRPr="0BA0CAE8" w:rsidR="00261A0D">
        <w:rPr>
          <w:rFonts w:eastAsia="Times New Roman"/>
          <w:color w:val="000000" w:themeColor="text1"/>
          <w:lang w:val="en-US"/>
        </w:rPr>
        <w:t xml:space="preserve"> from this point</w:t>
      </w:r>
      <w:r w:rsidRPr="0BA0CAE8" w:rsidR="005B7941">
        <w:rPr>
          <w:rFonts w:eastAsia="Times New Roman"/>
          <w:color w:val="000000" w:themeColor="text1"/>
          <w:lang w:val="en-US"/>
        </w:rPr>
        <w:t xml:space="preserve"> </w:t>
      </w:r>
      <w:r w:rsidRPr="0BA0CAE8" w:rsidR="005B7941">
        <w:rPr>
          <w:rFonts w:eastAsia="Times New Roman"/>
          <w:color w:val="000000" w:themeColor="text1"/>
          <w:lang w:val="en-US"/>
        </w:rPr>
        <w:fldChar w:fldCharType="begin"/>
      </w:r>
      <w:r w:rsidRPr="0BA0CAE8" w:rsidR="00F47613">
        <w:rPr>
          <w:rFonts w:eastAsia="Times New Roman"/>
          <w:color w:val="000000" w:themeColor="text1"/>
          <w:lang w:val="en-US"/>
        </w:rPr>
        <w:instrText xml:space="preserve"> ADDIN EN.CITE &lt;EndNote&gt;&lt;Cite&gt;&lt;Author&gt;Eric Carmi&lt;/Author&gt;&lt;Year&gt;2015&lt;/Year&gt;&lt;RecNum&gt;79&lt;/RecNum&gt;&lt;DisplayText&gt;[8]&lt;/DisplayText&gt;&lt;record&gt;&lt;rec-number&gt;79&lt;/rec-number&gt;&lt;foreign-keys&gt;&lt;key app="EN" db-id="rdeffdz2jv5v23ewswxxe5ae22rfpex5sase" timestamp="1619484366" guid="97622b60-7fef-4f4a-b53b-1396970654c9"&gt;79&lt;/key&gt;&lt;/foreign-keys&gt;&lt;ref-type name="Report"&gt;27&lt;/ref-type&gt;&lt;contributors&gt;&lt;authors&gt;&lt;author&gt;Eric Carmi, Jason Vossoughi&lt;/author&gt;&lt;/authors&gt;&lt;/contributors&gt;&lt;titles&gt;&lt;title&gt;Geometrical Calculations with Stereo Vision&lt;/title&gt;&lt;/titles&gt;&lt;dates&gt;&lt;year&gt;2015&lt;/year&gt;&lt;/dates&gt;&lt;pub-location&gt;Sacramento&lt;/pub-location&gt;&lt;publisher&gt;California State University&lt;/publisher&gt;&lt;urls&gt;&lt;/urls&gt;&lt;/record&gt;&lt;/Cite&gt;&lt;/EndNote&gt;</w:instrText>
      </w:r>
      <w:r w:rsidRPr="0BA0CAE8" w:rsidR="005B7941">
        <w:rPr>
          <w:rFonts w:eastAsia="Times New Roman"/>
          <w:color w:val="000000" w:themeColor="text1"/>
          <w:lang w:val="en-US"/>
        </w:rPr>
        <w:fldChar w:fldCharType="separate"/>
      </w:r>
      <w:r w:rsidRPr="0BA0CAE8" w:rsidR="005B7941">
        <w:rPr>
          <w:rFonts w:eastAsia="Times New Roman"/>
          <w:color w:val="000000" w:themeColor="text1"/>
          <w:lang w:val="en-US"/>
        </w:rPr>
        <w:t>[8]</w:t>
      </w:r>
      <w:r w:rsidRPr="0BA0CAE8" w:rsidR="005B7941">
        <w:rPr>
          <w:rFonts w:eastAsia="Times New Roman"/>
          <w:color w:val="000000" w:themeColor="text1"/>
          <w:lang w:val="en-US"/>
        </w:rPr>
        <w:fldChar w:fldCharType="end"/>
      </w:r>
      <w:r w:rsidRPr="0BA0CAE8" w:rsidR="00261A0D">
        <w:rPr>
          <w:rFonts w:eastAsia="Times New Roman"/>
          <w:color w:val="000000" w:themeColor="text1"/>
          <w:lang w:val="en-US"/>
        </w:rPr>
        <w:t>.</w:t>
      </w:r>
    </w:p>
    <w:p w:rsidRPr="00261A0D" w:rsidR="00261A0D" w:rsidP="004363F8" w:rsidRDefault="00261A0D" w14:paraId="38BFAAD2" w14:textId="77777777">
      <w:pPr>
        <w:rPr>
          <w:rFonts w:ascii="Times New Roman" w:hAnsi="Times New Roman" w:eastAsia="Times New Roman" w:cs="Times New Roman"/>
          <w:szCs w:val="24"/>
          <w:lang w:val="en-US"/>
        </w:rPr>
      </w:pPr>
    </w:p>
    <w:p w:rsidRPr="0087237F" w:rsidR="00261A0D" w:rsidP="004363F8" w:rsidRDefault="00261A0D" w14:paraId="2C090DC3" w14:textId="1598620C">
      <w:pPr>
        <w:rPr>
          <w:rFonts w:ascii="Times New Roman" w:hAnsi="Times New Roman" w:eastAsia="Times New Roman" w:cs="Times New Roman"/>
          <w:szCs w:val="24"/>
          <w:lang w:val="en-US"/>
        </w:rPr>
      </w:pPr>
      <w:r w:rsidRPr="0087237F">
        <w:rPr>
          <w:szCs w:val="24"/>
          <w:lang w:val="en-US"/>
        </w:rPr>
        <w:t xml:space="preserve">Since the two triangles shown in the diagram are similar, the ratios of base to height in both should be equivalent. Therefore, </w:t>
      </w:r>
      <m:oMath>
        <m:f>
          <m:fPr>
            <m:ctrlPr>
              <w:rPr>
                <w:rFonts w:ascii="Cambria Math" w:hAnsi="Cambria Math"/>
                <w:i/>
                <w:szCs w:val="24"/>
              </w:rPr>
            </m:ctrlPr>
          </m:fPr>
          <m:num>
            <m:r>
              <w:rPr>
                <w:rFonts w:ascii="Cambria Math" w:hAnsi="Cambria Math"/>
                <w:szCs w:val="24"/>
              </w:rPr>
              <m:t>B</m:t>
            </m:r>
          </m:num>
          <m:den>
            <m:r>
              <w:rPr>
                <w:rFonts w:ascii="Cambria Math" w:hAnsi="Cambria Math"/>
                <w:szCs w:val="24"/>
              </w:rPr>
              <m:t>Z</m:t>
            </m:r>
          </m:den>
        </m:f>
        <m:r>
          <w:rPr>
            <w:rFonts w:ascii="Cambria Math" w:hAnsi="Cambria Math"/>
            <w:szCs w:val="24"/>
          </w:rPr>
          <m:t xml:space="preserve"> =</m:t>
        </m:r>
        <m:f>
          <m:fPr>
            <m:ctrlPr>
              <w:rPr>
                <w:rFonts w:ascii="Cambria Math" w:hAnsi="Cambria Math"/>
                <w:i/>
                <w:szCs w:val="24"/>
              </w:rPr>
            </m:ctrlPr>
          </m:fPr>
          <m:num>
            <m:sSub>
              <m:sSubPr>
                <m:ctrlPr>
                  <w:rPr>
                    <w:rFonts w:ascii="Cambria Math" w:hAnsi="Cambria Math"/>
                    <w:i/>
                    <w:szCs w:val="24"/>
                    <w:lang w:val="en-US"/>
                  </w:rPr>
                </m:ctrlPr>
              </m:sSubPr>
              <m:e>
                <m:r>
                  <w:rPr>
                    <w:rFonts w:ascii="Cambria Math" w:hAnsi="Cambria Math"/>
                    <w:szCs w:val="24"/>
                  </w:rPr>
                  <m:t>p</m:t>
                </m:r>
              </m:e>
              <m:sub>
                <m:r>
                  <w:rPr>
                    <w:rFonts w:ascii="Cambria Math" w:hAnsi="Cambria Math"/>
                    <w:szCs w:val="24"/>
                  </w:rPr>
                  <m:t>left</m:t>
                </m:r>
              </m:sub>
            </m:sSub>
            <m:sSub>
              <m:sSubPr>
                <m:ctrlPr>
                  <w:rPr>
                    <w:rFonts w:ascii="Cambria Math" w:hAnsi="Cambria Math"/>
                    <w:i/>
                    <w:szCs w:val="24"/>
                    <w:lang w:val="en-US"/>
                  </w:rPr>
                </m:ctrlPr>
              </m:sSubPr>
              <m:e>
                <m:r>
                  <w:rPr>
                    <w:rFonts w:ascii="Cambria Math" w:hAnsi="Cambria Math"/>
                    <w:szCs w:val="24"/>
                  </w:rPr>
                  <m:t>×p</m:t>
                </m:r>
              </m:e>
              <m:sub>
                <m:r>
                  <w:rPr>
                    <w:rFonts w:ascii="Cambria Math" w:hAnsi="Cambria Math"/>
                    <w:szCs w:val="24"/>
                  </w:rPr>
                  <m:t>right</m:t>
                </m:r>
              </m:sub>
            </m:sSub>
          </m:num>
          <m:den>
            <m:r>
              <w:rPr>
                <w:rFonts w:ascii="Cambria Math" w:hAnsi="Cambria Math"/>
                <w:szCs w:val="24"/>
              </w:rPr>
              <m:t>Z-f</m:t>
            </m:r>
          </m:den>
        </m:f>
      </m:oMath>
      <w:r w:rsidR="005B7941">
        <w:rPr>
          <w:szCs w:val="24"/>
        </w:rPr>
        <w:t xml:space="preserve"> </w:t>
      </w:r>
      <w:r w:rsidR="005B7941">
        <w:rPr>
          <w:szCs w:val="24"/>
        </w:rPr>
        <w:fldChar w:fldCharType="begin"/>
      </w:r>
      <w:r w:rsidR="009B21EC">
        <w:rPr>
          <w:szCs w:val="24"/>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szCs w:val="24"/>
        </w:rPr>
        <w:fldChar w:fldCharType="separate"/>
      </w:r>
      <w:r w:rsidR="009B21EC">
        <w:rPr>
          <w:noProof/>
          <w:szCs w:val="24"/>
        </w:rPr>
        <w:t>[42]</w:t>
      </w:r>
      <w:r w:rsidR="005B7941">
        <w:rPr>
          <w:szCs w:val="24"/>
        </w:rPr>
        <w:fldChar w:fldCharType="end"/>
      </w:r>
      <w:r w:rsidRPr="0087237F">
        <w:rPr>
          <w:szCs w:val="24"/>
          <w:lang w:val="en-US"/>
        </w:rPr>
        <w:t xml:space="preserve">. We can assume that </w:t>
      </w:r>
      <m:oMath>
        <m:sSub>
          <m:sSubPr>
            <m:ctrlPr>
              <w:rPr>
                <w:rFonts w:ascii="Cambria Math" w:hAnsi="Cambria Math"/>
                <w:i/>
                <w:szCs w:val="24"/>
                <w:lang w:val="en-US"/>
              </w:rPr>
            </m:ctrlPr>
          </m:sSubPr>
          <m:e>
            <m:r>
              <w:rPr>
                <w:rFonts w:ascii="Cambria Math" w:hAnsi="Cambria Math"/>
                <w:szCs w:val="24"/>
              </w:rPr>
              <m:t>p</m:t>
            </m:r>
          </m:e>
          <m:sub>
            <m:r>
              <w:rPr>
                <w:rFonts w:ascii="Cambria Math" w:hAnsi="Cambria Math"/>
                <w:szCs w:val="24"/>
              </w:rPr>
              <m:t>left</m:t>
            </m:r>
          </m:sub>
        </m:sSub>
        <m:sSub>
          <m:sSubPr>
            <m:ctrlPr>
              <w:rPr>
                <w:rFonts w:ascii="Cambria Math" w:hAnsi="Cambria Math"/>
                <w:i/>
                <w:szCs w:val="24"/>
                <w:lang w:val="en-US"/>
              </w:rPr>
            </m:ctrlPr>
          </m:sSubPr>
          <m:e>
            <m:r>
              <w:rPr>
                <w:rFonts w:ascii="Cambria Math" w:hAnsi="Cambria Math"/>
                <w:szCs w:val="24"/>
              </w:rPr>
              <m:t>×p</m:t>
            </m:r>
          </m:e>
          <m:sub>
            <m:r>
              <w:rPr>
                <w:rFonts w:ascii="Cambria Math" w:hAnsi="Cambria Math"/>
                <w:szCs w:val="24"/>
              </w:rPr>
              <m:t>right</m:t>
            </m:r>
          </m:sub>
        </m:sSub>
        <m:r>
          <w:rPr>
            <w:rFonts w:ascii="Cambria Math" w:hAnsi="Cambria Math"/>
            <w:szCs w:val="24"/>
            <w:lang w:val="en-US"/>
          </w:rPr>
          <m:t>=B-</m:t>
        </m:r>
        <m:d>
          <m:dPr>
            <m:ctrlPr>
              <w:rPr>
                <w:rFonts w:ascii="Cambria Math" w:hAnsi="Cambria Math"/>
                <w:i/>
                <w:szCs w:val="24"/>
                <w:lang w:val="en-US"/>
              </w:rPr>
            </m:ctrlPr>
          </m:d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left</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right</m:t>
                </m:r>
              </m:sub>
            </m:sSub>
          </m:e>
        </m:d>
      </m:oMath>
      <w:r w:rsidRPr="0087237F">
        <w:rPr>
          <w:szCs w:val="24"/>
          <w:lang w:val="en-US"/>
        </w:rPr>
        <w:t xml:space="preserve"> </w:t>
      </w:r>
      <w:r w:rsidR="005B7941">
        <w:rPr>
          <w:szCs w:val="24"/>
          <w:lang w:val="en-US"/>
        </w:rPr>
        <w:fldChar w:fldCharType="begin"/>
      </w:r>
      <w:r w:rsidR="009B21EC">
        <w:rPr>
          <w:szCs w:val="24"/>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szCs w:val="24"/>
          <w:lang w:val="en-US"/>
        </w:rPr>
        <w:fldChar w:fldCharType="separate"/>
      </w:r>
      <w:r w:rsidR="009B21EC">
        <w:rPr>
          <w:noProof/>
          <w:szCs w:val="24"/>
          <w:lang w:val="en-US"/>
        </w:rPr>
        <w:t>[42]</w:t>
      </w:r>
      <w:r w:rsidR="005B7941">
        <w:rPr>
          <w:szCs w:val="24"/>
          <w:lang w:val="en-US"/>
        </w:rPr>
        <w:fldChar w:fldCharType="end"/>
      </w:r>
      <w:r w:rsidR="005B7941">
        <w:rPr>
          <w:szCs w:val="24"/>
          <w:lang w:val="en-US"/>
        </w:rPr>
        <w:t xml:space="preserve">. </w:t>
      </w:r>
      <w:r w:rsidRPr="0087237F" w:rsidR="005B7941">
        <w:rPr>
          <w:szCs w:val="24"/>
          <w:lang w:val="en-US"/>
        </w:rPr>
        <w:t xml:space="preserve">The setup of the diagram implies </w:t>
      </w:r>
      <w:r w:rsidRPr="0087237F">
        <w:rPr>
          <w:szCs w:val="24"/>
          <w:lang w:val="en-US"/>
        </w:rPr>
        <w:t xml:space="preserve">that the origin is at the center, making </w:t>
      </w:r>
      <m:oMath>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left</m:t>
            </m:r>
          </m:sub>
        </m:sSub>
      </m:oMath>
      <w:r w:rsidRPr="0087237F" w:rsidR="004D500D">
        <w:rPr>
          <w:szCs w:val="24"/>
          <w:lang w:val="en-US"/>
        </w:rPr>
        <w:t xml:space="preserve"> </w:t>
      </w:r>
      <w:r w:rsidRPr="0087237F">
        <w:rPr>
          <w:szCs w:val="24"/>
          <w:lang w:val="en-US"/>
        </w:rPr>
        <w:t>a positive value and</w:t>
      </w:r>
      <w:r w:rsidRPr="0087237F" w:rsidR="0087237F">
        <w:rPr>
          <w:szCs w:val="24"/>
          <w:lang w:val="en-US"/>
        </w:rPr>
        <w:t xml:space="preserve"> </w:t>
      </w:r>
      <m:oMath>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right</m:t>
            </m:r>
          </m:sub>
        </m:sSub>
      </m:oMath>
      <w:r w:rsidRPr="0087237F" w:rsidR="00AD75E2">
        <w:rPr>
          <w:szCs w:val="24"/>
          <w:lang w:val="en-US"/>
        </w:rPr>
        <w:t xml:space="preserve"> </w:t>
      </w:r>
      <w:r w:rsidRPr="0087237F">
        <w:rPr>
          <w:szCs w:val="24"/>
          <w:lang w:val="en-US"/>
        </w:rPr>
        <w:t xml:space="preserve">negative. By taking into account the following assumptions and rearranging the equation, we end with an equation to estimate the distance </w:t>
      </w:r>
      <w:r w:rsidRPr="0087237F">
        <w:rPr>
          <w:i/>
          <w:iCs/>
          <w:szCs w:val="24"/>
          <w:lang w:val="en-US"/>
        </w:rPr>
        <w:t>Z</w:t>
      </w:r>
      <w:r w:rsidRPr="0087237F">
        <w:rPr>
          <w:szCs w:val="24"/>
          <w:lang w:val="en-US"/>
        </w:rPr>
        <w:t xml:space="preserve"> </w:t>
      </w:r>
      <w:r w:rsidRPr="0087237F">
        <w:rPr>
          <w:szCs w:val="24"/>
        </w:rPr>
        <w:t>as</w:t>
      </w:r>
      <w:r w:rsidRPr="0087237F" w:rsidR="00F77C15">
        <w:rPr>
          <w:szCs w:val="24"/>
        </w:rPr>
        <w:t xml:space="preserve"> </w:t>
      </w:r>
      <m:oMath>
        <m:r>
          <w:rPr>
            <w:rFonts w:ascii="Cambria Math" w:hAnsi="Cambria Math"/>
            <w:szCs w:val="24"/>
          </w:rPr>
          <m:t>Z=f</m:t>
        </m:r>
        <m:d>
          <m:dPr>
            <m:ctrlPr>
              <w:rPr>
                <w:rFonts w:ascii="Cambria Math" w:hAnsi="Cambria Math"/>
                <w:i/>
                <w:iCs/>
                <w:szCs w:val="24"/>
              </w:rPr>
            </m:ctrlPr>
          </m:dPr>
          <m:e>
            <m:f>
              <m:fPr>
                <m:ctrlPr>
                  <w:rPr>
                    <w:rFonts w:ascii="Cambria Math" w:hAnsi="Cambria Math"/>
                    <w:i/>
                    <w:iCs/>
                    <w:szCs w:val="24"/>
                  </w:rPr>
                </m:ctrlPr>
              </m:fPr>
              <m:num>
                <m:r>
                  <w:rPr>
                    <w:rFonts w:ascii="Cambria Math" w:hAnsi="Cambria Math"/>
                    <w:szCs w:val="24"/>
                  </w:rPr>
                  <m:t>B</m:t>
                </m:r>
              </m:num>
              <m:den>
                <m:sSub>
                  <m:sSubPr>
                    <m:ctrlPr>
                      <w:rPr>
                        <w:rFonts w:ascii="Cambria Math" w:hAnsi="Cambria Math"/>
                        <w:i/>
                        <w:iCs/>
                        <w:szCs w:val="24"/>
                        <w:lang w:val="en-US"/>
                      </w:rPr>
                    </m:ctrlPr>
                  </m:sSubPr>
                  <m:e>
                    <m:r>
                      <w:rPr>
                        <w:rFonts w:ascii="Cambria Math" w:hAnsi="Cambria Math"/>
                        <w:szCs w:val="24"/>
                        <w:lang w:val="en-US"/>
                      </w:rPr>
                      <m:t>x</m:t>
                    </m:r>
                  </m:e>
                  <m:sub>
                    <m:r>
                      <w:rPr>
                        <w:rFonts w:ascii="Cambria Math" w:hAnsi="Cambria Math"/>
                        <w:szCs w:val="24"/>
                        <w:lang w:val="en-US"/>
                      </w:rPr>
                      <m:t>left</m:t>
                    </m:r>
                  </m:sub>
                </m:sSub>
                <m:r>
                  <w:rPr>
                    <w:rFonts w:ascii="Cambria Math" w:hAnsi="Cambria Math"/>
                    <w:szCs w:val="24"/>
                  </w:rPr>
                  <m:t>-</m:t>
                </m:r>
                <m:sSub>
                  <m:sSubPr>
                    <m:ctrlPr>
                      <w:rPr>
                        <w:rFonts w:ascii="Cambria Math" w:hAnsi="Cambria Math"/>
                        <w:i/>
                        <w:iCs/>
                        <w:szCs w:val="24"/>
                        <w:lang w:val="en-US"/>
                      </w:rPr>
                    </m:ctrlPr>
                  </m:sSubPr>
                  <m:e>
                    <m:r>
                      <w:rPr>
                        <w:rFonts w:ascii="Cambria Math" w:hAnsi="Cambria Math"/>
                        <w:szCs w:val="24"/>
                        <w:lang w:val="en-US"/>
                      </w:rPr>
                      <m:t>x</m:t>
                    </m:r>
                  </m:e>
                  <m:sub>
                    <m:r>
                      <w:rPr>
                        <w:rFonts w:ascii="Cambria Math" w:hAnsi="Cambria Math"/>
                        <w:szCs w:val="24"/>
                        <w:lang w:val="en-US"/>
                      </w:rPr>
                      <m:t>right</m:t>
                    </m:r>
                  </m:sub>
                </m:sSub>
              </m:den>
            </m:f>
          </m:e>
        </m:d>
      </m:oMath>
      <w:r w:rsidRPr="0087237F" w:rsidR="00F77C15">
        <w:rPr>
          <w:i/>
          <w:iCs/>
          <w:szCs w:val="24"/>
        </w:rPr>
        <w:t xml:space="preserve"> </w:t>
      </w:r>
      <w:r w:rsidRPr="0087237F">
        <w:rPr>
          <w:szCs w:val="24"/>
        </w:rPr>
        <w:t xml:space="preserve"> </w:t>
      </w:r>
      <w:r w:rsidR="005B7941">
        <w:rPr>
          <w:szCs w:val="24"/>
        </w:rPr>
        <w:t xml:space="preserve"> </w:t>
      </w:r>
      <w:r w:rsidR="005B7941">
        <w:rPr>
          <w:szCs w:val="24"/>
        </w:rPr>
        <w:fldChar w:fldCharType="begin"/>
      </w:r>
      <w:r w:rsidR="009B21EC">
        <w:rPr>
          <w:szCs w:val="24"/>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szCs w:val="24"/>
        </w:rPr>
        <w:fldChar w:fldCharType="separate"/>
      </w:r>
      <w:r w:rsidR="009B21EC">
        <w:rPr>
          <w:noProof/>
          <w:szCs w:val="24"/>
        </w:rPr>
        <w:t>[42]</w:t>
      </w:r>
      <w:r w:rsidR="005B7941">
        <w:rPr>
          <w:szCs w:val="24"/>
        </w:rPr>
        <w:fldChar w:fldCharType="end"/>
      </w:r>
      <w:r w:rsidRPr="0087237F">
        <w:rPr>
          <w:szCs w:val="24"/>
        </w:rPr>
        <w:t>.</w:t>
      </w:r>
      <w:r w:rsidRPr="0087237F">
        <w:rPr>
          <w:szCs w:val="24"/>
          <w:lang w:val="en-US"/>
        </w:rPr>
        <w:t> </w:t>
      </w:r>
    </w:p>
    <w:p w:rsidRPr="00261A0D" w:rsidR="00261A0D" w:rsidP="004363F8" w:rsidRDefault="00261A0D" w14:paraId="7261B2A6" w14:textId="77777777">
      <w:pPr>
        <w:rPr>
          <w:rFonts w:ascii="Times New Roman" w:hAnsi="Times New Roman" w:eastAsia="Times New Roman" w:cs="Times New Roman"/>
          <w:szCs w:val="24"/>
          <w:lang w:val="en-US"/>
        </w:rPr>
      </w:pPr>
    </w:p>
    <w:p w:rsidRPr="0087237F" w:rsidR="00261A0D" w:rsidP="004363F8" w:rsidRDefault="00261A0D" w14:paraId="290F8F14" w14:textId="0BAD44B0">
      <w:pPr>
        <w:rPr>
          <w:rFonts w:ascii="Times New Roman" w:hAnsi="Times New Roman" w:cs="Times New Roman"/>
          <w:szCs w:val="24"/>
          <w:lang w:val="en-US"/>
        </w:rPr>
      </w:pPr>
      <w:r w:rsidRPr="0087237F">
        <w:rPr>
          <w:szCs w:val="24"/>
          <w:lang w:val="en-US"/>
        </w:rPr>
        <w:t>Depth and disparity have an inverse relationship, where the distance Z increases as the disparity</w:t>
      </w:r>
      <w:r w:rsidRPr="0087237F" w:rsidR="00F77C15">
        <w:rPr>
          <w:szCs w:val="24"/>
          <w:lang w:val="en-US"/>
        </w:rPr>
        <w:t xml:space="preserve"> </w:t>
      </w:r>
      <m:oMath>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left</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right</m:t>
            </m:r>
          </m:sub>
        </m:sSub>
        <m:r>
          <w:rPr>
            <w:rFonts w:ascii="Cambria Math" w:hAnsi="Cambria Math"/>
            <w:szCs w:val="24"/>
            <w:lang w:val="en-US"/>
          </w:rPr>
          <m:t>)</m:t>
        </m:r>
      </m:oMath>
      <w:r w:rsidRPr="0087237F">
        <w:rPr>
          <w:szCs w:val="24"/>
          <w:lang w:val="en-US"/>
        </w:rPr>
        <w:t xml:space="preserve"> decreases</w:t>
      </w:r>
      <w:r w:rsidR="005B7941">
        <w:rPr>
          <w:szCs w:val="24"/>
          <w:lang w:val="en-US"/>
        </w:rPr>
        <w:t xml:space="preserve"> </w:t>
      </w:r>
      <w:r w:rsidR="005B7941">
        <w:rPr>
          <w:szCs w:val="24"/>
          <w:lang w:val="en-US"/>
        </w:rPr>
        <w:fldChar w:fldCharType="begin"/>
      </w:r>
      <w:r w:rsidR="009B21EC">
        <w:rPr>
          <w:szCs w:val="24"/>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szCs w:val="24"/>
          <w:lang w:val="en-US"/>
        </w:rPr>
        <w:fldChar w:fldCharType="separate"/>
      </w:r>
      <w:r w:rsidR="009B21EC">
        <w:rPr>
          <w:noProof/>
          <w:szCs w:val="24"/>
          <w:lang w:val="en-US"/>
        </w:rPr>
        <w:t>[42]</w:t>
      </w:r>
      <w:r w:rsidR="005B7941">
        <w:rPr>
          <w:szCs w:val="24"/>
          <w:lang w:val="en-US"/>
        </w:rPr>
        <w:fldChar w:fldCharType="end"/>
      </w:r>
      <w:r w:rsidRPr="0087237F">
        <w:rPr>
          <w:szCs w:val="24"/>
          <w:lang w:val="en-US"/>
        </w:rPr>
        <w:t>. For the purposes of finding the disparity map, we will employ a technique called block matching, which is a method of finding pixels that correspond between specified objects in the two images</w:t>
      </w:r>
      <w:r w:rsidR="005B7941">
        <w:rPr>
          <w:szCs w:val="24"/>
          <w:lang w:val="en-US"/>
        </w:rPr>
        <w:t xml:space="preserve"> </w:t>
      </w:r>
      <w:r w:rsidR="005B7941">
        <w:rPr>
          <w:szCs w:val="24"/>
          <w:lang w:val="en-US"/>
        </w:rPr>
        <w:fldChar w:fldCharType="begin"/>
      </w:r>
      <w:r w:rsidR="009B21EC">
        <w:rPr>
          <w:szCs w:val="24"/>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szCs w:val="24"/>
          <w:lang w:val="en-US"/>
        </w:rPr>
        <w:fldChar w:fldCharType="separate"/>
      </w:r>
      <w:r w:rsidR="009B21EC">
        <w:rPr>
          <w:noProof/>
          <w:szCs w:val="24"/>
          <w:lang w:val="en-US"/>
        </w:rPr>
        <w:t>[42]</w:t>
      </w:r>
      <w:r w:rsidR="005B7941">
        <w:rPr>
          <w:szCs w:val="24"/>
          <w:lang w:val="en-US"/>
        </w:rPr>
        <w:fldChar w:fldCharType="end"/>
      </w:r>
      <w:r w:rsidRPr="0087237F">
        <w:rPr>
          <w:szCs w:val="24"/>
          <w:lang w:val="en-US"/>
        </w:rPr>
        <w:t>.</w:t>
      </w:r>
    </w:p>
    <w:p w:rsidRPr="00261A0D" w:rsidR="00261A0D" w:rsidP="004363F8" w:rsidRDefault="00261A0D" w14:paraId="54F0C702" w14:textId="77777777">
      <w:pPr>
        <w:rPr>
          <w:rFonts w:ascii="Times New Roman" w:hAnsi="Times New Roman" w:eastAsia="Times New Roman" w:cs="Times New Roman"/>
          <w:szCs w:val="24"/>
          <w:lang w:val="en-US"/>
        </w:rPr>
      </w:pPr>
    </w:p>
    <w:p w:rsidRPr="00261A0D" w:rsidR="00261A0D" w:rsidP="004363F8" w:rsidRDefault="00261A0D" w14:paraId="340F8247" w14:textId="3ABF4CFD">
      <w:pPr>
        <w:rPr>
          <w:rFonts w:ascii="Times New Roman" w:hAnsi="Times New Roman" w:eastAsia="Times New Roman" w:cs="Times New Roman"/>
          <w:szCs w:val="24"/>
          <w:lang w:val="en-US"/>
        </w:rPr>
      </w:pPr>
      <w:r w:rsidRPr="00261A0D">
        <w:rPr>
          <w:rFonts w:eastAsia="Times New Roman"/>
          <w:color w:val="000000"/>
          <w:szCs w:val="24"/>
          <w:lang w:val="en-US"/>
        </w:rPr>
        <w:t>For the block matching technique, the key parameters we would need include the overall height and width of the image along with a block size and search block size</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The block size represents a small patch within the image containing pixels to be compared to the other camera’s image</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The reason we use a block rather than a single pixel is to rule out error due to noise or lighting conditions</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However, if this block were to be placed at the exact dimensions on the second image, it would likely not outline the same object. This is why it is necessary to also define a search block size, which is a range within where the desired area should appear on the second image</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Since stereoscopic cameras are typically only displaced in one dimension, the search block size should be a wider horizontal area</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w:t>
      </w:r>
    </w:p>
    <w:p w:rsidRPr="00261A0D" w:rsidR="00261A0D" w:rsidP="004363F8" w:rsidRDefault="00261A0D" w14:paraId="52059C82" w14:textId="77777777">
      <w:pPr>
        <w:rPr>
          <w:rFonts w:ascii="Times New Roman" w:hAnsi="Times New Roman" w:eastAsia="Times New Roman" w:cs="Times New Roman"/>
          <w:szCs w:val="24"/>
          <w:lang w:val="en-US"/>
        </w:rPr>
      </w:pPr>
    </w:p>
    <w:p w:rsidRPr="00261A0D" w:rsidR="00261A0D" w:rsidP="004363F8" w:rsidRDefault="00261A0D" w14:paraId="3C520257" w14:textId="4EEB7DA6">
      <w:pPr>
        <w:rPr>
          <w:rFonts w:ascii="Times New Roman" w:hAnsi="Times New Roman" w:eastAsia="Times New Roman" w:cs="Times New Roman"/>
          <w:szCs w:val="24"/>
          <w:lang w:val="en-US"/>
        </w:rPr>
      </w:pPr>
      <w:r w:rsidRPr="00261A0D">
        <w:rPr>
          <w:rFonts w:eastAsia="Times New Roman"/>
          <w:color w:val="000000"/>
          <w:szCs w:val="24"/>
          <w:lang w:val="en-US"/>
        </w:rPr>
        <w:t>To correctly match the blocks between the images, the block on the second image will be shifted across the search block one pixel at a time</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At each point, a similarity score will be calculated between the shifted block on the second image and the original block on the first</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After going through the entire search block, the block with the highest similarity score should be found and the center pixel at that block should be returned</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[46]</w:t>
      </w:r>
      <w:r w:rsidR="005B7941">
        <w:rPr>
          <w:rFonts w:eastAsia="Times New Roman"/>
          <w:color w:val="000000"/>
          <w:szCs w:val="24"/>
          <w:lang w:val="en-US"/>
        </w:rPr>
        <w:fldChar w:fldCharType="end"/>
      </w:r>
      <w:r w:rsidRPr="00261A0D">
        <w:rPr>
          <w:rFonts w:eastAsia="Times New Roman"/>
          <w:color w:val="000000"/>
          <w:szCs w:val="24"/>
          <w:lang w:val="en-US"/>
        </w:rPr>
        <w:t>. The original center pixel from the block on the left image should be recorded as</w:t>
      </w:r>
      <w:r w:rsidRPr="0087237F" w:rsidR="0087237F">
        <w:rPr>
          <w:rFonts w:eastAsia="Times New Roman"/>
          <w:color w:val="000000"/>
          <w:szCs w:val="24"/>
          <w:lang w:val="en-US"/>
        </w:rPr>
        <w:t xml:space="preserve"> </w:t>
      </w:r>
      <m:oMath>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left</m:t>
            </m:r>
          </m:sub>
        </m:sSub>
      </m:oMath>
      <w:r w:rsidRPr="0087237F" w:rsidR="0087237F">
        <w:rPr>
          <w:rFonts w:eastAsia="Times New Roman"/>
          <w:szCs w:val="24"/>
          <w:lang w:val="en-US"/>
        </w:rPr>
        <w:t xml:space="preserve"> </w:t>
      </w:r>
      <w:r w:rsidRPr="00261A0D">
        <w:rPr>
          <w:rFonts w:eastAsia="Times New Roman"/>
          <w:color w:val="000000"/>
          <w:szCs w:val="24"/>
          <w:lang w:val="en-US"/>
        </w:rPr>
        <w:t>and the one found on the block with the highest similarity on the right image should be recorded as</w:t>
      </w:r>
      <w:r w:rsidRPr="0087237F" w:rsidR="0087237F">
        <w:rPr>
          <w:rFonts w:eastAsia="Times New Roman"/>
          <w:color w:val="000000"/>
          <w:szCs w:val="24"/>
          <w:lang w:val="en-US"/>
        </w:rPr>
        <w:t xml:space="preserve"> </w:t>
      </w:r>
      <m:oMath>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right</m:t>
            </m:r>
          </m:sub>
        </m:sSub>
      </m:oMath>
      <w:r w:rsidR="005B7941">
        <w:rPr>
          <w:rFonts w:eastAsia="Times New Roman"/>
          <w:szCs w:val="24"/>
          <w:lang w:val="en-US"/>
        </w:rPr>
        <w:t xml:space="preserve"> </w:t>
      </w:r>
      <w:r w:rsidR="005B7941">
        <w:rPr>
          <w:rFonts w:eastAsia="Times New Roman"/>
          <w:szCs w:val="24"/>
          <w:lang w:val="en-US"/>
        </w:rPr>
        <w:fldChar w:fldCharType="begin"/>
      </w:r>
      <w:r w:rsidR="009B21EC">
        <w:rPr>
          <w:rFonts w:eastAsia="Times New Roman"/>
          <w:szCs w:val="24"/>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rFonts w:eastAsia="Times New Roman"/>
          <w:szCs w:val="24"/>
          <w:lang w:val="en-US"/>
        </w:rPr>
        <w:fldChar w:fldCharType="separate"/>
      </w:r>
      <w:r w:rsidR="009B21EC">
        <w:rPr>
          <w:rFonts w:eastAsia="Times New Roman"/>
          <w:noProof/>
          <w:szCs w:val="24"/>
          <w:lang w:val="en-US"/>
        </w:rPr>
        <w:t>[42]</w:t>
      </w:r>
      <w:r w:rsidR="005B7941">
        <w:rPr>
          <w:rFonts w:eastAsia="Times New Roman"/>
          <w:szCs w:val="24"/>
          <w:lang w:val="en-US"/>
        </w:rPr>
        <w:fldChar w:fldCharType="end"/>
      </w:r>
      <w:r w:rsidRPr="0087237F" w:rsidR="0087237F">
        <w:rPr>
          <w:rFonts w:eastAsia="Times New Roman"/>
          <w:color w:val="000000"/>
          <w:szCs w:val="24"/>
          <w:lang w:val="en-US"/>
        </w:rPr>
        <w:t>.</w:t>
      </w:r>
      <w:r w:rsidRPr="00261A0D">
        <w:rPr>
          <w:rFonts w:eastAsia="Times New Roman"/>
          <w:color w:val="000000"/>
          <w:szCs w:val="24"/>
          <w:lang w:val="en-US"/>
        </w:rPr>
        <w:t xml:space="preserve"> These two values will be used to calculate</w:t>
      </w:r>
      <w:r w:rsidRPr="0087237F" w:rsidR="0087237F">
        <w:rPr>
          <w:rFonts w:eastAsia="Times New Roman"/>
          <w:color w:val="000000"/>
          <w:szCs w:val="24"/>
          <w:lang w:val="en-US"/>
        </w:rPr>
        <w:t xml:space="preserve"> </w:t>
      </w:r>
      <m:oMath>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left</m:t>
            </m:r>
          </m:sub>
        </m:sSub>
        <m:r>
          <w:rPr>
            <w:rFonts w:ascii="Cambria Math" w:hAnsi="Cambria Math"/>
            <w:szCs w:val="24"/>
            <w:lang w:val="en-US"/>
          </w:rPr>
          <m:t>-</m:t>
        </m:r>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lang w:val="en-US"/>
              </w:rPr>
              <m:t>right</m:t>
            </m:r>
          </m:sub>
        </m:sSub>
        <m:r>
          <w:rPr>
            <w:rFonts w:ascii="Cambria Math" w:hAnsi="Cambria Math"/>
            <w:szCs w:val="24"/>
            <w:lang w:val="en-US"/>
          </w:rPr>
          <m:t>|</m:t>
        </m:r>
      </m:oMath>
      <w:r w:rsidRPr="0087237F" w:rsidR="0087237F">
        <w:rPr>
          <w:szCs w:val="24"/>
          <w:lang w:val="en-US"/>
        </w:rPr>
        <w:t xml:space="preserve"> </w:t>
      </w:r>
      <w:r w:rsidRPr="0087237F" w:rsidR="0087237F">
        <w:rPr>
          <w:rFonts w:eastAsia="Times New Roman"/>
          <w:color w:val="000000"/>
          <w:szCs w:val="24"/>
          <w:lang w:val="en-US"/>
        </w:rPr>
        <w:t xml:space="preserve"> </w:t>
      </w:r>
      <w:r w:rsidRPr="00261A0D">
        <w:rPr>
          <w:rFonts w:eastAsia="Times New Roman"/>
          <w:color w:val="000000"/>
          <w:szCs w:val="24"/>
          <w:lang w:val="en-US"/>
        </w:rPr>
        <w:t>as the disparity</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[42]</w:t>
      </w:r>
      <w:r w:rsidR="005B7941">
        <w:rPr>
          <w:rFonts w:eastAsia="Times New Roman"/>
          <w:color w:val="000000"/>
          <w:szCs w:val="24"/>
          <w:lang w:val="en-US"/>
        </w:rPr>
        <w:fldChar w:fldCharType="end"/>
      </w:r>
      <w:r w:rsidRPr="00261A0D">
        <w:rPr>
          <w:rFonts w:eastAsia="Times New Roman"/>
          <w:color w:val="000000"/>
          <w:szCs w:val="24"/>
          <w:lang w:val="en-US"/>
        </w:rPr>
        <w:t>. This process will be repeated on each pixel and will eventually come together as values to construct a full disparity map</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w:t>
      </w:r>
    </w:p>
    <w:p w:rsidRPr="00261A0D" w:rsidR="00261A0D" w:rsidP="004363F8" w:rsidRDefault="00261A0D" w14:paraId="313098A6" w14:textId="77777777">
      <w:pPr>
        <w:rPr>
          <w:rFonts w:ascii="Times New Roman" w:hAnsi="Times New Roman" w:eastAsia="Times New Roman" w:cs="Times New Roman"/>
          <w:szCs w:val="24"/>
          <w:lang w:val="en-US"/>
        </w:rPr>
      </w:pPr>
    </w:p>
    <w:p w:rsidRPr="00261A0D" w:rsidR="00261A0D" w:rsidP="004363F8" w:rsidRDefault="00261A0D" w14:paraId="305CF85D" w14:textId="57BD4FC3">
      <w:pPr>
        <w:rPr>
          <w:rFonts w:ascii="Times New Roman" w:hAnsi="Times New Roman" w:eastAsia="Times New Roman" w:cs="Times New Roman"/>
          <w:szCs w:val="24"/>
          <w:lang w:val="en-US"/>
        </w:rPr>
      </w:pPr>
      <w:r w:rsidRPr="00261A0D">
        <w:rPr>
          <w:rFonts w:eastAsia="Times New Roman"/>
          <w:color w:val="000000"/>
          <w:szCs w:val="24"/>
          <w:lang w:val="en-US"/>
        </w:rPr>
        <w:t>The similarity metric itself can be defined in various ways. One intuitive method to find a quantitative similarity value is to take the difference in pixel intensities in a given block</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Since we would be going through regions one pixel at a time, it would be acceptable to take intensity differences one at a time and sum all of the absolute values of differences in a full block</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The lowest sum would imply the highest degree of similarity</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w:t>
      </w:r>
    </w:p>
    <w:p w:rsidRPr="00261A0D" w:rsidR="00261A0D" w:rsidP="004363F8" w:rsidRDefault="00261A0D" w14:paraId="79B0DC60" w14:textId="77777777">
      <w:pPr>
        <w:rPr>
          <w:rFonts w:ascii="Times New Roman" w:hAnsi="Times New Roman" w:eastAsia="Times New Roman" w:cs="Times New Roman"/>
          <w:szCs w:val="24"/>
          <w:lang w:val="en-US"/>
        </w:rPr>
      </w:pPr>
    </w:p>
    <w:p w:rsidRPr="00261A0D" w:rsidR="00261A0D" w:rsidP="004363F8" w:rsidRDefault="00261A0D" w14:paraId="110351DA" w14:textId="732C1A53">
      <w:pPr>
        <w:rPr>
          <w:rFonts w:ascii="Times New Roman" w:hAnsi="Times New Roman" w:eastAsia="Times New Roman" w:cs="Times New Roman"/>
          <w:szCs w:val="24"/>
          <w:lang w:val="en-US"/>
        </w:rPr>
      </w:pPr>
      <w:r w:rsidRPr="00261A0D">
        <w:rPr>
          <w:rFonts w:eastAsia="Times New Roman"/>
          <w:color w:val="000000"/>
          <w:szCs w:val="24"/>
          <w:lang w:val="en-US"/>
        </w:rPr>
        <w:t>We would also have to keep track of the index of the block being processed as it traverses through the search block</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Since the lowest difference value would have to be returned, the index of the block with the lowest value would have to be saved and updated with any new higher similarity block</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Since only the most similar block is needed, saving any additional data related to the pixel intensity differences would be inefficient</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w:t>
      </w:r>
    </w:p>
    <w:p w:rsidRPr="00261A0D" w:rsidR="00261A0D" w:rsidP="004363F8" w:rsidRDefault="00261A0D" w14:paraId="4767DF27" w14:textId="77777777">
      <w:pPr>
        <w:rPr>
          <w:rFonts w:ascii="Times New Roman" w:hAnsi="Times New Roman" w:eastAsia="Times New Roman" w:cs="Times New Roman"/>
          <w:szCs w:val="24"/>
          <w:lang w:val="en-US"/>
        </w:rPr>
      </w:pPr>
    </w:p>
    <w:p w:rsidRPr="00261A0D" w:rsidR="00261A0D" w:rsidP="004363F8" w:rsidRDefault="00261A0D" w14:paraId="76E8B587" w14:textId="3AE9ECE9">
      <w:pPr>
        <w:rPr>
          <w:rFonts w:ascii="Times New Roman" w:hAnsi="Times New Roman" w:eastAsia="Times New Roman" w:cs="Times New Roman"/>
          <w:szCs w:val="24"/>
          <w:lang w:val="en-US"/>
        </w:rPr>
      </w:pPr>
      <w:r w:rsidRPr="00261A0D">
        <w:rPr>
          <w:rFonts w:eastAsia="Times New Roman"/>
          <w:color w:val="000000"/>
          <w:szCs w:val="24"/>
          <w:lang w:val="en-US"/>
        </w:rPr>
        <w:t>The main parameter that would need to be saved from these calculations is the disparity itself for each center pixel</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Since the cameras would be spaced some set distance apart, there should be extra image data on either side that would not be able to be ranged since it would only appear on one camera</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&lt;EndNote&gt;&lt;Cite&gt;&lt;Author&gt;Eric Carmi&lt;/Author&gt;&lt;Year&gt;2015&lt;/Year&gt;&lt;RecNum&gt;79&lt;/RecNum&gt;&lt;DisplayText&gt;[8]&lt;/DisplayText&gt;&lt;record&gt;&lt;rec-number&gt;79&lt;/rec-number&gt;&lt;foreign-keys&gt;&lt;key app="EN" db-id="rdeffdz2jv5v23ewswxxe5ae22rfpex5sase" timestamp="1619484366" guid="97622b60-7fef-4f4a-b53b-1396970654c9"&gt;79&lt;/key&gt;&lt;/foreign-keys&gt;&lt;ref-type name="Report"&gt;27&lt;/ref-type&gt;&lt;contributors&gt;&lt;authors&gt;&lt;author&gt;Eric Carmi, Jason Vossoughi&lt;/author&gt;&lt;/authors&gt;&lt;/contributors&gt;&lt;titles&gt;&lt;title&gt;Geometrical Calculations with Stereo Vision&lt;/title&gt;&lt;/titles&gt;&lt;dates&gt;&lt;year&gt;2015&lt;/year&gt;&lt;/dates&gt;&lt;pub-location&gt;Sacramento&lt;/pub-location&gt;&lt;publisher&gt;California State University&lt;/publisher&gt;&lt;urls&gt;&lt;/urls&gt;&lt;/record&gt;&lt;/Cite&gt;&lt;/EndNote&gt;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[8]</w:t>
      </w:r>
      <w:r w:rsidR="005B7941">
        <w:rPr>
          <w:rFonts w:eastAsia="Times New Roman"/>
          <w:color w:val="000000"/>
          <w:szCs w:val="24"/>
          <w:lang w:val="en-US"/>
        </w:rPr>
        <w:fldChar w:fldCharType="end"/>
      </w:r>
      <w:r w:rsidRPr="00261A0D">
        <w:rPr>
          <w:rFonts w:eastAsia="Times New Roman"/>
          <w:color w:val="000000"/>
          <w:szCs w:val="24"/>
          <w:lang w:val="en-US"/>
        </w:rPr>
        <w:t>. This would have to be taken into account when setting up ranges for the block traversals through the image</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9B21EC">
        <w:rPr>
          <w:rFonts w:eastAsia="Times New Roman"/>
          <w:color w:val="000000"/>
          <w:szCs w:val="24"/>
          <w:lang w:val="en-US"/>
        </w:rPr>
        <w:instrText xml:space="preserve"> ADDIN EN.CITE &lt;EndNote&gt;&lt;Cite&gt;&lt;Author&gt;Raden Arief Setyawan&lt;/Author&gt;&lt;Year&gt;2018&lt;/Year&gt;&lt;RecNum&gt;80&lt;/RecNum&gt;&lt;DisplayText&gt;[42]&lt;/DisplayText&gt;&lt;record&gt;&lt;rec-number&gt;80&lt;/rec-number&gt;&lt;foreign-keys&gt;&lt;key app="EN" db-id="rdeffdz2jv5v23ewswxxe5ae22rfpex5sase" timestamp="1619484366" guid="316a0b1e-c712-41b8-a768-30b4fb43720c"&gt;80&lt;/key&gt;&lt;/foreign-keys&gt;&lt;ref-type name="Journal Article"&gt;17&lt;/ref-type&gt;&lt;contributors&gt;&lt;authors&gt;&lt;author&gt;Raden Arief Setyawan, Rudy Sunoko, Mochammad Agus Choiron, Panca Mudji Rahardjo&lt;/author&gt;&lt;/authors&gt;&lt;/contributors&gt;&lt;titles&gt;&lt;title&gt;Implementation of Stereo Vision Semi-Global Block Matching Methods for Distance Measurement&lt;/title&gt;&lt;secondary-title&gt;Indonesian Journal of Electrical Engineering and Computer Science&lt;/secondary-title&gt;&lt;/titles&gt;&lt;periodical&gt;&lt;full-title&gt;Indonesian Journal of Electrical Engineering and Computer Science&lt;/full-title&gt;&lt;/periodical&gt;&lt;pages&gt;585-591&lt;/pages&gt;&lt;volume&gt;12&lt;/volume&gt;&lt;dates&gt;&lt;year&gt;2018&lt;/year&gt;&lt;/dates&gt;&lt;isbn&gt;2502-4752&lt;/isbn&gt;&lt;urls&gt;&lt;/urls&gt;&lt;electronic-resource-num&gt;10.11591/ijeecs.v12.i2.pp585-591&lt;/electronic-resource-num&gt;&lt;/record&gt;&lt;/Cite&gt;&lt;/EndNote&gt;</w:instrText>
      </w:r>
      <w:r w:rsidR="005B7941">
        <w:rPr>
          <w:rFonts w:eastAsia="Times New Roman"/>
          <w:color w:val="000000"/>
          <w:szCs w:val="24"/>
          <w:lang w:val="en-US"/>
        </w:rPr>
        <w:fldChar w:fldCharType="separate"/>
      </w:r>
      <w:r w:rsidR="009B21EC">
        <w:rPr>
          <w:rFonts w:eastAsia="Times New Roman"/>
          <w:noProof/>
          <w:color w:val="000000"/>
          <w:szCs w:val="24"/>
          <w:lang w:val="en-US"/>
        </w:rPr>
        <w:t>[42]</w:t>
      </w:r>
      <w:r w:rsidR="005B7941">
        <w:rPr>
          <w:rFonts w:eastAsia="Times New Roman"/>
          <w:color w:val="000000"/>
          <w:szCs w:val="24"/>
          <w:lang w:val="en-US"/>
        </w:rPr>
        <w:fldChar w:fldCharType="end"/>
      </w:r>
      <w:r w:rsidRPr="00261A0D">
        <w:rPr>
          <w:rFonts w:eastAsia="Times New Roman"/>
          <w:color w:val="000000"/>
          <w:szCs w:val="24"/>
          <w:lang w:val="en-US"/>
        </w:rPr>
        <w:t>. The left edge of the left camera’s image along with the right edge of the right camera’s image would have to have a specific cutoff based on what the cameras can see with relation to each other's images. </w:t>
      </w:r>
    </w:p>
    <w:p w:rsidRPr="00261A0D" w:rsidR="00261A0D" w:rsidP="004363F8" w:rsidRDefault="00261A0D" w14:paraId="5888FE7E" w14:textId="77777777">
      <w:pPr>
        <w:rPr>
          <w:rFonts w:ascii="Times New Roman" w:hAnsi="Times New Roman" w:eastAsia="Times New Roman" w:cs="Times New Roman"/>
          <w:szCs w:val="24"/>
          <w:lang w:val="en-US"/>
        </w:rPr>
      </w:pPr>
    </w:p>
    <w:p w:rsidRPr="00261A0D" w:rsidR="00261A0D" w:rsidP="004363F8" w:rsidRDefault="00261A0D" w14:paraId="1A980AC2" w14:textId="0DDAA5FD">
      <w:pPr>
        <w:rPr>
          <w:rFonts w:ascii="Times New Roman" w:hAnsi="Times New Roman" w:eastAsia="Times New Roman" w:cs="Times New Roman"/>
          <w:szCs w:val="24"/>
          <w:lang w:val="en-US"/>
        </w:rPr>
      </w:pPr>
      <w:r w:rsidRPr="00261A0D">
        <w:rPr>
          <w:rFonts w:eastAsia="Times New Roman"/>
          <w:color w:val="000000"/>
          <w:szCs w:val="24"/>
          <w:lang w:val="en-US"/>
        </w:rPr>
        <w:t>After ensuring that only valid parts of the image are being ranged, it would be possible to create the disparity map</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This map would originally be set up as a matrix of disparity values found from taking the differences between center pixels of similar blocks</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In order to ensure that they are set on a specified scale, the left image could be taken as the original to base the disparity matrix off of and the right image could primarily be used just to calculate the disparity values</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w:t>
      </w:r>
    </w:p>
    <w:p w:rsidR="00C8682B" w:rsidP="00A93660" w:rsidRDefault="00C8682B" w14:paraId="2F329C9D" w14:textId="77777777">
      <w:pPr>
        <w:rPr>
          <w:rFonts w:eastAsia="Times New Roman"/>
          <w:color w:val="000000"/>
          <w:szCs w:val="24"/>
          <w:lang w:val="en-US"/>
        </w:rPr>
      </w:pPr>
    </w:p>
    <w:p w:rsidR="003058AE" w:rsidP="003058AE" w:rsidRDefault="00261A0D" w14:paraId="472C207C" w14:textId="30DC49DA">
      <w:pPr>
        <w:rPr>
          <w:rFonts w:eastAsia="Times New Roman"/>
          <w:color w:val="000000"/>
          <w:szCs w:val="24"/>
          <w:lang w:val="en-US"/>
        </w:rPr>
      </w:pPr>
      <w:r w:rsidRPr="00261A0D">
        <w:rPr>
          <w:rFonts w:eastAsia="Times New Roman"/>
          <w:color w:val="000000"/>
          <w:szCs w:val="24"/>
          <w:lang w:val="en-US"/>
        </w:rPr>
        <w:t>This disparity map could be visualized by assigning various color intensities to an output image that would correlate with the values of the disparities within the disparity matrix</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 If set up monochromatically, this would show the map in a way that closer images would appear lighter and further ones would appear darker</w:t>
      </w:r>
      <w:r w:rsidR="005B7941">
        <w:rPr>
          <w:rFonts w:eastAsia="Times New Roman"/>
          <w:color w:val="000000"/>
          <w:szCs w:val="24"/>
          <w:lang w:val="en-US"/>
        </w:rPr>
        <w:t xml:space="preserve"> </w:t>
      </w:r>
      <w:r w:rsidR="005B7941">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5B7941">
        <w:rPr>
          <w:rFonts w:eastAsia="Times New Roman"/>
          <w:color w:val="000000"/>
          <w:szCs w:val="24"/>
          <w:lang w:val="en-US"/>
        </w:rPr>
        <w:fldChar w:fldCharType="separate"/>
      </w:r>
      <w:r w:rsidR="005B7941">
        <w:rPr>
          <w:rFonts w:eastAsia="Times New Roman"/>
          <w:noProof/>
          <w:color w:val="000000"/>
          <w:szCs w:val="24"/>
          <w:lang w:val="en-US"/>
        </w:rPr>
        <w:t>[9]</w:t>
      </w:r>
      <w:r w:rsidR="005B7941">
        <w:rPr>
          <w:rFonts w:eastAsia="Times New Roman"/>
          <w:color w:val="000000"/>
          <w:szCs w:val="24"/>
          <w:lang w:val="en-US"/>
        </w:rPr>
        <w:fldChar w:fldCharType="end"/>
      </w:r>
      <w:r w:rsidRPr="00261A0D">
        <w:rPr>
          <w:rFonts w:eastAsia="Times New Roman"/>
          <w:color w:val="000000"/>
          <w:szCs w:val="24"/>
          <w:lang w:val="en-US"/>
        </w:rPr>
        <w:t>.</w:t>
      </w:r>
      <w:r w:rsidR="005B7941">
        <w:rPr>
          <w:rFonts w:eastAsia="Times New Roman"/>
          <w:color w:val="000000"/>
          <w:szCs w:val="24"/>
          <w:lang w:val="en-US"/>
        </w:rPr>
        <w:t xml:space="preserve"> </w:t>
      </w:r>
      <w:r w:rsidRPr="00261A0D">
        <w:rPr>
          <w:rFonts w:eastAsia="Times New Roman"/>
          <w:color w:val="000000"/>
          <w:szCs w:val="24"/>
          <w:lang w:val="en-US"/>
        </w:rPr>
        <w:t>I</w:t>
      </w:r>
      <w:r w:rsidR="009A157C">
        <w:rPr>
          <w:rFonts w:eastAsia="Times New Roman"/>
          <w:color w:val="000000"/>
          <w:szCs w:val="24"/>
          <w:lang w:val="en-US"/>
        </w:rPr>
        <w:t xml:space="preserve">t </w:t>
      </w:r>
      <w:r w:rsidRPr="00261A0D">
        <w:rPr>
          <w:rFonts w:eastAsia="Times New Roman"/>
          <w:color w:val="000000"/>
          <w:szCs w:val="24"/>
          <w:lang w:val="en-US"/>
        </w:rPr>
        <w:t>should also be able to distinguish different objects at various distances, as each depth should have a different disparity associated with</w:t>
      </w:r>
      <w:r w:rsidR="00E84C56">
        <w:rPr>
          <w:rFonts w:eastAsia="Times New Roman"/>
          <w:color w:val="000000"/>
          <w:szCs w:val="24"/>
          <w:lang w:val="en-US"/>
        </w:rPr>
        <w:t xml:space="preserve"> it</w:t>
      </w:r>
      <w:r w:rsidR="009A157C">
        <w:rPr>
          <w:rFonts w:eastAsia="Times New Roman"/>
          <w:color w:val="000000"/>
          <w:szCs w:val="24"/>
          <w:lang w:val="en-US"/>
        </w:rPr>
        <w:t xml:space="preserve"> </w:t>
      </w:r>
      <w:r w:rsidR="009A157C">
        <w:rPr>
          <w:rFonts w:eastAsia="Times New Roman"/>
          <w:color w:val="000000"/>
          <w:szCs w:val="24"/>
          <w:lang w:val="en-US"/>
        </w:rPr>
        <w:fldChar w:fldCharType="begin"/>
      </w:r>
      <w:r w:rsidR="00F47613">
        <w:rPr>
          <w:rFonts w:eastAsia="Times New Roman"/>
          <w:color w:val="000000"/>
          <w:szCs w:val="24"/>
          <w:lang w:val="en-US"/>
        </w:rPr>
        <w:instrText xml:space="preserve"> ADDIN EN.CITE &lt;EndNote&gt;&lt;Cite&gt;&lt;Author&gt;Anantharam&lt;/Author&gt;&lt;Year&gt;2020&lt;/Year&gt;&lt;RecNum&gt;74&lt;/RecNum&gt;&lt;DisplayText&gt;[9]&lt;/DisplayText&gt;&lt;record&gt;&lt;rec-number&gt;74&lt;/rec-number&gt;&lt;foreign-keys&gt;&lt;key app="EN" db-id="rdeffdz2jv5v23ewswxxe5ae22rfpex5sase" timestamp="1619483215" guid="9ec23505-11dd-489d-a0df-a05127d1062c"&gt;74&lt;/key&gt;&lt;/foreign-keys&gt;&lt;ref-type name="Web Page"&gt;12&lt;/ref-type&gt;&lt;contributors&gt;&lt;authors&gt;&lt;author&gt;Pramod Anantharam&lt;/author&gt;&lt;/authors&gt;&lt;/contributors&gt;&lt;titles&gt;&lt;title&gt;Disparity Map Computation in Python and C++&lt;/title&gt;&lt;/titles&gt;&lt;dates&gt;&lt;year&gt;2020&lt;/year&gt;&lt;/dates&gt;&lt;urls&gt;&lt;related-urls&gt;&lt;url&gt;https://pramod-atre.medium.com/disparity-map-computation-in-python-and-c-c8113c63d701&lt;/url&gt;&lt;/related-urls&gt;&lt;/urls&gt;&lt;/record&gt;&lt;/Cite&gt;&lt;/EndNote&gt;</w:instrText>
      </w:r>
      <w:r w:rsidR="009A157C">
        <w:rPr>
          <w:rFonts w:eastAsia="Times New Roman"/>
          <w:color w:val="000000"/>
          <w:szCs w:val="24"/>
          <w:lang w:val="en-US"/>
        </w:rPr>
        <w:fldChar w:fldCharType="separate"/>
      </w:r>
      <w:r w:rsidR="009A157C">
        <w:rPr>
          <w:rFonts w:eastAsia="Times New Roman"/>
          <w:noProof/>
          <w:color w:val="000000"/>
          <w:szCs w:val="24"/>
          <w:lang w:val="en-US"/>
        </w:rPr>
        <w:t>[9]</w:t>
      </w:r>
      <w:r w:rsidR="009A157C">
        <w:rPr>
          <w:rFonts w:eastAsia="Times New Roman"/>
          <w:color w:val="000000"/>
          <w:szCs w:val="24"/>
          <w:lang w:val="en-US"/>
        </w:rPr>
        <w:fldChar w:fldCharType="end"/>
      </w:r>
      <w:r w:rsidR="00E84C56">
        <w:rPr>
          <w:rFonts w:eastAsia="Times New Roman"/>
          <w:color w:val="000000"/>
          <w:szCs w:val="24"/>
          <w:lang w:val="en-US"/>
        </w:rPr>
        <w:t>.</w:t>
      </w:r>
    </w:p>
    <w:p w:rsidR="00C901A6" w:rsidP="003058AE" w:rsidRDefault="00C901A6" w14:paraId="510F4723" w14:textId="77777777">
      <w:pPr>
        <w:rPr>
          <w:rFonts w:eastAsia="Times New Roman"/>
          <w:color w:val="000000"/>
          <w:szCs w:val="24"/>
          <w:lang w:val="en-US"/>
        </w:rPr>
      </w:pPr>
    </w:p>
    <w:p w:rsidR="00C901A6" w:rsidP="003058AE" w:rsidRDefault="00C901A6" w14:paraId="05557445" w14:textId="2445A66F">
      <w:pPr>
        <w:rPr>
          <w:rFonts w:eastAsia="Times New Roman"/>
          <w:color w:val="000000"/>
          <w:szCs w:val="24"/>
          <w:lang w:val="en-US"/>
        </w:rPr>
      </w:pPr>
      <w:r>
        <w:rPr>
          <w:rFonts w:eastAsia="Times New Roman"/>
          <w:color w:val="000000"/>
          <w:szCs w:val="24"/>
          <w:lang w:val="en-US"/>
        </w:rPr>
        <w:t xml:space="preserve">In our actual implementation, </w:t>
      </w:r>
      <w:r w:rsidR="007E0CD6">
        <w:rPr>
          <w:rFonts w:eastAsia="Times New Roman"/>
          <w:color w:val="000000"/>
          <w:szCs w:val="24"/>
          <w:lang w:val="en-US"/>
        </w:rPr>
        <w:t>we were able to use the disparity map to create a depth map based on the triangulation equation. This depth map contain</w:t>
      </w:r>
      <w:r w:rsidR="00E6489D">
        <w:rPr>
          <w:rFonts w:eastAsia="Times New Roman"/>
          <w:color w:val="000000"/>
          <w:szCs w:val="24"/>
          <w:lang w:val="en-US"/>
        </w:rPr>
        <w:t>s</w:t>
      </w:r>
      <w:r w:rsidR="007E0CD6">
        <w:rPr>
          <w:rFonts w:eastAsia="Times New Roman"/>
          <w:color w:val="000000"/>
          <w:szCs w:val="24"/>
          <w:lang w:val="en-US"/>
        </w:rPr>
        <w:t xml:space="preserve"> intensity values</w:t>
      </w:r>
      <w:r w:rsidR="0053194B">
        <w:rPr>
          <w:rFonts w:eastAsia="Times New Roman"/>
          <w:color w:val="000000"/>
          <w:szCs w:val="24"/>
          <w:lang w:val="en-US"/>
        </w:rPr>
        <w:t xml:space="preserve"> corresponding to physical distances of objects. </w:t>
      </w:r>
      <w:r w:rsidR="00621F06">
        <w:rPr>
          <w:rFonts w:eastAsia="Times New Roman"/>
          <w:color w:val="000000"/>
          <w:szCs w:val="24"/>
          <w:lang w:val="en-US"/>
        </w:rPr>
        <w:t xml:space="preserve">In our original implementation, we were able to </w:t>
      </w:r>
      <w:r w:rsidR="00954AAB">
        <w:rPr>
          <w:rFonts w:eastAsia="Times New Roman"/>
          <w:color w:val="000000"/>
          <w:szCs w:val="24"/>
          <w:lang w:val="en-US"/>
        </w:rPr>
        <w:t>click on various parts of the image</w:t>
      </w:r>
      <w:r w:rsidR="00AA71EC">
        <w:rPr>
          <w:rFonts w:eastAsia="Times New Roman"/>
          <w:color w:val="000000"/>
          <w:szCs w:val="24"/>
          <w:lang w:val="en-US"/>
        </w:rPr>
        <w:t xml:space="preserve"> to get the depth value in that specific area. Once we were able to </w:t>
      </w:r>
      <w:r w:rsidR="00AA0E01">
        <w:rPr>
          <w:rFonts w:eastAsia="Times New Roman"/>
          <w:color w:val="000000"/>
          <w:szCs w:val="24"/>
          <w:lang w:val="en-US"/>
        </w:rPr>
        <w:t>get our object detection algorithm to work reliably, we were able to use this instead to range phys</w:t>
      </w:r>
      <w:r w:rsidR="00AD309F">
        <w:rPr>
          <w:rFonts w:eastAsia="Times New Roman"/>
          <w:color w:val="000000"/>
          <w:szCs w:val="24"/>
          <w:lang w:val="en-US"/>
        </w:rPr>
        <w:t>ical objects</w:t>
      </w:r>
      <w:r w:rsidR="0036420E">
        <w:rPr>
          <w:rFonts w:eastAsia="Times New Roman"/>
          <w:color w:val="000000"/>
          <w:szCs w:val="24"/>
          <w:lang w:val="en-US"/>
        </w:rPr>
        <w:t>.</w:t>
      </w:r>
      <w:r w:rsidR="00C24AD4">
        <w:rPr>
          <w:rFonts w:eastAsia="Times New Roman"/>
          <w:color w:val="000000"/>
          <w:szCs w:val="24"/>
          <w:lang w:val="en-US"/>
        </w:rPr>
        <w:t xml:space="preserve"> The figure below shows an example of how our output images are able to depict range. The box around the object is </w:t>
      </w:r>
      <w:r w:rsidR="006B5E55">
        <w:rPr>
          <w:rFonts w:eastAsia="Times New Roman"/>
          <w:color w:val="000000"/>
          <w:szCs w:val="24"/>
          <w:lang w:val="en-US"/>
        </w:rPr>
        <w:t>calculated using our object detection algorithm with the x and y coordinates representing the position of the object within the physical image. The z coordinate represents the physical distance to the object in meters.</w:t>
      </w:r>
    </w:p>
    <w:p w:rsidR="0001637C" w:rsidP="003058AE" w:rsidRDefault="0001637C" w14:paraId="4290D500" w14:textId="77777777">
      <w:pPr>
        <w:rPr>
          <w:rFonts w:eastAsia="Times New Roman"/>
          <w:color w:val="000000"/>
          <w:szCs w:val="24"/>
          <w:lang w:val="en-US"/>
        </w:rPr>
      </w:pPr>
    </w:p>
    <w:p w:rsidR="0001637C" w:rsidP="0001637C" w:rsidRDefault="0071006A" w14:paraId="7A77E9A0" w14:textId="77777777">
      <w:pPr>
        <w:keepNext/>
      </w:pPr>
      <w:r>
        <w:rPr>
          <w:rFonts w:eastAsia="Times New Roman"/>
          <w:noProof/>
          <w:color w:val="000000"/>
          <w:szCs w:val="24"/>
          <w:lang w:val="en-US"/>
        </w:rPr>
        <w:drawing>
          <wp:inline distT="0" distB="0" distL="0" distR="0" wp14:anchorId="67EEC03F" wp14:editId="1B4E421A">
            <wp:extent cx="2876951" cy="2286319"/>
            <wp:effectExtent l="0" t="0" r="0" b="0"/>
            <wp:docPr id="58" name="Picture 58" descr="A person standing in a parking l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standing in a parking lot&#10;&#10;Description automatically generated with low confidence"/>
                    <pic:cNvPicPr/>
                  </pic:nvPicPr>
                  <pic:blipFill>
                    <a:blip r:embed="rId63">
                      <a:extLst>
                        <a:ext uri="{28A0092B-C50C-407E-A947-70E740481C1C}">
                          <a14:useLocalDpi xmlns:a14="http://schemas.microsoft.com/office/drawing/2010/main" val="0"/>
                        </a:ext>
                      </a:extLst>
                    </a:blip>
                    <a:stretch>
                      <a:fillRect/>
                    </a:stretch>
                  </pic:blipFill>
                  <pic:spPr>
                    <a:xfrm>
                      <a:off x="0" y="0"/>
                      <a:ext cx="2876951" cy="2286319"/>
                    </a:xfrm>
                    <a:prstGeom prst="rect">
                      <a:avLst/>
                    </a:prstGeom>
                  </pic:spPr>
                </pic:pic>
              </a:graphicData>
            </a:graphic>
          </wp:inline>
        </w:drawing>
      </w:r>
    </w:p>
    <w:p w:rsidR="006B5E55" w:rsidP="0001637C" w:rsidRDefault="0001637C" w14:paraId="146BCA92" w14:textId="3FF7CD92">
      <w:pPr>
        <w:pStyle w:val="Caption"/>
        <w:rPr>
          <w:rFonts w:eastAsia="Times New Roman"/>
          <w:color w:val="000000"/>
          <w:szCs w:val="24"/>
          <w:lang w:val="en-US"/>
        </w:rPr>
      </w:pPr>
      <w:r w:rsidRPr="0001637C">
        <w:rPr>
          <w:b/>
          <w:bCs/>
        </w:rPr>
        <w:t>Figure</w:t>
      </w:r>
      <w:r>
        <w:t xml:space="preserve"> Stereo System Implementation</w:t>
      </w:r>
    </w:p>
    <w:p w:rsidRPr="00A4136D" w:rsidR="003058AE" w:rsidP="0087306E" w:rsidRDefault="00641073" w14:paraId="375E7F3C" w14:textId="5B2138F5">
      <w:pPr>
        <w:pStyle w:val="Heading3"/>
        <w:rPr>
          <w:b/>
          <w:bCs/>
        </w:rPr>
      </w:pPr>
      <w:bookmarkStart w:name="_Toc78839569" w:id="295"/>
      <w:r w:rsidRPr="00A4136D">
        <w:rPr>
          <w:b/>
          <w:bCs/>
        </w:rPr>
        <w:t xml:space="preserve">5.3.4 </w:t>
      </w:r>
      <w:r w:rsidRPr="00A4136D" w:rsidR="00D25D72">
        <w:rPr>
          <w:b/>
          <w:bCs/>
        </w:rPr>
        <w:t>Thermal Imaging</w:t>
      </w:r>
      <w:bookmarkEnd w:id="295"/>
    </w:p>
    <w:p w:rsidR="00D25EAC" w:rsidP="0087306E" w:rsidRDefault="005B4982" w14:paraId="58B7871C" w14:textId="319ACBE4">
      <w:r>
        <w:t xml:space="preserve">To create a thermal image with the IR detector, </w:t>
      </w:r>
      <w:r w:rsidR="00BD68B3">
        <w:t xml:space="preserve">the </w:t>
      </w:r>
      <w:r w:rsidR="37A8F46F">
        <w:t>mathematics</w:t>
      </w:r>
      <w:r w:rsidR="00BD68B3">
        <w:t xml:space="preserve"> of thermal radiation and emissivity needs to be explored</w:t>
      </w:r>
      <w:r w:rsidR="00364C78">
        <w:t xml:space="preserve"> </w:t>
      </w:r>
      <w:r w:rsidR="00364C78">
        <w:fldChar w:fldCharType="begin"/>
      </w:r>
      <w:r w:rsidR="00364C78">
        <w:instrText xml:space="preserve"> ADDIN EN.CITE &lt;EndNote&gt;&lt;Cite ExcludeYear="1"&gt;&lt;Author&gt;FLIR&lt;/Author&gt;&lt;RecNum&gt;76&lt;/RecNum&gt;&lt;DisplayText&gt;[4]&lt;/DisplayText&gt;&lt;record&gt;&lt;rec-number&gt;76&lt;/rec-number&gt;&lt;foreign-keys&gt;&lt;key app="EN" db-id="rdeffdz2jv5v23ewswxxe5ae22rfpex5sase" timestamp="1619484090" guid="a29ab982-e90d-4e33-a9f7-c2c7e30d76dd"&gt;76&lt;/key&gt;&lt;/foreign-keys&gt;&lt;ref-type name="Web Page"&gt;12&lt;/ref-type&gt;&lt;contributors&gt;&lt;authors&gt;&lt;author&gt;FLIR &lt;/author&gt;&lt;/authors&gt;&lt;/contributors&gt;&lt;titles&gt;&lt;title&gt;The Ultimate Infrared Handbook for R&amp;amp;D Professionals&lt;/title&gt;&lt;/titles&gt;&lt;dates&gt;&lt;/dates&gt;&lt;urls&gt;&lt;related-urls&gt;&lt;url&gt;https://vault.flir.com/file/asset/18320/original?token=8df9f33c-ebf4-43ce-897e-4fdeb4672a18&lt;/url&gt;&lt;/related-urls&gt;&lt;/urls&gt;&lt;/record&gt;&lt;/Cite&gt;&lt;/EndNote&gt;</w:instrText>
      </w:r>
      <w:r w:rsidR="00364C78">
        <w:fldChar w:fldCharType="separate"/>
      </w:r>
      <w:r w:rsidR="00364C78">
        <w:rPr>
          <w:noProof/>
        </w:rPr>
        <w:t>[4]</w:t>
      </w:r>
      <w:r w:rsidR="00364C78">
        <w:fldChar w:fldCharType="end"/>
      </w:r>
      <w:r w:rsidR="00BD68B3">
        <w:t>.</w:t>
      </w:r>
      <w:r w:rsidR="00EE298F">
        <w:t xml:space="preserve"> We consider that </w:t>
      </w:r>
      <w:r w:rsidR="00C1081C">
        <w:t xml:space="preserve">an object </w:t>
      </w:r>
      <w:r w:rsidR="75FF414C">
        <w:t>emits</w:t>
      </w:r>
      <w:r w:rsidR="00A27C16">
        <w:t xml:space="preserve"> radiation but </w:t>
      </w:r>
      <w:r w:rsidR="004F435A">
        <w:t>also absorbs and reflects from radiation in its atmospheric surroundings</w:t>
      </w:r>
      <w:r w:rsidR="008A41D8">
        <w:t xml:space="preserve">. This is explained by the </w:t>
      </w:r>
      <w:r w:rsidR="00C54C54">
        <w:t xml:space="preserve">Total Radiation Law which says that </w:t>
      </w:r>
      <m:oMath>
        <m:r>
          <w:rPr>
            <w:rFonts w:ascii="Cambria Math" w:hAnsi="Cambria Math"/>
          </w:rPr>
          <m:t>W=αW+ρW+τW</m:t>
        </m:r>
      </m:oMath>
      <w:r w:rsidR="00B93082">
        <w:t xml:space="preserve"> or more conveniently </w:t>
      </w:r>
      <m:oMath>
        <m:r>
          <w:rPr>
            <w:rFonts w:ascii="Cambria Math" w:hAnsi="Cambria Math"/>
          </w:rPr>
          <m:t>1=α+ρ+τ</m:t>
        </m:r>
      </m:oMath>
      <w:r w:rsidR="00CA3120">
        <w:t xml:space="preserve">. </w:t>
      </w:r>
      <w:r w:rsidR="002C6948">
        <w:t>The term</w:t>
      </w:r>
      <w:r w:rsidR="00EB1B04">
        <w:t xml:space="preserve"> </w:t>
      </w:r>
      <m:oMath>
        <m:r>
          <w:rPr>
            <w:rFonts w:ascii="Cambria Math" w:hAnsi="Cambria Math"/>
          </w:rPr>
          <m:t>α</m:t>
        </m:r>
      </m:oMath>
      <w:r w:rsidR="002C6948">
        <w:t xml:space="preserve"> is the</w:t>
      </w:r>
      <w:r w:rsidR="00B23428">
        <w:t xml:space="preserve"> absorption</w:t>
      </w:r>
      <w:r w:rsidR="00D8692C">
        <w:t>,</w:t>
      </w:r>
      <w:r w:rsidR="00C766DB">
        <w:t xml:space="preserve"> </w:t>
      </w:r>
      <m:oMath>
        <m:r>
          <w:rPr>
            <w:rFonts w:ascii="Cambria Math" w:hAnsi="Cambria Math"/>
          </w:rPr>
          <m:t>ρ</m:t>
        </m:r>
      </m:oMath>
      <w:r w:rsidR="00EB1B04">
        <w:t xml:space="preserve"> </w:t>
      </w:r>
      <w:r w:rsidR="00C766DB">
        <w:t xml:space="preserve">is the </w:t>
      </w:r>
      <w:r w:rsidR="153EF24E">
        <w:t>transmission</w:t>
      </w:r>
      <w:r w:rsidR="00C766DB">
        <w:t>, and</w:t>
      </w:r>
      <w:r w:rsidR="00EB1B04">
        <w:t xml:space="preserve"> </w:t>
      </w:r>
      <m:oMath>
        <m:r>
          <w:rPr>
            <w:rFonts w:ascii="Cambria Math" w:hAnsi="Cambria Math"/>
          </w:rPr>
          <m:t>τ</m:t>
        </m:r>
      </m:oMath>
      <w:r w:rsidR="00C766DB">
        <w:t xml:space="preserve"> is the</w:t>
      </w:r>
      <w:r w:rsidR="00A51693">
        <w:t xml:space="preserve"> </w:t>
      </w:r>
      <w:r w:rsidR="70056437">
        <w:t>transmission</w:t>
      </w:r>
      <w:r w:rsidR="00A51693">
        <w:t xml:space="preserve">. </w:t>
      </w:r>
      <w:r w:rsidR="008A3C6E">
        <w:t>A perfect black body is given by</w:t>
      </w:r>
      <w:r w:rsidR="00EB1B04">
        <w:t xml:space="preserve"> </w:t>
      </w:r>
      <w:r w:rsidR="00E022D2">
        <w:t>a</w:t>
      </w:r>
      <w:r w:rsidR="00EB1B04">
        <w:t xml:space="preserve"> tr</w:t>
      </w:r>
      <w:r w:rsidR="00BB543A">
        <w:t xml:space="preserve">ansmission and reflection </w:t>
      </w:r>
      <w:r w:rsidR="00E022D2">
        <w:t>of</w:t>
      </w:r>
      <w:r w:rsidR="00BB543A">
        <w:t xml:space="preserve"> zero,</w:t>
      </w:r>
      <w:r w:rsidR="00E022D2">
        <w:t xml:space="preserve"> where</w:t>
      </w:r>
      <w:r w:rsidR="0033192F">
        <w:t xml:space="preserve"> all of the incident radiation on the object is absorbed</w:t>
      </w:r>
      <w:r w:rsidR="00152209">
        <w:t xml:space="preserve">. The </w:t>
      </w:r>
      <w:r w:rsidR="00447E01">
        <w:t>mathematic representation of the radiative properties of the perfect black body are given by Plan</w:t>
      </w:r>
      <w:r w:rsidR="00C25360">
        <w:t>ck</w:t>
      </w:r>
      <w:r w:rsidR="005014F8">
        <w:t>’s Law</w:t>
      </w:r>
      <w:r w:rsidR="00261973">
        <w:t xml:space="preserve"> and</w:t>
      </w:r>
      <w:r w:rsidR="008300DC">
        <w:t xml:space="preserve"> </w:t>
      </w:r>
      <w:r w:rsidR="0030567D">
        <w:t>illustrated in the figure</w:t>
      </w:r>
      <w:r w:rsidR="00176D0C">
        <w:t xml:space="preserve"> 36</w:t>
      </w:r>
      <w:r w:rsidR="0030567D">
        <w:t xml:space="preserve"> below</w:t>
      </w:r>
      <w:r w:rsidR="00DF0D0E">
        <w:t xml:space="preserve">, where </w:t>
      </w:r>
      <w:r w:rsidR="00AF16C0">
        <w:t xml:space="preserve">the spectral radiant </w:t>
      </w:r>
      <w:r w:rsidR="3E13912C">
        <w:t>emittance</w:t>
      </w:r>
      <w:r w:rsidR="00AF16C0">
        <w:t xml:space="preserve"> is a function of </w:t>
      </w:r>
      <w:r w:rsidR="009035C8">
        <w:t>temperature and wavelength</w:t>
      </w:r>
      <w:r w:rsidR="0030567D">
        <w:t xml:space="preserve">. </w:t>
      </w:r>
      <w:r w:rsidR="00712A60">
        <w:t>For a given temperature</w:t>
      </w:r>
      <w:r w:rsidR="00584AD6">
        <w:t xml:space="preserve"> of the black body</w:t>
      </w:r>
      <w:r w:rsidR="00712A60">
        <w:t xml:space="preserve"> there is a maximum</w:t>
      </w:r>
      <w:r w:rsidR="00584AD6">
        <w:t xml:space="preserve"> at a specific wavelength radiated which is given by </w:t>
      </w:r>
      <m:oMath>
        <m:sSub>
          <m:sSubPr>
            <m:ctrlPr>
              <w:rPr>
                <w:rFonts w:ascii="Cambria Math" w:hAnsi="Cambria Math"/>
                <w:i/>
              </w:rPr>
            </m:ctrlPr>
          </m:sSubPr>
          <m:e>
            <m:r>
              <w:rPr>
                <w:rFonts w:ascii="Cambria Math" w:hAnsi="Cambria Math"/>
              </w:rPr>
              <m:t>λ</m:t>
            </m:r>
          </m:e>
          <m:sub>
            <m:r>
              <w:rPr>
                <w:rFonts w:ascii="Cambria Math" w:hAnsi="Cambria Math"/>
              </w:rPr>
              <m:t>max</m:t>
            </m:r>
          </m:sub>
        </m:sSub>
        <m:r>
          <w:rPr>
            <w:rFonts w:ascii="Cambria Math" w:hAnsi="Cambria Math"/>
          </w:rPr>
          <m:t>=</m:t>
        </m:r>
        <m:f>
          <m:fPr>
            <m:ctrlPr>
              <w:rPr>
                <w:rFonts w:ascii="Cambria Math" w:hAnsi="Cambria Math"/>
                <w:i/>
              </w:rPr>
            </m:ctrlPr>
          </m:fPr>
          <m:num>
            <m:r>
              <w:rPr>
                <w:rFonts w:ascii="Cambria Math" w:hAnsi="Cambria Math"/>
              </w:rPr>
              <m:t>2898</m:t>
            </m:r>
          </m:num>
          <m:den>
            <m:r>
              <w:rPr>
                <w:rFonts w:ascii="Cambria Math" w:hAnsi="Cambria Math"/>
              </w:rPr>
              <m:t>T</m:t>
            </m:r>
          </m:den>
        </m:f>
      </m:oMath>
      <w:r w:rsidR="009944CE">
        <w:t>, where T is the absolute temperature.</w:t>
      </w:r>
      <w:r w:rsidR="00FF142C">
        <w:t xml:space="preserve"> The total radiation emitted by the black body is calculated by </w:t>
      </w:r>
      <m:oMath>
        <m:sSub>
          <m:sSubPr>
            <m:ctrlPr>
              <w:rPr>
                <w:rFonts w:ascii="Cambria Math" w:hAnsi="Cambria Math"/>
                <w:i/>
              </w:rPr>
            </m:ctrlPr>
          </m:sSubPr>
          <m:e>
            <m:r>
              <w:rPr>
                <w:rFonts w:ascii="Cambria Math" w:hAnsi="Cambria Math"/>
              </w:rPr>
              <m:t>W</m:t>
            </m:r>
          </m:e>
          <m:sub>
            <m:r>
              <w:rPr>
                <w:rFonts w:ascii="Cambria Math" w:hAnsi="Cambria Math"/>
              </w:rPr>
              <m:t>bb</m:t>
            </m:r>
          </m:sub>
        </m:sSub>
        <m:r>
          <w:rPr>
            <w:rFonts w:ascii="Cambria Math" w:hAnsi="Cambria Math"/>
          </w:rPr>
          <m:t>=σ</m:t>
        </m:r>
        <m:sSup>
          <m:sSupPr>
            <m:ctrlPr>
              <w:rPr>
                <w:rFonts w:ascii="Cambria Math" w:hAnsi="Cambria Math"/>
                <w:i/>
              </w:rPr>
            </m:ctrlPr>
          </m:sSupPr>
          <m:e>
            <m:r>
              <w:rPr>
                <w:rFonts w:ascii="Cambria Math" w:hAnsi="Cambria Math"/>
              </w:rPr>
              <m:t>T</m:t>
            </m:r>
          </m:e>
          <m:sup>
            <m:r>
              <w:rPr>
                <w:rFonts w:ascii="Cambria Math" w:hAnsi="Cambria Math"/>
              </w:rPr>
              <m:t>4</m:t>
            </m:r>
          </m:sup>
        </m:sSup>
        <m:r>
          <w:rPr>
            <w:rFonts w:ascii="Cambria Math" w:hAnsi="Cambria Math"/>
          </w:rPr>
          <m:t xml:space="preserve"> </m:t>
        </m:r>
        <m:d>
          <m:dPr>
            <m:ctrlPr>
              <w:rPr>
                <w:rFonts w:ascii="Cambria Math" w:hAnsi="Cambria Math"/>
                <w:i/>
              </w:rPr>
            </m:ctrlPr>
          </m:dPr>
          <m:e>
            <m:f>
              <m:fPr>
                <m:ctrlPr>
                  <w:rPr>
                    <w:rFonts w:ascii="Cambria Math" w:hAnsi="Cambria Math"/>
                    <w:i/>
                  </w:rPr>
                </m:ctrlPr>
              </m:fPr>
              <m:num>
                <m:r>
                  <w:rPr>
                    <w:rFonts w:ascii="Cambria Math" w:hAnsi="Cambria Math"/>
                  </w:rPr>
                  <m:t>W</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e>
        </m:d>
      </m:oMath>
      <w:r w:rsidR="00764E13">
        <w:t>, where</w:t>
      </w:r>
      <m:oMath>
        <m:r>
          <w:rPr>
            <w:rFonts w:ascii="Cambria Math" w:hAnsi="Cambria Math"/>
          </w:rPr>
          <m:t xml:space="preserve"> σ</m:t>
        </m:r>
      </m:oMath>
      <w:r w:rsidR="002B1592">
        <w:t xml:space="preserve"> is </w:t>
      </w:r>
      <w:r w:rsidRPr="00BC4F32" w:rsidR="00BC4F32">
        <w:t>Stefan-</w:t>
      </w:r>
      <w:r w:rsidRPr="00BC4F32" w:rsidR="11283E88">
        <w:t>Boltzmann's</w:t>
      </w:r>
      <w:r w:rsidRPr="00BC4F32" w:rsidR="00BC4F32">
        <w:t xml:space="preserve"> constant (5.67 × 10–8 </w:t>
      </w:r>
      <m:oMath>
        <m:f>
          <m:fPr>
            <m:ctrlPr>
              <w:rPr>
                <w:rFonts w:ascii="Cambria Math" w:hAnsi="Cambria Math"/>
                <w:i/>
              </w:rPr>
            </m:ctrlPr>
          </m:fPr>
          <m:num>
            <m:r>
              <w:rPr>
                <w:rFonts w:ascii="Cambria Math" w:hAnsi="Cambria Math"/>
              </w:rPr>
              <m:t>W</m:t>
            </m:r>
          </m:num>
          <m:den>
            <m:sSup>
              <m:sSupPr>
                <m:ctrlPr>
                  <w:rPr>
                    <w:rFonts w:ascii="Cambria Math" w:hAnsi="Cambria Math"/>
                    <w:i/>
                  </w:rPr>
                </m:ctrlPr>
              </m:sSupPr>
              <m:e>
                <m:r>
                  <w:rPr>
                    <w:rFonts w:ascii="Cambria Math" w:hAnsi="Cambria Math"/>
                  </w:rPr>
                  <m:t>m</m:t>
                </m:r>
              </m:e>
              <m:sup>
                <m:r>
                  <w:rPr>
                    <w:rFonts w:ascii="Cambria Math" w:hAnsi="Cambria Math"/>
                  </w:rPr>
                  <m:t>2</m:t>
                </m:r>
              </m:sup>
            </m:sSup>
            <m:sSup>
              <m:sSupPr>
                <m:ctrlPr>
                  <w:rPr>
                    <w:rFonts w:ascii="Cambria Math" w:hAnsi="Cambria Math"/>
                    <w:i/>
                  </w:rPr>
                </m:ctrlPr>
              </m:sSupPr>
              <m:e>
                <m:r>
                  <w:rPr>
                    <w:rFonts w:ascii="Cambria Math" w:hAnsi="Cambria Math"/>
                  </w:rPr>
                  <m:t>K</m:t>
                </m:r>
              </m:e>
              <m:sup>
                <m:r>
                  <w:rPr>
                    <w:rFonts w:ascii="Cambria Math" w:hAnsi="Cambria Math"/>
                  </w:rPr>
                  <m:t>4</m:t>
                </m:r>
              </m:sup>
            </m:sSup>
          </m:den>
        </m:f>
      </m:oMath>
      <w:r w:rsidRPr="00BC4F32" w:rsidR="00BC4F32">
        <w:t>)</w:t>
      </w:r>
      <w:r w:rsidR="00F86552">
        <w:t>.</w:t>
      </w:r>
      <w:r w:rsidR="00764E13">
        <w:t xml:space="preserve"> </w:t>
      </w:r>
      <w:r w:rsidR="00A2058D">
        <w:t xml:space="preserve">The radiation that is incident on the </w:t>
      </w:r>
      <w:r w:rsidR="00DD532E">
        <w:t xml:space="preserve">IR sensor is composed of </w:t>
      </w:r>
      <w:r w:rsidR="68C9D6CE">
        <w:t>three</w:t>
      </w:r>
      <w:r w:rsidR="00DD532E">
        <w:t xml:space="preserve"> separate sources</w:t>
      </w:r>
      <w:r w:rsidR="00B708E6">
        <w:t>: emission of the object, reflected atmospheric</w:t>
      </w:r>
      <w:r w:rsidR="002141D0">
        <w:t xml:space="preserve"> emission,</w:t>
      </w:r>
      <w:r w:rsidR="00CF1795">
        <w:t xml:space="preserve"> and </w:t>
      </w:r>
      <w:r w:rsidR="00057396">
        <w:t>atmospheric emission</w:t>
      </w:r>
      <w:r w:rsidR="00DD532E">
        <w:t xml:space="preserve">. </w:t>
      </w:r>
      <w:r w:rsidR="002C68F6">
        <w:t xml:space="preserve">The emission from the object is given by </w:t>
      </w:r>
      <m:oMath>
        <m:r>
          <w:rPr>
            <w:rFonts w:ascii="Cambria Math" w:hAnsi="Cambria Math"/>
          </w:rPr>
          <m:t>ε*τ*</m:t>
        </m:r>
        <m:sSub>
          <m:sSubPr>
            <m:ctrlPr>
              <w:rPr>
                <w:rFonts w:ascii="Cambria Math" w:hAnsi="Cambria Math"/>
                <w:i/>
              </w:rPr>
            </m:ctrlPr>
          </m:sSubPr>
          <m:e>
            <m:r>
              <w:rPr>
                <w:rFonts w:ascii="Cambria Math" w:hAnsi="Cambria Math"/>
              </w:rPr>
              <m:t>W</m:t>
            </m:r>
          </m:e>
          <m:sub>
            <m:r>
              <w:rPr>
                <w:rFonts w:ascii="Cambria Math" w:hAnsi="Cambria Math"/>
              </w:rPr>
              <m:t>obj</m:t>
            </m:r>
          </m:sub>
        </m:sSub>
      </m:oMath>
      <w:r w:rsidR="009C2BE2">
        <w:rPr>
          <w:b/>
          <w:bCs/>
        </w:rPr>
        <w:t xml:space="preserve">, </w:t>
      </w:r>
      <w:r w:rsidR="009C2BE2">
        <w:t>where</w:t>
      </w:r>
      <w:r w:rsidR="00FB267D">
        <w:t xml:space="preserve"> </w:t>
      </w:r>
      <m:oMath>
        <m:r>
          <w:rPr>
            <w:rFonts w:ascii="Cambria Math" w:hAnsi="Cambria Math"/>
          </w:rPr>
          <m:t>ε</m:t>
        </m:r>
      </m:oMath>
      <w:r w:rsidR="009C2BE2">
        <w:t xml:space="preserve"> </w:t>
      </w:r>
      <w:r w:rsidR="005929CE">
        <w:t xml:space="preserve">is the </w:t>
      </w:r>
      <w:r w:rsidR="22AA27F7">
        <w:t>emissivity</w:t>
      </w:r>
      <w:r w:rsidR="005929CE">
        <w:t xml:space="preserve"> from the object</w:t>
      </w:r>
      <w:r w:rsidR="00643FB6">
        <w:t>, and</w:t>
      </w:r>
      <w:r w:rsidR="00FB267D">
        <w:t xml:space="preserve"> </w:t>
      </w:r>
      <m:oMath>
        <m:sSub>
          <m:sSubPr>
            <m:ctrlPr>
              <w:rPr>
                <w:rFonts w:ascii="Cambria Math" w:hAnsi="Cambria Math"/>
                <w:i/>
              </w:rPr>
            </m:ctrlPr>
          </m:sSubPr>
          <m:e>
            <m:r>
              <w:rPr>
                <w:rFonts w:ascii="Cambria Math" w:hAnsi="Cambria Math"/>
              </w:rPr>
              <m:t>W</m:t>
            </m:r>
          </m:e>
          <m:sub>
            <m:r>
              <w:rPr>
                <w:rFonts w:ascii="Cambria Math" w:hAnsi="Cambria Math"/>
              </w:rPr>
              <m:t>obj</m:t>
            </m:r>
          </m:sub>
        </m:sSub>
      </m:oMath>
      <w:r w:rsidR="00643FB6">
        <w:t xml:space="preserve"> </w:t>
      </w:r>
      <w:r w:rsidR="00F72500">
        <w:t xml:space="preserve">is the </w:t>
      </w:r>
      <w:r w:rsidR="005A1B4E">
        <w:t xml:space="preserve">emitted energy from the </w:t>
      </w:r>
      <w:r w:rsidR="00122700">
        <w:t>an object</w:t>
      </w:r>
      <w:r w:rsidR="00DF446B">
        <w:t xml:space="preserve"> and t</w:t>
      </w:r>
      <w:r w:rsidR="00EA27E9">
        <w:t xml:space="preserve">he </w:t>
      </w:r>
      <w:r w:rsidR="00FB267D">
        <w:t xml:space="preserve">emissivity of the object is given by </w:t>
      </w:r>
      <m:oMath>
        <m:r>
          <w:rPr>
            <w:rFonts w:ascii="Cambria Math" w:hAnsi="Cambria Math"/>
          </w:rPr>
          <m:t>ε=</m:t>
        </m:r>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obj</m:t>
                </m:r>
              </m:sub>
            </m:sSub>
          </m:num>
          <m:den>
            <m:sSub>
              <m:sSubPr>
                <m:ctrlPr>
                  <w:rPr>
                    <w:rFonts w:ascii="Cambria Math" w:hAnsi="Cambria Math"/>
                    <w:i/>
                  </w:rPr>
                </m:ctrlPr>
              </m:sSubPr>
              <m:e>
                <m:r>
                  <w:rPr>
                    <w:rFonts w:ascii="Cambria Math" w:hAnsi="Cambria Math"/>
                  </w:rPr>
                  <m:t>W</m:t>
                </m:r>
              </m:e>
              <m:sub>
                <m:r>
                  <w:rPr>
                    <w:rFonts w:ascii="Cambria Math" w:hAnsi="Cambria Math"/>
                  </w:rPr>
                  <m:t>bb</m:t>
                </m:r>
              </m:sub>
            </m:sSub>
          </m:den>
        </m:f>
      </m:oMath>
      <w:r w:rsidR="00580718">
        <w:t>.</w:t>
      </w:r>
      <w:r w:rsidR="00D96A37">
        <w:t xml:space="preserve"> </w:t>
      </w:r>
      <w:r w:rsidR="00DF446B">
        <w:t xml:space="preserve">The reflected emission </w:t>
      </w:r>
      <w:r w:rsidR="00BB53DB">
        <w:t xml:space="preserve">is given by </w:t>
      </w:r>
      <m:oMath>
        <m:d>
          <m:dPr>
            <m:ctrlPr>
              <w:rPr>
                <w:rFonts w:ascii="Cambria Math" w:hAnsi="Cambria Math"/>
                <w:i/>
              </w:rPr>
            </m:ctrlPr>
          </m:dPr>
          <m:e>
            <m:r>
              <w:rPr>
                <w:rFonts w:ascii="Cambria Math" w:hAnsi="Cambria Math"/>
              </w:rPr>
              <m:t>1-ε</m:t>
            </m:r>
          </m:e>
        </m:d>
        <m:r>
          <w:rPr>
            <w:rFonts w:ascii="Cambria Math" w:hAnsi="Cambria Math"/>
          </w:rPr>
          <m:t>*τ*</m:t>
        </m:r>
        <m:sSub>
          <m:sSubPr>
            <m:ctrlPr>
              <w:rPr>
                <w:rFonts w:ascii="Cambria Math" w:hAnsi="Cambria Math"/>
                <w:i/>
              </w:rPr>
            </m:ctrlPr>
          </m:sSubPr>
          <m:e>
            <m:r>
              <w:rPr>
                <w:rFonts w:ascii="Cambria Math" w:hAnsi="Cambria Math"/>
              </w:rPr>
              <m:t>W</m:t>
            </m:r>
          </m:e>
          <m:sub>
            <m:r>
              <w:rPr>
                <w:rFonts w:ascii="Cambria Math" w:hAnsi="Cambria Math"/>
              </w:rPr>
              <m:t>amb</m:t>
            </m:r>
          </m:sub>
        </m:sSub>
      </m:oMath>
      <w:r w:rsidR="004638EC">
        <w:t xml:space="preserve"> and the </w:t>
      </w:r>
      <w:r w:rsidR="70461203">
        <w:t>atmospheric</w:t>
      </w:r>
      <w:r w:rsidR="00DD3BFE">
        <w:t xml:space="preserve"> emission is </w:t>
      </w:r>
      <m:oMath>
        <m:d>
          <m:dPr>
            <m:ctrlPr>
              <w:rPr>
                <w:rFonts w:ascii="Cambria Math" w:hAnsi="Cambria Math"/>
                <w:i/>
              </w:rPr>
            </m:ctrlPr>
          </m:dPr>
          <m:e>
            <m:r>
              <w:rPr>
                <w:rFonts w:ascii="Cambria Math" w:hAnsi="Cambria Math"/>
              </w:rPr>
              <m:t>1-τ</m:t>
            </m:r>
          </m:e>
        </m:d>
        <m:r>
          <w:rPr>
            <w:rFonts w:ascii="Cambria Math" w:hAnsi="Cambria Math"/>
          </w:rPr>
          <m:t>*τ*</m:t>
        </m:r>
        <m:sSub>
          <m:sSubPr>
            <m:ctrlPr>
              <w:rPr>
                <w:rFonts w:ascii="Cambria Math" w:hAnsi="Cambria Math"/>
                <w:i/>
              </w:rPr>
            </m:ctrlPr>
          </m:sSubPr>
          <m:e>
            <m:r>
              <w:rPr>
                <w:rFonts w:ascii="Cambria Math" w:hAnsi="Cambria Math"/>
              </w:rPr>
              <m:t>W</m:t>
            </m:r>
          </m:e>
          <m:sub>
            <m:r>
              <w:rPr>
                <w:rFonts w:ascii="Cambria Math" w:hAnsi="Cambria Math"/>
              </w:rPr>
              <m:t>atm</m:t>
            </m:r>
          </m:sub>
        </m:sSub>
      </m:oMath>
      <w:r w:rsidR="00EA1DE6">
        <w:t>. By adding these three terms we arrive at the total radiation received by the camera</w:t>
      </w:r>
      <w:r w:rsidR="000207D8">
        <w:t xml:space="preserve"> </w:t>
      </w:r>
      <w:r w:rsidR="00EF1544">
        <w:t>given by</w:t>
      </w:r>
      <w:r w:rsidR="00D87CA2">
        <w:t xml:space="preserve"> </w:t>
      </w:r>
      <m:oMath>
        <m:sSub>
          <m:sSubPr>
            <m:ctrlPr>
              <w:rPr>
                <w:rFonts w:ascii="Cambria Math" w:hAnsi="Cambria Math"/>
                <w:i/>
              </w:rPr>
            </m:ctrlPr>
          </m:sSubPr>
          <m:e>
            <m:r>
              <w:rPr>
                <w:rFonts w:ascii="Cambria Math" w:hAnsi="Cambria Math"/>
              </w:rPr>
              <m:t>W</m:t>
            </m:r>
          </m:e>
          <m:sub>
            <m:r>
              <w:rPr>
                <w:rFonts w:ascii="Cambria Math" w:hAnsi="Cambria Math"/>
              </w:rPr>
              <m:t>tot</m:t>
            </m:r>
          </m:sub>
        </m:sSub>
        <m:r>
          <w:rPr>
            <w:rFonts w:ascii="Cambria Math" w:hAnsi="Cambria Math"/>
          </w:rPr>
          <m:t>=</m:t>
        </m:r>
      </m:oMath>
      <w:r w:rsidRPr="00DA38B0" w:rsidR="00DA38B0">
        <w:t xml:space="preserve"> </w:t>
      </w:r>
      <w:r w:rsidR="00DA38B0">
        <w:t xml:space="preserve">by </w:t>
      </w:r>
      <m:oMath>
        <m:r>
          <w:rPr>
            <w:rFonts w:ascii="Cambria Math" w:hAnsi="Cambria Math"/>
          </w:rPr>
          <m:t>ε*τ*</m:t>
        </m:r>
        <m:sSub>
          <m:sSubPr>
            <m:ctrlPr>
              <w:rPr>
                <w:rFonts w:ascii="Cambria Math" w:hAnsi="Cambria Math"/>
                <w:i/>
              </w:rPr>
            </m:ctrlPr>
          </m:sSubPr>
          <m:e>
            <m:r>
              <w:rPr>
                <w:rFonts w:ascii="Cambria Math" w:hAnsi="Cambria Math"/>
              </w:rPr>
              <m:t>W</m:t>
            </m:r>
          </m:e>
          <m:sub>
            <m:r>
              <w:rPr>
                <w:rFonts w:ascii="Cambria Math" w:hAnsi="Cambria Math"/>
              </w:rPr>
              <m:t>obj</m:t>
            </m:r>
          </m:sub>
        </m:sSub>
        <m:r>
          <w:rPr>
            <w:rFonts w:ascii="Cambria Math" w:hAnsi="Cambria Math"/>
          </w:rPr>
          <m:t>+</m:t>
        </m:r>
        <m:d>
          <m:dPr>
            <m:ctrlPr>
              <w:rPr>
                <w:rFonts w:ascii="Cambria Math" w:hAnsi="Cambria Math"/>
                <w:i/>
              </w:rPr>
            </m:ctrlPr>
          </m:dPr>
          <m:e>
            <m:r>
              <w:rPr>
                <w:rFonts w:ascii="Cambria Math" w:hAnsi="Cambria Math"/>
              </w:rPr>
              <m:t>1-ε</m:t>
            </m:r>
          </m:e>
        </m:d>
        <m:r>
          <w:rPr>
            <w:rFonts w:ascii="Cambria Math" w:hAnsi="Cambria Math"/>
          </w:rPr>
          <m:t>*τ*</m:t>
        </m:r>
        <m:sSub>
          <m:sSubPr>
            <m:ctrlPr>
              <w:rPr>
                <w:rFonts w:ascii="Cambria Math" w:hAnsi="Cambria Math"/>
                <w:i/>
              </w:rPr>
            </m:ctrlPr>
          </m:sSubPr>
          <m:e>
            <m:r>
              <w:rPr>
                <w:rFonts w:ascii="Cambria Math" w:hAnsi="Cambria Math"/>
              </w:rPr>
              <m:t>W</m:t>
            </m:r>
          </m:e>
          <m:sub>
            <m:r>
              <w:rPr>
                <w:rFonts w:ascii="Cambria Math" w:hAnsi="Cambria Math"/>
              </w:rPr>
              <m:t>amb</m:t>
            </m:r>
          </m:sub>
        </m:sSub>
        <m:r>
          <w:rPr>
            <w:rFonts w:ascii="Cambria Math" w:hAnsi="Cambria Math"/>
          </w:rPr>
          <m:t>+</m:t>
        </m:r>
        <m:d>
          <m:dPr>
            <m:ctrlPr>
              <w:rPr>
                <w:rFonts w:ascii="Cambria Math" w:hAnsi="Cambria Math"/>
                <w:i/>
              </w:rPr>
            </m:ctrlPr>
          </m:dPr>
          <m:e>
            <m:r>
              <w:rPr>
                <w:rFonts w:ascii="Cambria Math" w:hAnsi="Cambria Math"/>
              </w:rPr>
              <m:t>1-τ</m:t>
            </m:r>
          </m:e>
        </m:d>
        <m:r>
          <w:rPr>
            <w:rFonts w:ascii="Cambria Math" w:hAnsi="Cambria Math"/>
          </w:rPr>
          <m:t>*τ*</m:t>
        </m:r>
        <m:sSub>
          <m:sSubPr>
            <m:ctrlPr>
              <w:rPr>
                <w:rFonts w:ascii="Cambria Math" w:hAnsi="Cambria Math"/>
                <w:i/>
              </w:rPr>
            </m:ctrlPr>
          </m:sSubPr>
          <m:e>
            <m:r>
              <w:rPr>
                <w:rFonts w:ascii="Cambria Math" w:hAnsi="Cambria Math"/>
              </w:rPr>
              <m:t>W</m:t>
            </m:r>
          </m:e>
          <m:sub>
            <m:r>
              <w:rPr>
                <w:rFonts w:ascii="Cambria Math" w:hAnsi="Cambria Math"/>
              </w:rPr>
              <m:t>atm</m:t>
            </m:r>
          </m:sub>
        </m:sSub>
      </m:oMath>
      <w:r w:rsidR="00D87CA2">
        <w:t xml:space="preserve">. </w:t>
      </w:r>
      <w:r w:rsidR="00A10D3F">
        <w:t xml:space="preserve">To calculated the correct target temperature, the code must </w:t>
      </w:r>
      <w:r w:rsidR="00967917">
        <w:t>take as input the object emissivity</w:t>
      </w:r>
      <w:r w:rsidR="00D477E1">
        <w:t xml:space="preserve">, atmospheric attenuation, and </w:t>
      </w:r>
      <w:r w:rsidR="007B2080">
        <w:t>the surrounding temperature</w:t>
      </w:r>
      <w:r w:rsidR="001B76AC">
        <w:t xml:space="preserve">s. </w:t>
      </w:r>
      <w:r w:rsidR="005824C7">
        <w:t>These can be assumed or</w:t>
      </w:r>
      <w:r w:rsidR="0088054C">
        <w:t xml:space="preserve"> determined from available tables</w:t>
      </w:r>
      <w:r w:rsidRPr="00364C78" w:rsidR="00364C78">
        <w:t xml:space="preserve"> </w:t>
      </w:r>
      <w:r w:rsidR="00364C78">
        <w:fldChar w:fldCharType="begin"/>
      </w:r>
      <w:r w:rsidR="00364C78">
        <w:instrText xml:space="preserve"> ADDIN EN.CITE &lt;EndNote&gt;&lt;Cite ExcludeYear="1"&gt;&lt;Author&gt;FLIR&lt;/Author&gt;&lt;RecNum&gt;76&lt;/RecNum&gt;&lt;DisplayText&gt;[4]&lt;/DisplayText&gt;&lt;record&gt;&lt;rec-number&gt;76&lt;/rec-number&gt;&lt;foreign-keys&gt;&lt;key app="EN" db-id="rdeffdz2jv5v23ewswxxe5ae22rfpex5sase" timestamp="1619484090" guid="a29ab982-e90d-4e33-a9f7-c2c7e30d76dd"&gt;76&lt;/key&gt;&lt;/foreign-keys&gt;&lt;ref-type name="Web Page"&gt;12&lt;/ref-type&gt;&lt;contributors&gt;&lt;authors&gt;&lt;author&gt;FLIR &lt;/author&gt;&lt;/authors&gt;&lt;/contributors&gt;&lt;titles&gt;&lt;title&gt;The Ultimate Infrared Handbook for R&amp;amp;D Professionals&lt;/title&gt;&lt;/titles&gt;&lt;dates&gt;&lt;/dates&gt;&lt;urls&gt;&lt;related-urls&gt;&lt;url&gt;https://vault.flir.com/file/asset/18320/original?token=8df9f33c-ebf4-43ce-897e-4fdeb4672a18&lt;/url&gt;&lt;/related-urls&gt;&lt;/urls&gt;&lt;/record&gt;&lt;/Cite&gt;&lt;/EndNote&gt;</w:instrText>
      </w:r>
      <w:r w:rsidR="00364C78">
        <w:fldChar w:fldCharType="separate"/>
      </w:r>
      <w:r w:rsidR="00364C78">
        <w:rPr>
          <w:noProof/>
        </w:rPr>
        <w:t>[4]</w:t>
      </w:r>
      <w:r w:rsidR="00364C78">
        <w:fldChar w:fldCharType="end"/>
      </w:r>
      <w:r w:rsidR="0088054C">
        <w:t>.</w:t>
      </w:r>
      <w:r w:rsidR="006D0305">
        <w:t xml:space="preserve"> </w:t>
      </w:r>
      <w:r w:rsidRPr="0BA0CAE8" w:rsidR="7C2211A5">
        <w:rPr>
          <w:b/>
          <w:bCs/>
        </w:rPr>
        <w:t xml:space="preserve">Figure </w:t>
      </w:r>
      <w:r w:rsidR="00AF19FD">
        <w:rPr>
          <w:b/>
          <w:bCs/>
        </w:rPr>
        <w:t>41</w:t>
      </w:r>
      <w:r w:rsidRPr="36473A45" w:rsidR="7C2211A5">
        <w:t xml:space="preserve"> below serves as a visual representation of Planck’s law.</w:t>
      </w:r>
    </w:p>
    <w:p w:rsidRPr="00D25EAC" w:rsidR="0088054C" w:rsidP="0087306E" w:rsidRDefault="0088054C" w14:paraId="790EC542" w14:textId="77777777"/>
    <w:p w:rsidR="0088054C" w:rsidP="0088054C" w:rsidRDefault="5F9D7D49" w14:paraId="42750E65" w14:textId="77777777">
      <w:pPr>
        <w:keepNext/>
        <w:jc w:val="center"/>
      </w:pPr>
      <w:r>
        <w:rPr>
          <w:noProof/>
        </w:rPr>
        <w:drawing>
          <wp:inline distT="0" distB="0" distL="0" distR="0" wp14:anchorId="6C3E2082" wp14:editId="3BF0F6AA">
            <wp:extent cx="4773881" cy="3259391"/>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4">
                      <a:extLst>
                        <a:ext uri="{28A0092B-C50C-407E-A947-70E740481C1C}">
                          <a14:useLocalDpi xmlns:a14="http://schemas.microsoft.com/office/drawing/2010/main" val="0"/>
                        </a:ext>
                      </a:extLst>
                    </a:blip>
                    <a:stretch>
                      <a:fillRect/>
                    </a:stretch>
                  </pic:blipFill>
                  <pic:spPr>
                    <a:xfrm>
                      <a:off x="0" y="0"/>
                      <a:ext cx="4773881" cy="3259391"/>
                    </a:xfrm>
                    <a:prstGeom prst="rect">
                      <a:avLst/>
                    </a:prstGeom>
                  </pic:spPr>
                </pic:pic>
              </a:graphicData>
            </a:graphic>
          </wp:inline>
        </w:drawing>
      </w:r>
    </w:p>
    <w:p w:rsidR="00414355" w:rsidP="576B6B38" w:rsidRDefault="0088054C" w14:paraId="57679338" w14:textId="2793069E">
      <w:pPr>
        <w:pStyle w:val="Caption"/>
        <w:jc w:val="center"/>
      </w:pPr>
      <w:bookmarkStart w:name="_Toc70364175" w:id="296"/>
      <w:bookmarkStart w:name="_Toc70354765" w:id="297"/>
      <w:bookmarkStart w:name="_Toc70371084" w:id="298"/>
      <w:bookmarkStart w:name="_Toc70387413" w:id="299"/>
      <w:r>
        <w:t xml:space="preserve">Figure </w:t>
      </w:r>
      <w:r>
        <w:fldChar w:fldCharType="begin"/>
      </w:r>
      <w:r>
        <w:instrText>SEQ Figure \* ARABIC</w:instrText>
      </w:r>
      <w:r>
        <w:fldChar w:fldCharType="separate"/>
      </w:r>
      <w:r w:rsidR="0001637C">
        <w:rPr>
          <w:noProof/>
        </w:rPr>
        <w:t>42</w:t>
      </w:r>
      <w:r>
        <w:fldChar w:fldCharType="end"/>
      </w:r>
      <w:r w:rsidR="1E590A35">
        <w:t>.</w:t>
      </w:r>
      <w:r>
        <w:t xml:space="preserve"> Visual representation of Planck's Law</w:t>
      </w:r>
      <w:bookmarkEnd w:id="296"/>
      <w:bookmarkEnd w:id="297"/>
      <w:r w:rsidR="00364C78">
        <w:t xml:space="preserve"> </w:t>
      </w:r>
      <w:r w:rsidR="00364C78">
        <w:fldChar w:fldCharType="begin"/>
      </w:r>
      <w:r w:rsidR="00364C78">
        <w:instrText xml:space="preserve"> ADDIN EN.CITE &lt;EndNote&gt;&lt;Cite ExcludeYear="1"&gt;&lt;Author&gt;FLIR&lt;/Author&gt;&lt;RecNum&gt;76&lt;/RecNum&gt;&lt;DisplayText&gt;[4]&lt;/DisplayText&gt;&lt;record&gt;&lt;rec-number&gt;76&lt;/rec-number&gt;&lt;foreign-keys&gt;&lt;key app="EN" db-id="rdeffdz2jv5v23ewswxxe5ae22rfpex5sase" timestamp="1619484090" guid="a29ab982-e90d-4e33-a9f7-c2c7e30d76dd"&gt;76&lt;/key&gt;&lt;/foreign-keys&gt;&lt;ref-type name="Web Page"&gt;12&lt;/ref-type&gt;&lt;contributors&gt;&lt;authors&gt;&lt;author&gt;FLIR &lt;/author&gt;&lt;/authors&gt;&lt;/contributors&gt;&lt;titles&gt;&lt;title&gt;The Ultimate Infrared Handbook for R&amp;amp;D Professionals&lt;/title&gt;&lt;/titles&gt;&lt;dates&gt;&lt;/dates&gt;&lt;urls&gt;&lt;related-urls&gt;&lt;url&gt;https://vault.flir.com/file/asset/18320/original?token=8df9f33c-ebf4-43ce-897e-4fdeb4672a18&lt;/url&gt;&lt;/related-urls&gt;&lt;/urls&gt;&lt;/record&gt;&lt;/Cite&gt;&lt;/EndNote&gt;</w:instrText>
      </w:r>
      <w:r w:rsidR="00364C78">
        <w:fldChar w:fldCharType="separate"/>
      </w:r>
      <w:r w:rsidR="00364C78">
        <w:rPr>
          <w:noProof/>
        </w:rPr>
        <w:t>[4]</w:t>
      </w:r>
      <w:bookmarkEnd w:id="298"/>
      <w:bookmarkEnd w:id="299"/>
      <w:r w:rsidR="00364C78">
        <w:fldChar w:fldCharType="end"/>
      </w:r>
    </w:p>
    <w:p w:rsidR="004111C8" w:rsidP="004111C8" w:rsidRDefault="00C057BD" w14:paraId="3AB4B01A" w14:textId="058A0234">
      <w:r>
        <w:t>The following curve</w:t>
      </w:r>
      <w:r w:rsidR="6113B0FC">
        <w:t xml:space="preserve"> (</w:t>
      </w:r>
      <w:r w:rsidRPr="740C459D" w:rsidR="6113B0FC">
        <w:rPr>
          <w:b/>
          <w:bCs/>
        </w:rPr>
        <w:t xml:space="preserve">Figure </w:t>
      </w:r>
      <w:r w:rsidR="00AF19FD">
        <w:rPr>
          <w:b/>
          <w:bCs/>
        </w:rPr>
        <w:t>42</w:t>
      </w:r>
      <w:r w:rsidR="6113B0FC">
        <w:t>)</w:t>
      </w:r>
      <w:r>
        <w:t xml:space="preserve"> is needed to relate camera counts to radiance being emitted by an object. In this case we use a </w:t>
      </w:r>
      <w:r w:rsidR="00CB61F6">
        <w:t xml:space="preserve">blackbody source to </w:t>
      </w:r>
      <w:r w:rsidR="00EB41F0">
        <w:t xml:space="preserve">which has an uniform </w:t>
      </w:r>
      <w:r w:rsidR="1D382FE0">
        <w:t>emissions</w:t>
      </w:r>
      <w:r w:rsidR="00EB41F0">
        <w:t xml:space="preserve"> cross the surface so that an accurate conversion can be made from radiance to temperature</w:t>
      </w:r>
      <w:r w:rsidR="003E2FE0">
        <w:t xml:space="preserve">. Each temperature on the blackbody will give off a different </w:t>
      </w:r>
      <w:r w:rsidR="232820CD">
        <w:t>radiance</w:t>
      </w:r>
      <w:r w:rsidR="003E2FE0">
        <w:t xml:space="preserve"> intensity that is detected on the camera as counts of intensity. The radiance is calculated from Plank’s function and plotted. A line of best fit is conceived to </w:t>
      </w:r>
      <w:r w:rsidR="1F2AA85D">
        <w:t>determine</w:t>
      </w:r>
      <w:r w:rsidR="003E2FE0">
        <w:t xml:space="preserve"> the slope equation which has an scalar and an offset for a given pixel count.</w:t>
      </w:r>
      <w:r w:rsidR="00515C70">
        <w:t xml:space="preserve"> This process will be carried out for any IR camera that we use to establish good working order.</w:t>
      </w:r>
    </w:p>
    <w:p w:rsidRPr="004111C8" w:rsidR="003E2FE0" w:rsidP="004111C8" w:rsidRDefault="003E2FE0" w14:paraId="13009EC6" w14:textId="77777777"/>
    <w:p w:rsidR="00AF19FD" w:rsidP="00AF19FD" w:rsidRDefault="7685C433" w14:paraId="6E366E93" w14:textId="77777777">
      <w:pPr>
        <w:keepNext/>
        <w:jc w:val="center"/>
      </w:pPr>
      <w:r>
        <w:rPr>
          <w:noProof/>
        </w:rPr>
        <w:drawing>
          <wp:inline distT="0" distB="0" distL="0" distR="0" wp14:anchorId="3DA07F8C" wp14:editId="04ED83AD">
            <wp:extent cx="5412316" cy="333696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5">
                      <a:extLst>
                        <a:ext uri="{28A0092B-C50C-407E-A947-70E740481C1C}">
                          <a14:useLocalDpi xmlns:a14="http://schemas.microsoft.com/office/drawing/2010/main" val="0"/>
                        </a:ext>
                      </a:extLst>
                    </a:blip>
                    <a:stretch>
                      <a:fillRect/>
                    </a:stretch>
                  </pic:blipFill>
                  <pic:spPr>
                    <a:xfrm>
                      <a:off x="0" y="0"/>
                      <a:ext cx="5412316" cy="3336966"/>
                    </a:xfrm>
                    <a:prstGeom prst="rect">
                      <a:avLst/>
                    </a:prstGeom>
                  </pic:spPr>
                </pic:pic>
              </a:graphicData>
            </a:graphic>
          </wp:inline>
        </w:drawing>
      </w:r>
    </w:p>
    <w:p w:rsidR="00984B6A" w:rsidP="00AF19FD" w:rsidRDefault="00AF19FD" w14:paraId="22D52217" w14:textId="1C7AF1E8">
      <w:pPr>
        <w:pStyle w:val="Caption"/>
        <w:jc w:val="center"/>
      </w:pPr>
      <w:bookmarkStart w:name="_Toc70387414" w:id="300"/>
      <w:r>
        <w:t xml:space="preserve">Figure </w:t>
      </w:r>
      <w:r>
        <w:fldChar w:fldCharType="begin"/>
      </w:r>
      <w:r>
        <w:instrText>SEQ Figure \* ARABIC</w:instrText>
      </w:r>
      <w:r>
        <w:fldChar w:fldCharType="separate"/>
      </w:r>
      <w:r w:rsidR="0001637C">
        <w:rPr>
          <w:noProof/>
        </w:rPr>
        <w:t>43</w:t>
      </w:r>
      <w:r>
        <w:fldChar w:fldCharType="end"/>
      </w:r>
      <w:bookmarkStart w:name="_Toc70364176" w:id="301"/>
      <w:bookmarkStart w:name="_Toc70354766" w:id="302"/>
      <w:bookmarkStart w:name="_Toc70371085" w:id="303"/>
      <w:r>
        <w:t xml:space="preserve">. </w:t>
      </w:r>
      <w:r w:rsidR="00EE7308">
        <w:t>LIR radiance vs counts curve for calibration with line of bes</w:t>
      </w:r>
      <w:r w:rsidR="047A9E6F">
        <w:t>t</w:t>
      </w:r>
      <w:r w:rsidR="00EE7308">
        <w:t xml:space="preserve"> fit</w:t>
      </w:r>
      <w:bookmarkEnd w:id="301"/>
      <w:bookmarkEnd w:id="302"/>
      <w:r w:rsidR="00EE7308">
        <w:t xml:space="preserve"> </w:t>
      </w:r>
      <w:r w:rsidR="00EE7308">
        <w:fldChar w:fldCharType="begin"/>
      </w:r>
      <w:r w:rsidR="00EE7308">
        <w:instrText xml:space="preserve"> ADDIN EN.CITE &lt;EndNote&gt;&lt;Cite ExcludeYear="1"&gt;&lt;Author&gt;FLIR&lt;/Author&gt;&lt;RecNum&gt;76&lt;/RecNum&gt;&lt;DisplayText&gt;[4]&lt;/DisplayText&gt;&lt;record&gt;&lt;rec-number&gt;76&lt;/rec-number&gt;&lt;foreign-keys&gt;&lt;key app="EN" db-id="rdeffdz2jv5v23ewswxxe5ae22rfpex5sase" timestamp="1619484090" guid="a29ab982-e90d-4e33-a9f7-c2c7e30d76dd"&gt;76&lt;/key&gt;&lt;/foreign-keys&gt;&lt;ref-type name="Web Page"&gt;12&lt;/ref-type&gt;&lt;contributors&gt;&lt;authors&gt;&lt;author&gt;FLIR &lt;/author&gt;&lt;/authors&gt;&lt;/contributors&gt;&lt;titles&gt;&lt;title&gt;The Ultimate Infrared Handbook for R&amp;amp;D Professionals&lt;/title&gt;&lt;/titles&gt;&lt;dates&gt;&lt;/dates&gt;&lt;urls&gt;&lt;related-urls&gt;&lt;url&gt;https://vault.flir.com/file/asset/18320/original?token=8df9f33c-ebf4-43ce-897e-4fdeb4672a18&lt;/url&gt;&lt;/related-urls&gt;&lt;/urls&gt;&lt;/record&gt;&lt;/Cite&gt;&lt;/EndNote&gt;</w:instrText>
      </w:r>
      <w:r w:rsidR="00EE7308">
        <w:fldChar w:fldCharType="separate"/>
      </w:r>
      <w:r w:rsidR="00EE7308">
        <w:rPr>
          <w:noProof/>
        </w:rPr>
        <w:t>[4]</w:t>
      </w:r>
      <w:bookmarkEnd w:id="300"/>
      <w:bookmarkEnd w:id="303"/>
      <w:r w:rsidR="00EE7308">
        <w:fldChar w:fldCharType="end"/>
      </w:r>
    </w:p>
    <w:p w:rsidRPr="00EE7308" w:rsidR="00EE7308" w:rsidP="00EE7308" w:rsidRDefault="00EE7308" w14:paraId="07637CA0" w14:textId="77777777"/>
    <w:p w:rsidRPr="00A4136D" w:rsidR="008818D2" w:rsidP="000D13E9" w:rsidRDefault="00D25D72" w14:paraId="47DE5359" w14:textId="0D8F818A">
      <w:pPr>
        <w:pStyle w:val="Heading3"/>
        <w:rPr>
          <w:b/>
          <w:bCs/>
        </w:rPr>
      </w:pPr>
      <w:bookmarkStart w:name="_Toc78839570" w:id="304"/>
      <w:r w:rsidRPr="00A4136D">
        <w:rPr>
          <w:b/>
          <w:bCs/>
        </w:rPr>
        <w:t>5.3.5</w:t>
      </w:r>
      <w:r w:rsidRPr="00A4136D" w:rsidR="007A76C8">
        <w:rPr>
          <w:b/>
          <w:bCs/>
        </w:rPr>
        <w:t xml:space="preserve"> IR Ranging</w:t>
      </w:r>
      <w:bookmarkEnd w:id="304"/>
    </w:p>
    <w:p w:rsidR="00226B99" w:rsidP="00515C70" w:rsidRDefault="00BA65EE" w14:paraId="3F226C61" w14:textId="1DDA3FB6">
      <w:r>
        <w:t xml:space="preserve">For the IR ranging estimations, there will be two different </w:t>
      </w:r>
      <w:r w:rsidR="5A667977">
        <w:t>methodologies</w:t>
      </w:r>
      <w:r>
        <w:t xml:space="preserve"> utilized depending on the size of the source on the image. </w:t>
      </w:r>
      <w:r w:rsidR="00CF7104">
        <w:t>First we consider an object that is so far away that the camera only detects it as a point source</w:t>
      </w:r>
      <w:r w:rsidR="00377F63">
        <w:t xml:space="preserve"> and then for a closer object that is </w:t>
      </w:r>
      <w:r w:rsidR="003C53FF">
        <w:t>extended across many pixels</w:t>
      </w:r>
      <w:r w:rsidR="00364BC4">
        <w:t xml:space="preserve">. </w:t>
      </w:r>
    </w:p>
    <w:p w:rsidRPr="00A4136D" w:rsidR="00226B99" w:rsidP="004B7827" w:rsidRDefault="00226B99" w14:paraId="11BD135E" w14:textId="46D08DB0">
      <w:pPr>
        <w:pStyle w:val="Heading4"/>
        <w:rPr>
          <w:b/>
          <w:bCs/>
        </w:rPr>
      </w:pPr>
      <w:r w:rsidRPr="00A4136D">
        <w:rPr>
          <w:b/>
          <w:bCs/>
        </w:rPr>
        <w:t>5.3</w:t>
      </w:r>
      <w:r w:rsidRPr="00A4136D" w:rsidR="00B05699">
        <w:rPr>
          <w:b/>
          <w:bCs/>
        </w:rPr>
        <w:t>.</w:t>
      </w:r>
      <w:r w:rsidRPr="00A4136D" w:rsidR="00EC353F">
        <w:rPr>
          <w:b/>
          <w:bCs/>
        </w:rPr>
        <w:t>5.1</w:t>
      </w:r>
      <w:r w:rsidRPr="00A4136D" w:rsidR="00826E4F">
        <w:rPr>
          <w:b/>
          <w:bCs/>
        </w:rPr>
        <w:t xml:space="preserve"> </w:t>
      </w:r>
      <w:r w:rsidRPr="00A4136D" w:rsidR="007C5CC9">
        <w:rPr>
          <w:b/>
          <w:bCs/>
        </w:rPr>
        <w:t>Point</w:t>
      </w:r>
      <w:r w:rsidRPr="00A4136D" w:rsidR="00215ADA">
        <w:rPr>
          <w:b/>
          <w:bCs/>
        </w:rPr>
        <w:t xml:space="preserve"> source approxim</w:t>
      </w:r>
      <w:r w:rsidRPr="00A4136D" w:rsidR="001568AA">
        <w:rPr>
          <w:b/>
          <w:bCs/>
        </w:rPr>
        <w:t>ation</w:t>
      </w:r>
      <w:r w:rsidRPr="00A4136D" w:rsidR="004B7827">
        <w:rPr>
          <w:b/>
          <w:bCs/>
        </w:rPr>
        <w:t xml:space="preserve"> for range finding</w:t>
      </w:r>
    </w:p>
    <w:p w:rsidR="00515C70" w:rsidP="00515C70" w:rsidRDefault="00364BC4" w14:paraId="3DF1BF11" w14:textId="2051280A">
      <w:r>
        <w:t>A point source is determined as a source that effectively only encompasses one pixel on the IR</w:t>
      </w:r>
      <w:r w:rsidR="00711CC1">
        <w:t xml:space="preserve"> focal plane array. A point source is subject the inverse square law which says that</w:t>
      </w:r>
      <w:r w:rsidR="004C11D1">
        <w:t xml:space="preserve"> irradiance</w:t>
      </w:r>
      <w:r w:rsidR="000B2A49">
        <w:t xml:space="preserve"> (H)</w:t>
      </w:r>
      <w:r w:rsidR="004C11D1">
        <w:t xml:space="preserve"> decreases as</w:t>
      </w:r>
      <w:r w:rsidR="0052727E">
        <w:t xml:space="preserve"> (1/R), with R being the distance away from the </w:t>
      </w:r>
      <w:r w:rsidR="00431861">
        <w:t>point source</w:t>
      </w:r>
      <w:r w:rsidR="008424F3">
        <w:t>.</w:t>
      </w:r>
      <w:r w:rsidR="00255145">
        <w:t xml:space="preserve"> </w:t>
      </w:r>
      <w:r w:rsidR="00E2484A">
        <w:t>The radiant intensity</w:t>
      </w:r>
      <w:r w:rsidR="00B3552D">
        <w:t xml:space="preserve"> </w:t>
      </w:r>
      <m:oMath>
        <m:r>
          <w:rPr>
            <w:rFonts w:ascii="Cambria Math" w:hAnsi="Cambria Math"/>
          </w:rPr>
          <m:t>I≡</m:t>
        </m:r>
        <m:f>
          <m:fPr>
            <m:ctrlPr>
              <w:rPr>
                <w:rFonts w:ascii="Cambria Math" w:hAnsi="Cambria Math"/>
                <w:i/>
              </w:rPr>
            </m:ctrlPr>
          </m:fPr>
          <m:num>
            <m:r>
              <w:rPr>
                <w:rFonts w:ascii="Cambria Math" w:hAnsi="Cambria Math"/>
              </w:rPr>
              <m:t>dP</m:t>
            </m:r>
          </m:num>
          <m:den>
            <m:r>
              <w:rPr>
                <w:rFonts w:ascii="Cambria Math" w:hAnsi="Cambria Math"/>
              </w:rPr>
              <m:t>d</m:t>
            </m:r>
            <m:r>
              <m:rPr>
                <m:sty m:val="p"/>
              </m:rPr>
              <w:rPr>
                <w:rFonts w:ascii="Cambria Math" w:hAnsi="Cambria Math"/>
              </w:rPr>
              <m:t>Ω</m:t>
            </m:r>
          </m:den>
        </m:f>
      </m:oMath>
      <w:r w:rsidR="00E2484A">
        <w:t xml:space="preserve"> </w:t>
      </w:r>
      <w:r w:rsidR="008125D4">
        <w:t xml:space="preserve">, </w:t>
      </w:r>
      <w:r w:rsidR="00E2484A">
        <w:t xml:space="preserve">is defined as </w:t>
      </w:r>
      <w:r w:rsidR="00F61AF9">
        <w:t>flux per unit solid angle</w:t>
      </w:r>
      <w:r w:rsidR="008125D4">
        <w:t>.</w:t>
      </w:r>
      <w:r w:rsidR="005A7F88">
        <w:t xml:space="preserve"> To describe a point source we will use intensity.</w:t>
      </w:r>
      <w:r w:rsidR="53765422">
        <w:t xml:space="preserve"> </w:t>
      </w:r>
      <w:r w:rsidRPr="00FC0952" w:rsidR="00FC0952">
        <w:t>The irradiance (w/cm</w:t>
      </w:r>
      <w:r w:rsidR="00FC0952">
        <w:t xml:space="preserve">^2) </w:t>
      </w:r>
      <w:r w:rsidR="00454D32">
        <w:t>is the flux per unit ar</w:t>
      </w:r>
      <w:r w:rsidR="0014213F">
        <w:t>ea</w:t>
      </w:r>
      <w:r w:rsidR="00A50B33">
        <w:t xml:space="preserve"> at a surface/detector</w:t>
      </w:r>
      <w:r w:rsidR="00A21D36">
        <w:t>, given by a point source</w:t>
      </w:r>
      <w:r w:rsidR="00864012">
        <w:t>,</w:t>
      </w:r>
      <w:r w:rsidR="00A21D36">
        <w:t xml:space="preserve"> </w:t>
      </w:r>
      <w:r w:rsidR="00901681">
        <w:t>is g</w:t>
      </w:r>
      <w:r w:rsidR="005D1983">
        <w:t>ive</w:t>
      </w:r>
      <w:r w:rsidR="00951B06">
        <w:t>n by</w:t>
      </w:r>
      <w:r w:rsidR="00266866">
        <w:t xml:space="preserve"> </w:t>
      </w:r>
      <m:oMath>
        <m:r>
          <w:rPr>
            <w:rFonts w:ascii="Cambria Math" w:hAnsi="Cambria Math"/>
          </w:rPr>
          <m:t>H≡</m:t>
        </m:r>
        <m:f>
          <m:fPr>
            <m:ctrlPr>
              <w:rPr>
                <w:rFonts w:ascii="Cambria Math" w:hAnsi="Cambria Math"/>
                <w:i/>
              </w:rPr>
            </m:ctrlPr>
          </m:fPr>
          <m:num>
            <m:r>
              <w:rPr>
                <w:rFonts w:ascii="Cambria Math" w:hAnsi="Cambria Math"/>
              </w:rPr>
              <m:t>dP</m:t>
            </m:r>
          </m:num>
          <m:den>
            <m:r>
              <w:rPr>
                <w:rFonts w:ascii="Cambria Math" w:hAnsi="Cambria Math"/>
              </w:rPr>
              <m:t>d</m:t>
            </m:r>
            <m:r>
              <m:rPr>
                <m:sty m:val="p"/>
              </m:rPr>
              <w:rPr>
                <w:rFonts w:ascii="Cambria Math" w:hAnsi="Cambria Math"/>
              </w:rPr>
              <m:t>A</m:t>
            </m:r>
          </m:den>
        </m:f>
      </m:oMath>
      <w:r w:rsidR="00266866">
        <w:t>, with A being the area.</w:t>
      </w:r>
      <w:r w:rsidR="00141DFF">
        <w:t xml:space="preserve"> </w:t>
      </w:r>
      <w:r w:rsidR="003150C9">
        <w:t xml:space="preserve">The equation for irradiance tells us that </w:t>
      </w:r>
      <m:oMath>
        <m:r>
          <w:rPr>
            <w:rFonts w:ascii="Cambria Math" w:hAnsi="Cambria Math"/>
          </w:rPr>
          <m:t>dP=HdA=</m:t>
        </m:r>
        <m:f>
          <m:fPr>
            <m:ctrlPr>
              <w:rPr>
                <w:rFonts w:ascii="Cambria Math" w:hAnsi="Cambria Math"/>
                <w:i/>
              </w:rPr>
            </m:ctrlPr>
          </m:fPr>
          <m:num>
            <m:r>
              <w:rPr>
                <w:rFonts w:ascii="Cambria Math" w:hAnsi="Cambria Math"/>
              </w:rPr>
              <m:t>IA</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oMath>
      <w:r w:rsidR="005D3CF5">
        <w:t>.</w:t>
      </w:r>
    </w:p>
    <w:p w:rsidRPr="00092CD7" w:rsidR="00255145" w:rsidP="00515C70" w:rsidRDefault="00255145" w14:paraId="44F91A98" w14:textId="3DB671C8">
      <w:pPr>
        <w:rPr>
          <w:lang w:val="en-US"/>
        </w:rPr>
      </w:pPr>
      <w:r>
        <w:t xml:space="preserve">To be considered a point source, R needs to be larger than 5X the source diameter, or </w:t>
      </w:r>
      <m:oMath>
        <m:sSub>
          <m:sSubPr>
            <m:ctrlPr>
              <w:rPr>
                <w:rFonts w:ascii="Cambria Math" w:hAnsi="Cambria Math"/>
                <w:i/>
              </w:rPr>
            </m:ctrlPr>
          </m:sSubPr>
          <m:e>
            <m:r>
              <w:rPr>
                <w:rFonts w:ascii="Cambria Math" w:hAnsi="Cambria Math"/>
              </w:rPr>
              <m:t>A</m:t>
            </m:r>
          </m:e>
          <m:sub>
            <m:r>
              <w:rPr>
                <w:rFonts w:ascii="Cambria Math" w:hAnsi="Cambria Math"/>
              </w:rPr>
              <m:t>source</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source</m:t>
                </m:r>
              </m:sub>
            </m:sSub>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&lt;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detector</m:t>
                </m:r>
              </m:sub>
            </m:sSub>
          </m:num>
          <m:den>
            <m:sSup>
              <m:sSupPr>
                <m:ctrlPr>
                  <w:rPr>
                    <w:rFonts w:ascii="Cambria Math" w:hAnsi="Cambria Math"/>
                    <w:i/>
                  </w:rPr>
                </m:ctrlPr>
              </m:sSupPr>
              <m:e>
                <m:r>
                  <w:rPr>
                    <w:rFonts w:ascii="Cambria Math" w:hAnsi="Cambria Math"/>
                  </w:rPr>
                  <m:t>f</m:t>
                </m:r>
              </m:e>
              <m:sup>
                <m:r>
                  <w:rPr>
                    <w:rFonts w:ascii="Cambria Math" w:hAnsi="Cambria Math"/>
                  </w:rPr>
                  <m:t>2</m:t>
                </m:r>
              </m:sup>
            </m:sSup>
          </m:den>
        </m:f>
      </m:oMath>
      <w:r w:rsidR="006A0733">
        <w:t xml:space="preserve">. This scenario is properly show in figure </w:t>
      </w:r>
      <w:r w:rsidR="00176D0C">
        <w:t>3</w:t>
      </w:r>
      <w:r w:rsidR="002D2E98">
        <w:t>8</w:t>
      </w:r>
      <w:r w:rsidR="006A0733">
        <w:t xml:space="preserve">. </w:t>
      </w:r>
      <w:r w:rsidR="00227D00">
        <w:t>If we assume the source and detec</w:t>
      </w:r>
      <w:r w:rsidR="00F04CD3">
        <w:t xml:space="preserve">tor are on the optical axis, </w:t>
      </w:r>
      <w:r w:rsidR="00B97B28">
        <w:t xml:space="preserve">the </w:t>
      </w:r>
      <w:r w:rsidR="005560B0">
        <w:t>power</w:t>
      </w:r>
      <w:r w:rsidR="00566E8F">
        <w:t xml:space="preserve"> detected</w:t>
      </w:r>
      <w:r w:rsidR="00703D81">
        <w:t xml:space="preserve"> from a </w:t>
      </w:r>
      <w:r w:rsidR="001519B9">
        <w:t>faraway “point” source</w:t>
      </w:r>
      <w:r w:rsidR="00750F08">
        <w:t xml:space="preserve"> is </w:t>
      </w:r>
      <m:oMath>
        <m:r>
          <w:rPr>
            <w:rFonts w:ascii="Cambria Math" w:hAnsi="Cambria Math"/>
          </w:rPr>
          <m:t>P</m:t>
        </m:r>
        <m:d>
          <m:dPr>
            <m:ctrlPr>
              <w:rPr>
                <w:rFonts w:ascii="Cambria Math" w:hAnsi="Cambria Math"/>
                <w:i/>
              </w:rPr>
            </m:ctrlPr>
          </m:dPr>
          <m:e>
            <m:r>
              <w:rPr>
                <w:rFonts w:ascii="Cambria Math" w:hAnsi="Cambria Math"/>
              </w:rPr>
              <m:t>Watts</m:t>
            </m:r>
          </m:e>
        </m:d>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Id</m:t>
            </m:r>
            <m:r>
              <m:rPr>
                <m:sty m:val="p"/>
              </m:rPr>
              <w:rPr>
                <w:rFonts w:ascii="Cambria Math" w:hAnsi="Cambria Math"/>
              </w:rPr>
              <m:t>Ω</m:t>
            </m:r>
          </m:e>
        </m:nary>
      </m:oMath>
      <w:r w:rsidR="006452EE">
        <w:t xml:space="preserve">. The point source radiant intensity is given by </w:t>
      </w:r>
      <m:oMath>
        <m:r>
          <w:rPr>
            <w:rFonts w:ascii="Cambria Math" w:hAnsi="Cambria Math"/>
            <w:lang w:val="en-US"/>
          </w:rPr>
          <m:t>I</m:t>
        </m:r>
        <m:d>
          <m:dPr>
            <m:ctrlPr>
              <w:rPr>
                <w:rFonts w:ascii="Cambria Math" w:hAnsi="Cambria Math"/>
                <w:i/>
                <w:iCs/>
                <w:lang w:val="en-US"/>
              </w:rPr>
            </m:ctrlPr>
          </m:dPr>
          <m:e>
            <m:f>
              <m:fPr>
                <m:ctrlPr>
                  <w:rPr>
                    <w:rFonts w:ascii="Cambria Math" w:hAnsi="Cambria Math"/>
                    <w:i/>
                    <w:iCs/>
                    <w:lang w:val="en-US"/>
                  </w:rPr>
                </m:ctrlPr>
              </m:fPr>
              <m:num>
                <m:r>
                  <w:rPr>
                    <w:rFonts w:ascii="Cambria Math" w:hAnsi="Cambria Math"/>
                    <w:lang w:val="en-US"/>
                  </w:rPr>
                  <m:t>w</m:t>
                </m:r>
              </m:num>
              <m:den>
                <m:r>
                  <w:rPr>
                    <w:rFonts w:ascii="Cambria Math" w:hAnsi="Cambria Math"/>
                    <w:lang w:val="en-US"/>
                  </w:rPr>
                  <m:t>sr</m:t>
                </m:r>
              </m:den>
            </m:f>
          </m:e>
        </m:d>
        <m:r>
          <w:rPr>
            <w:rFonts w:ascii="Cambria Math" w:hAnsi="Cambria Math"/>
            <w:lang w:val="en-US"/>
          </w:rPr>
          <m:t>=</m:t>
        </m:r>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source</m:t>
            </m:r>
          </m:sub>
        </m:sSub>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source</m:t>
            </m:r>
          </m:sub>
        </m:sSub>
      </m:oMath>
      <w:r w:rsidR="003E1719">
        <w:rPr>
          <w:iCs/>
          <w:lang w:val="en-US"/>
        </w:rPr>
        <w:t xml:space="preserve"> and the detected irradiance at the detector is </w:t>
      </w:r>
      <m:oMath>
        <m:r>
          <w:rPr>
            <w:rFonts w:ascii="Cambria Math" w:hAnsi="Cambria Math"/>
            <w:lang w:val="en-US"/>
          </w:rPr>
          <m:t>H</m:t>
        </m:r>
        <m:d>
          <m:dPr>
            <m:ctrlPr>
              <w:rPr>
                <w:rFonts w:ascii="Cambria Math" w:hAnsi="Cambria Math"/>
                <w:i/>
                <w:iCs/>
                <w:lang w:val="en-US"/>
              </w:rPr>
            </m:ctrlPr>
          </m:dPr>
          <m:e>
            <m:f>
              <m:fPr>
                <m:ctrlPr>
                  <w:rPr>
                    <w:rFonts w:ascii="Cambria Math" w:hAnsi="Cambria Math"/>
                    <w:i/>
                    <w:iCs/>
                    <w:lang w:val="en-US"/>
                  </w:rPr>
                </m:ctrlPr>
              </m:fPr>
              <m:num>
                <m:r>
                  <w:rPr>
                    <w:rFonts w:ascii="Cambria Math" w:hAnsi="Cambria Math"/>
                    <w:lang w:val="en-US"/>
                  </w:rPr>
                  <m:t>w</m:t>
                </m:r>
              </m:num>
              <m:den>
                <m:r>
                  <w:rPr>
                    <w:rFonts w:ascii="Cambria Math" w:hAnsi="Cambria Math"/>
                    <w:lang w:val="en-US"/>
                  </w:rPr>
                  <m:t>c</m:t>
                </m:r>
                <m:sSup>
                  <m:sSupPr>
                    <m:ctrlPr>
                      <w:rPr>
                        <w:rFonts w:ascii="Cambria Math" w:hAnsi="Cambria Math"/>
                        <w:i/>
                        <w:iCs/>
                        <w:lang w:val="en-US"/>
                      </w:rPr>
                    </m:ctrlPr>
                  </m:sSupPr>
                  <m:e>
                    <m:r>
                      <w:rPr>
                        <w:rFonts w:ascii="Cambria Math" w:hAnsi="Cambria Math"/>
                        <w:lang w:val="en-US"/>
                      </w:rPr>
                      <m:t>m</m:t>
                    </m:r>
                  </m:e>
                  <m:sup>
                    <m:r>
                      <w:rPr>
                        <w:rFonts w:ascii="Cambria Math" w:hAnsi="Cambria Math"/>
                        <w:lang w:val="en-US"/>
                      </w:rPr>
                      <m:t>2</m:t>
                    </m:r>
                  </m:sup>
                </m:sSup>
              </m:den>
            </m:f>
          </m:e>
        </m:d>
        <m:r>
          <w:rPr>
            <w:rFonts w:ascii="Cambria Math" w:hAnsi="Cambria Math"/>
            <w:lang w:val="en-US"/>
          </w:rPr>
          <m:t>=</m:t>
        </m:r>
        <m:f>
          <m:fPr>
            <m:ctrlPr>
              <w:rPr>
                <w:rFonts w:ascii="Cambria Math" w:hAnsi="Cambria Math"/>
                <w:i/>
                <w:iCs/>
                <w:lang w:val="en-US"/>
              </w:rPr>
            </m:ctrlPr>
          </m:fPr>
          <m:num>
            <m:r>
              <w:rPr>
                <w:rFonts w:ascii="Cambria Math" w:hAnsi="Cambria Math"/>
                <w:lang w:val="en-US"/>
              </w:rPr>
              <m:t>P</m:t>
            </m:r>
          </m:num>
          <m:den>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pupil</m:t>
                </m:r>
              </m:sub>
            </m:sSub>
          </m:den>
        </m:f>
        <m:r>
          <w:rPr>
            <w:rFonts w:ascii="Cambria Math" w:hAnsi="Cambria Math"/>
            <w:lang w:val="en-US"/>
          </w:rPr>
          <m:t>=</m:t>
        </m:r>
        <m:f>
          <m:fPr>
            <m:ctrlPr>
              <w:rPr>
                <w:rFonts w:ascii="Cambria Math" w:hAnsi="Cambria Math"/>
                <w:i/>
                <w:iCs/>
                <w:lang w:val="en-US"/>
              </w:rPr>
            </m:ctrlPr>
          </m:fPr>
          <m:num>
            <m:r>
              <w:rPr>
                <w:rFonts w:ascii="Cambria Math" w:hAnsi="Cambria Math"/>
                <w:lang w:val="en-US"/>
              </w:rPr>
              <m:t>I</m:t>
            </m:r>
          </m:num>
          <m:den>
            <m:sSup>
              <m:sSupPr>
                <m:ctrlPr>
                  <w:rPr>
                    <w:rFonts w:ascii="Cambria Math" w:hAnsi="Cambria Math"/>
                    <w:i/>
                    <w:iCs/>
                    <w:lang w:val="en-US"/>
                  </w:rPr>
                </m:ctrlPr>
              </m:sSupPr>
              <m:e>
                <m:r>
                  <w:rPr>
                    <w:rFonts w:ascii="Cambria Math" w:hAnsi="Cambria Math"/>
                    <w:lang w:val="en-US"/>
                  </w:rPr>
                  <m:t>R</m:t>
                </m:r>
              </m:e>
              <m:sup>
                <m:r>
                  <w:rPr>
                    <w:rFonts w:ascii="Cambria Math" w:hAnsi="Cambria Math"/>
                    <w:lang w:val="en-US"/>
                  </w:rPr>
                  <m:t>2</m:t>
                </m:r>
              </m:sup>
            </m:sSup>
          </m:den>
        </m:f>
        <m:r>
          <w:rPr>
            <w:rFonts w:ascii="Cambria Math" w:hAnsi="Cambria Math"/>
            <w:lang w:val="en-US"/>
          </w:rPr>
          <m:t>=</m:t>
        </m:r>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source</m:t>
            </m:r>
          </m:sub>
        </m:sSub>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source</m:t>
            </m:r>
          </m:sub>
        </m:sSub>
        <m:r>
          <w:rPr>
            <w:rFonts w:ascii="Cambria Math" w:hAnsi="Cambria Math"/>
            <w:lang w:val="en-US"/>
          </w:rPr>
          <m:t>/</m:t>
        </m:r>
        <m:sSup>
          <m:sSupPr>
            <m:ctrlPr>
              <w:rPr>
                <w:rFonts w:ascii="Cambria Math" w:hAnsi="Cambria Math"/>
                <w:i/>
                <w:iCs/>
                <w:lang w:val="en-US"/>
              </w:rPr>
            </m:ctrlPr>
          </m:sSupPr>
          <m:e>
            <m:r>
              <w:rPr>
                <w:rFonts w:ascii="Cambria Math" w:hAnsi="Cambria Math"/>
                <w:lang w:val="en-US"/>
              </w:rPr>
              <m:t>R</m:t>
            </m:r>
          </m:e>
          <m:sup>
            <m:r>
              <w:rPr>
                <w:rFonts w:ascii="Cambria Math" w:hAnsi="Cambria Math"/>
                <w:lang w:val="en-US"/>
              </w:rPr>
              <m:t>2</m:t>
            </m:r>
          </m:sup>
        </m:sSup>
      </m:oMath>
      <w:r w:rsidR="000233A3">
        <w:rPr>
          <w:iCs/>
          <w:lang w:val="en-US"/>
        </w:rPr>
        <w:t xml:space="preserve">. </w:t>
      </w:r>
      <w:r w:rsidR="00EC45BC">
        <w:rPr>
          <w:iCs/>
          <w:lang w:val="en-US"/>
        </w:rPr>
        <w:t xml:space="preserve">From this </w:t>
      </w:r>
      <w:r w:rsidR="001F1845">
        <w:rPr>
          <w:iCs/>
          <w:lang w:val="en-US"/>
        </w:rPr>
        <w:t>e</w:t>
      </w:r>
      <w:r w:rsidR="00EC45BC">
        <w:rPr>
          <w:iCs/>
          <w:lang w:val="en-US"/>
        </w:rPr>
        <w:t>quation we also arrive at</w:t>
      </w:r>
      <w:r w:rsidR="009729C2">
        <w:rPr>
          <w:iCs/>
          <w:lang w:val="en-US"/>
        </w:rPr>
        <w:t xml:space="preserve"> the </w:t>
      </w:r>
      <w:r w:rsidR="001F1845">
        <w:rPr>
          <w:iCs/>
          <w:lang w:val="en-US"/>
        </w:rPr>
        <w:t>equation for</w:t>
      </w:r>
      <w:r w:rsidR="00236686">
        <w:rPr>
          <w:iCs/>
          <w:lang w:val="en-US"/>
        </w:rPr>
        <w:t xml:space="preserve"> detected</w:t>
      </w:r>
      <w:r w:rsidR="001F1845">
        <w:rPr>
          <w:iCs/>
          <w:lang w:val="en-US"/>
        </w:rPr>
        <w:t xml:space="preserve"> </w:t>
      </w:r>
      <w:r w:rsidR="009729C2">
        <w:rPr>
          <w:iCs/>
          <w:lang w:val="en-US"/>
        </w:rPr>
        <w:t>power</w:t>
      </w:r>
      <w:r w:rsidR="00EC45BC">
        <w:rPr>
          <w:iCs/>
          <w:lang w:val="en-US"/>
        </w:rPr>
        <w:t xml:space="preserve"> </w:t>
      </w:r>
      <m:oMath>
        <m:r>
          <w:rPr>
            <w:rFonts w:ascii="Cambria Math" w:hAnsi="Cambria Math"/>
            <w:lang w:val="en-US"/>
          </w:rPr>
          <m:t>P=I</m:t>
        </m:r>
        <m:f>
          <m:fPr>
            <m:ctrlPr>
              <w:rPr>
                <w:rFonts w:ascii="Cambria Math" w:hAnsi="Cambria Math"/>
                <w:i/>
                <w:iCs/>
                <w:lang w:val="en-US"/>
              </w:rPr>
            </m:ctrlPr>
          </m:fPr>
          <m:num>
            <m:r>
              <w:rPr>
                <w:rFonts w:ascii="Cambria Math" w:hAnsi="Cambria Math"/>
                <w:lang w:val="en-US"/>
              </w:rPr>
              <m:t>π</m:t>
            </m:r>
            <m:sSup>
              <m:sSupPr>
                <m:ctrlPr>
                  <w:rPr>
                    <w:rFonts w:ascii="Cambria Math" w:hAnsi="Cambria Math"/>
                    <w:i/>
                    <w:iCs/>
                    <w:lang w:val="en-US"/>
                  </w:rPr>
                </m:ctrlPr>
              </m:sSupPr>
              <m:e>
                <m:r>
                  <w:rPr>
                    <w:rFonts w:ascii="Cambria Math" w:hAnsi="Cambria Math"/>
                    <w:lang w:val="en-US"/>
                  </w:rPr>
                  <m:t>D</m:t>
                </m:r>
              </m:e>
              <m:sup>
                <m:r>
                  <w:rPr>
                    <w:rFonts w:ascii="Cambria Math" w:hAnsi="Cambria Math"/>
                    <w:lang w:val="en-US"/>
                  </w:rPr>
                  <m:t>2</m:t>
                </m:r>
              </m:sup>
            </m:sSup>
          </m:num>
          <m:den>
            <m:r>
              <w:rPr>
                <w:rFonts w:ascii="Cambria Math" w:hAnsi="Cambria Math"/>
                <w:lang w:val="en-US"/>
              </w:rPr>
              <m:t>4</m:t>
            </m:r>
            <m:sSup>
              <m:sSupPr>
                <m:ctrlPr>
                  <w:rPr>
                    <w:rFonts w:ascii="Cambria Math" w:hAnsi="Cambria Math"/>
                    <w:i/>
                    <w:iCs/>
                    <w:lang w:val="en-US"/>
                  </w:rPr>
                </m:ctrlPr>
              </m:sSupPr>
              <m:e>
                <m:r>
                  <w:rPr>
                    <w:rFonts w:ascii="Cambria Math" w:hAnsi="Cambria Math"/>
                    <w:lang w:val="en-US"/>
                  </w:rPr>
                  <m:t>R</m:t>
                </m:r>
              </m:e>
              <m:sup>
                <m:r>
                  <w:rPr>
                    <w:rFonts w:ascii="Cambria Math" w:hAnsi="Cambria Math"/>
                    <w:lang w:val="en-US"/>
                  </w:rPr>
                  <m:t>2</m:t>
                </m:r>
              </m:sup>
            </m:sSup>
          </m:den>
        </m:f>
        <m:r>
          <w:rPr>
            <w:rFonts w:ascii="Cambria Math" w:hAnsi="Cambria Math"/>
            <w:lang w:val="en-US"/>
          </w:rPr>
          <m:t>=I</m:t>
        </m:r>
        <m:f>
          <m:fPr>
            <m:ctrlPr>
              <w:rPr>
                <w:rFonts w:ascii="Cambria Math" w:hAnsi="Cambria Math"/>
                <w:i/>
                <w:iCs/>
                <w:lang w:val="en-US"/>
              </w:rPr>
            </m:ctrlPr>
          </m:fPr>
          <m:num>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pupil</m:t>
                </m:r>
              </m:sub>
            </m:sSub>
          </m:num>
          <m:den>
            <m:sSup>
              <m:sSupPr>
                <m:ctrlPr>
                  <w:rPr>
                    <w:rFonts w:ascii="Cambria Math" w:hAnsi="Cambria Math"/>
                    <w:i/>
                    <w:iCs/>
                    <w:lang w:val="en-US"/>
                  </w:rPr>
                </m:ctrlPr>
              </m:sSupPr>
              <m:e>
                <m:r>
                  <w:rPr>
                    <w:rFonts w:ascii="Cambria Math" w:hAnsi="Cambria Math"/>
                    <w:lang w:val="en-US"/>
                  </w:rPr>
                  <m:t>R</m:t>
                </m:r>
              </m:e>
              <m:sup>
                <m:r>
                  <w:rPr>
                    <w:rFonts w:ascii="Cambria Math" w:hAnsi="Cambria Math"/>
                    <w:lang w:val="en-US"/>
                  </w:rPr>
                  <m:t>2</m:t>
                </m:r>
              </m:sup>
            </m:sSup>
          </m:den>
        </m:f>
        <m:r>
          <w:rPr>
            <w:rFonts w:ascii="Cambria Math" w:hAnsi="Cambria Math"/>
            <w:lang w:val="en-US"/>
          </w:rPr>
          <m:t>=</m:t>
        </m:r>
        <m:sSub>
          <m:sSubPr>
            <m:ctrlPr>
              <w:rPr>
                <w:rFonts w:ascii="Cambria Math" w:hAnsi="Cambria Math"/>
                <w:i/>
                <w:iCs/>
                <w:lang w:val="en-US"/>
              </w:rPr>
            </m:ctrlPr>
          </m:sSubPr>
          <m:e>
            <m:r>
              <w:rPr>
                <w:rFonts w:ascii="Cambria Math" w:hAnsi="Cambria Math"/>
                <w:lang w:val="en-US"/>
              </w:rPr>
              <m:t>L</m:t>
            </m:r>
          </m:e>
          <m:sub>
            <m:r>
              <w:rPr>
                <w:rFonts w:ascii="Cambria Math" w:hAnsi="Cambria Math"/>
                <w:lang w:val="en-US"/>
              </w:rPr>
              <m:t>source</m:t>
            </m:r>
          </m:sub>
        </m:sSub>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source</m:t>
            </m:r>
          </m:sub>
        </m:sSub>
        <m:r>
          <w:rPr>
            <w:rFonts w:ascii="Cambria Math" w:hAnsi="Cambria Math"/>
            <w:lang w:val="en-US"/>
          </w:rPr>
          <m:t xml:space="preserve"> </m:t>
        </m:r>
        <m:f>
          <m:fPr>
            <m:ctrlPr>
              <w:rPr>
                <w:rFonts w:ascii="Cambria Math" w:hAnsi="Cambria Math"/>
                <w:i/>
                <w:iCs/>
                <w:lang w:val="en-US"/>
              </w:rPr>
            </m:ctrlPr>
          </m:fPr>
          <m:num>
            <m:sSub>
              <m:sSubPr>
                <m:ctrlPr>
                  <w:rPr>
                    <w:rFonts w:ascii="Cambria Math" w:hAnsi="Cambria Math"/>
                    <w:i/>
                    <w:iCs/>
                    <w:lang w:val="en-US"/>
                  </w:rPr>
                </m:ctrlPr>
              </m:sSubPr>
              <m:e>
                <m:r>
                  <w:rPr>
                    <w:rFonts w:ascii="Cambria Math" w:hAnsi="Cambria Math"/>
                    <w:lang w:val="en-US"/>
                  </w:rPr>
                  <m:t>A</m:t>
                </m:r>
              </m:e>
              <m:sub>
                <m:r>
                  <w:rPr>
                    <w:rFonts w:ascii="Cambria Math" w:hAnsi="Cambria Math"/>
                    <w:lang w:val="en-US"/>
                  </w:rPr>
                  <m:t>pupil</m:t>
                </m:r>
              </m:sub>
            </m:sSub>
          </m:num>
          <m:den>
            <m:sSup>
              <m:sSupPr>
                <m:ctrlPr>
                  <w:rPr>
                    <w:rFonts w:ascii="Cambria Math" w:hAnsi="Cambria Math"/>
                    <w:i/>
                    <w:iCs/>
                    <w:lang w:val="en-US"/>
                  </w:rPr>
                </m:ctrlPr>
              </m:sSupPr>
              <m:e>
                <m:r>
                  <w:rPr>
                    <w:rFonts w:ascii="Cambria Math" w:hAnsi="Cambria Math"/>
                    <w:lang w:val="en-US"/>
                  </w:rPr>
                  <m:t>R</m:t>
                </m:r>
              </m:e>
              <m:sup>
                <m:r>
                  <w:rPr>
                    <w:rFonts w:ascii="Cambria Math" w:hAnsi="Cambria Math"/>
                    <w:lang w:val="en-US"/>
                  </w:rPr>
                  <m:t>2</m:t>
                </m:r>
              </m:sup>
            </m:sSup>
          </m:den>
        </m:f>
      </m:oMath>
      <w:r w:rsidR="009B6900">
        <w:rPr>
          <w:iCs/>
          <w:lang w:val="en-US"/>
        </w:rPr>
        <w:t>.</w:t>
      </w:r>
      <w:r w:rsidR="00542B4E">
        <w:rPr>
          <w:iCs/>
          <w:lang w:val="en-US"/>
        </w:rPr>
        <w:t xml:space="preserve"> </w:t>
      </w:r>
      <w:r w:rsidR="00E942C5">
        <w:rPr>
          <w:iCs/>
          <w:lang w:val="en-US"/>
        </w:rPr>
        <w:t>These equa</w:t>
      </w:r>
      <w:r w:rsidR="00A743DC">
        <w:rPr>
          <w:iCs/>
          <w:lang w:val="en-US"/>
        </w:rPr>
        <w:t xml:space="preserve">tions are </w:t>
      </w:r>
      <w:r w:rsidRPr="3AB00E3E" w:rsidR="5E781DFC">
        <w:rPr>
          <w:lang w:val="en-US"/>
        </w:rPr>
        <w:t>idealistic</w:t>
      </w:r>
      <w:r w:rsidR="00A743DC">
        <w:rPr>
          <w:iCs/>
          <w:lang w:val="en-US"/>
        </w:rPr>
        <w:t xml:space="preserve"> and </w:t>
      </w:r>
      <w:r w:rsidR="002264E1">
        <w:rPr>
          <w:iCs/>
          <w:lang w:val="en-US"/>
        </w:rPr>
        <w:t>for real sensors, not all the power will be imaged onto a single detector</w:t>
      </w:r>
      <w:r w:rsidR="006E0C63">
        <w:rPr>
          <w:iCs/>
          <w:lang w:val="en-US"/>
        </w:rPr>
        <w:t>, due to</w:t>
      </w:r>
      <w:r w:rsidR="00E83A23">
        <w:rPr>
          <w:iCs/>
          <w:lang w:val="en-US"/>
        </w:rPr>
        <w:t xml:space="preserve"> the point spread function and optics transmission</w:t>
      </w:r>
      <w:r w:rsidR="002E585F">
        <w:rPr>
          <w:iCs/>
          <w:lang w:val="en-US"/>
        </w:rPr>
        <w:t>.</w:t>
      </w:r>
      <w:r w:rsidRPr="740C459D" w:rsidR="3723C989">
        <w:rPr>
          <w:lang w:val="en-US"/>
        </w:rPr>
        <w:t xml:space="preserve"> </w:t>
      </w:r>
      <w:r w:rsidRPr="740C459D" w:rsidR="3723C989">
        <w:rPr>
          <w:b/>
          <w:bCs/>
          <w:lang w:val="en-US"/>
        </w:rPr>
        <w:t xml:space="preserve">Figure </w:t>
      </w:r>
      <w:r w:rsidR="00AF19FD">
        <w:rPr>
          <w:b/>
          <w:bCs/>
          <w:lang w:val="en-US"/>
        </w:rPr>
        <w:t>43</w:t>
      </w:r>
      <w:r w:rsidRPr="740C459D" w:rsidR="3723C989">
        <w:rPr>
          <w:b/>
          <w:bCs/>
          <w:lang w:val="en-US"/>
        </w:rPr>
        <w:t xml:space="preserve"> </w:t>
      </w:r>
      <w:r w:rsidRPr="652FA503" w:rsidR="3723C989">
        <w:rPr>
          <w:lang w:val="en-US"/>
        </w:rPr>
        <w:t>below illustrates focusing on a point source via a lens.</w:t>
      </w:r>
    </w:p>
    <w:p w:rsidR="009838C8" w:rsidP="00515C70" w:rsidRDefault="009838C8" w14:paraId="08407BD4" w14:textId="77777777"/>
    <w:p w:rsidR="00411713" w:rsidP="00411713" w:rsidRDefault="00411713" w14:paraId="0E0AF12F" w14:textId="77777777">
      <w:pPr>
        <w:keepNext/>
      </w:pPr>
      <w:r>
        <w:rPr>
          <w:noProof/>
          <w:lang w:val="en-US" w:eastAsia="zh-CN" w:bidi="he-IL"/>
        </w:rPr>
        <w:drawing>
          <wp:inline distT="0" distB="0" distL="0" distR="0" wp14:anchorId="6A64EF8E" wp14:editId="7C2B4861">
            <wp:extent cx="5548172" cy="174306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86" r="6681"/>
                    <a:stretch/>
                  </pic:blipFill>
                  <pic:spPr bwMode="auto">
                    <a:xfrm>
                      <a:off x="0" y="0"/>
                      <a:ext cx="5642445" cy="1772680"/>
                    </a:xfrm>
                    <a:prstGeom prst="rect">
                      <a:avLst/>
                    </a:prstGeom>
                    <a:noFill/>
                    <a:ln>
                      <a:noFill/>
                    </a:ln>
                    <a:extLst>
                      <a:ext uri="{53640926-AAD7-44D8-BBD7-CCE9431645EC}">
                        <a14:shadowObscured xmlns:a14="http://schemas.microsoft.com/office/drawing/2010/main"/>
                      </a:ext>
                    </a:extLst>
                  </pic:spPr>
                </pic:pic>
              </a:graphicData>
            </a:graphic>
          </wp:inline>
        </w:drawing>
      </w:r>
    </w:p>
    <w:p w:rsidRPr="006E3B3C" w:rsidR="006E3B3C" w:rsidP="20E54EBE" w:rsidRDefault="00411713" w14:paraId="6DCC949A" w14:textId="5CFD3EFC">
      <w:pPr>
        <w:pStyle w:val="Caption"/>
        <w:jc w:val="center"/>
      </w:pPr>
      <w:bookmarkStart w:name="_Toc70364177" w:id="305"/>
      <w:bookmarkStart w:name="_Toc70354767" w:id="306"/>
      <w:bookmarkStart w:name="_Toc70371086" w:id="307"/>
      <w:bookmarkStart w:name="_Toc70387415" w:id="308"/>
      <w:r>
        <w:t xml:space="preserve">Figure </w:t>
      </w:r>
      <w:r>
        <w:fldChar w:fldCharType="begin"/>
      </w:r>
      <w:r>
        <w:instrText>SEQ Figure \* ARABIC</w:instrText>
      </w:r>
      <w:r>
        <w:fldChar w:fldCharType="separate"/>
      </w:r>
      <w:r w:rsidR="0001637C">
        <w:rPr>
          <w:noProof/>
        </w:rPr>
        <w:t>44</w:t>
      </w:r>
      <w:r>
        <w:fldChar w:fldCharType="end"/>
      </w:r>
      <w:r w:rsidR="57DC52BC">
        <w:t>.</w:t>
      </w:r>
      <w:r>
        <w:t xml:space="preserve"> Point Source diagram</w:t>
      </w:r>
      <w:bookmarkEnd w:id="305"/>
      <w:bookmarkEnd w:id="306"/>
      <w:bookmarkEnd w:id="307"/>
      <w:bookmarkEnd w:id="308"/>
    </w:p>
    <w:p w:rsidR="006E3B3C" w:rsidP="004954DC" w:rsidRDefault="00497AC4" w14:paraId="5E54E1C8" w14:textId="4ABD7A3B">
      <w:r>
        <w:t xml:space="preserve">The point source </w:t>
      </w:r>
      <w:r w:rsidR="651F77A8">
        <w:t>approximation</w:t>
      </w:r>
      <w:r>
        <w:t xml:space="preserve"> is used for the range estimation by using the </w:t>
      </w:r>
      <w:r w:rsidR="006E567F">
        <w:t>inverse square law</w:t>
      </w:r>
      <w:r w:rsidR="00793B5E">
        <w:t>. If we can convert the detector counts in the camera to radiance</w:t>
      </w:r>
      <w:r w:rsidR="00805185">
        <w:t xml:space="preserve"> emitted by the object, then</w:t>
      </w:r>
      <w:r w:rsidR="00193BE9">
        <w:t xml:space="preserve"> </w:t>
      </w:r>
      <w:r w:rsidR="00F77889">
        <w:t xml:space="preserve">we can calculate the range </w:t>
      </w:r>
      <m:oMath>
        <m:r>
          <w:rPr>
            <w:rFonts w:ascii="Cambria Math" w:hAnsi="Cambria Math"/>
          </w:rPr>
          <m:t>R=</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H</m:t>
                </m:r>
              </m:den>
            </m:f>
          </m:e>
        </m:rad>
      </m:oMath>
      <w:r w:rsidR="00546624">
        <w:t xml:space="preserve">. </w:t>
      </w:r>
      <w:r w:rsidR="00C9784F">
        <w:t xml:space="preserve">This method only works if the </w:t>
      </w:r>
      <w:r w:rsidR="00DE6905">
        <w:t xml:space="preserve">object is very far away. </w:t>
      </w:r>
      <w:r w:rsidR="00DC3348">
        <w:t xml:space="preserve">As the object </w:t>
      </w:r>
      <w:r w:rsidR="004053F7">
        <w:t xml:space="preserve">comes closer and the signal occupies an extended amount of </w:t>
      </w:r>
      <w:r w:rsidR="00377F63">
        <w:t>pixels, different methods must be considered.</w:t>
      </w:r>
    </w:p>
    <w:p w:rsidRPr="00175D0D" w:rsidR="006E3B3C" w:rsidP="006E3B3C" w:rsidRDefault="006E3B3C" w14:paraId="71256F94" w14:textId="4F5E2EA5">
      <w:pPr>
        <w:pStyle w:val="Heading4"/>
        <w:rPr>
          <w:b/>
          <w:bCs/>
        </w:rPr>
      </w:pPr>
      <w:r w:rsidRPr="00175D0D">
        <w:rPr>
          <w:b/>
          <w:bCs/>
        </w:rPr>
        <w:t>5.3.5.1 Extended source approximation for range finding</w:t>
      </w:r>
    </w:p>
    <w:p w:rsidR="003E4660" w:rsidP="003E4660" w:rsidRDefault="003564B8" w14:paraId="6B304595" w14:textId="24F37EB4">
      <w:r>
        <w:t xml:space="preserve">For </w:t>
      </w:r>
      <w:r w:rsidR="001C2D56">
        <w:t xml:space="preserve">an </w:t>
      </w:r>
      <w:r>
        <w:t xml:space="preserve">extended target that </w:t>
      </w:r>
      <w:r w:rsidR="004976A9">
        <w:t xml:space="preserve">spans across </w:t>
      </w:r>
      <w:r w:rsidR="34655F54">
        <w:t>multiple</w:t>
      </w:r>
      <w:r w:rsidR="004976A9">
        <w:t xml:space="preserve"> pixels, the</w:t>
      </w:r>
      <w:r w:rsidR="00BC4E8D">
        <w:t xml:space="preserve">n </w:t>
      </w:r>
      <m:oMath>
        <m:sSub>
          <m:sSubPr>
            <m:ctrlPr>
              <w:rPr>
                <w:rFonts w:ascii="Cambria Math" w:hAnsi="Cambria Math"/>
                <w:i/>
              </w:rPr>
            </m:ctrlPr>
          </m:sSubPr>
          <m:e>
            <m:r>
              <w:rPr>
                <w:rFonts w:ascii="Cambria Math" w:hAnsi="Cambria Math"/>
              </w:rPr>
              <m:t>A</m:t>
            </m:r>
          </m:e>
          <m:sub>
            <m:r>
              <w:rPr>
                <w:rFonts w:ascii="Cambria Math" w:hAnsi="Cambria Math"/>
              </w:rPr>
              <m:t>source</m:t>
            </m:r>
          </m:sub>
        </m:sSub>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oMath>
      <w:r w:rsidR="00EC3320">
        <w:t>&gt;</w:t>
      </w:r>
      <m:oMath>
        <m:sSub>
          <m:sSubPr>
            <m:ctrlPr>
              <w:rPr>
                <w:rFonts w:ascii="Cambria Math" w:hAnsi="Cambria Math"/>
                <w:i/>
              </w:rPr>
            </m:ctrlPr>
          </m:sSubPr>
          <m:e>
            <m:r>
              <w:rPr>
                <w:rFonts w:ascii="Cambria Math" w:hAnsi="Cambria Math"/>
              </w:rPr>
              <m:t>A</m:t>
            </m:r>
          </m:e>
          <m:sub>
            <m:r>
              <w:rPr>
                <w:rFonts w:ascii="Cambria Math" w:hAnsi="Cambria Math"/>
              </w:rPr>
              <m:t>detector</m:t>
            </m:r>
          </m:sub>
        </m:sSub>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2</m:t>
            </m:r>
          </m:sup>
        </m:sSup>
      </m:oMath>
      <w:r w:rsidR="005346CB">
        <w:t xml:space="preserve">. In this case we also assume that the </w:t>
      </w:r>
      <w:r w:rsidR="00AC458C">
        <w:t>radiance</w:t>
      </w:r>
      <w:r w:rsidR="004559A1">
        <w:t xml:space="preserve"> from the source to sensor and detector plane is</w:t>
      </w:r>
      <w:r w:rsidR="00B20560">
        <w:t xml:space="preserve"> along the optical axis as pictured below</w:t>
      </w:r>
      <w:r w:rsidR="00F05785">
        <w:t xml:space="preserve"> in </w:t>
      </w:r>
      <w:r w:rsidRPr="7DF6EFE2" w:rsidR="67E9100A">
        <w:rPr>
          <w:b/>
          <w:bCs/>
        </w:rPr>
        <w:t>F</w:t>
      </w:r>
      <w:r w:rsidRPr="652FA503" w:rsidR="00F05785">
        <w:rPr>
          <w:b/>
          <w:bCs/>
        </w:rPr>
        <w:t>igure</w:t>
      </w:r>
      <w:r w:rsidRPr="652FA503" w:rsidR="002D2E98">
        <w:rPr>
          <w:b/>
        </w:rPr>
        <w:t xml:space="preserve"> </w:t>
      </w:r>
      <w:r w:rsidR="00AD1AD1">
        <w:rPr>
          <w:b/>
        </w:rPr>
        <w:t>44</w:t>
      </w:r>
      <w:r w:rsidRPr="652FA503" w:rsidR="00F05785">
        <w:rPr>
          <w:b/>
        </w:rPr>
        <w:t>.</w:t>
      </w:r>
    </w:p>
    <w:p w:rsidR="001810DD" w:rsidP="001810DD" w:rsidRDefault="001810DD" w14:paraId="44734C62" w14:textId="77777777">
      <w:pPr>
        <w:keepNext/>
      </w:pPr>
      <w:r>
        <w:rPr>
          <w:noProof/>
          <w:lang w:val="en-US" w:eastAsia="zh-CN" w:bidi="he-IL"/>
        </w:rPr>
        <w:drawing>
          <wp:inline distT="0" distB="0" distL="0" distR="0" wp14:anchorId="71CDF40B" wp14:editId="3D31E2AD">
            <wp:extent cx="5544410" cy="187133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4222"/>
                    <a:stretch/>
                  </pic:blipFill>
                  <pic:spPr bwMode="auto">
                    <a:xfrm>
                      <a:off x="0" y="0"/>
                      <a:ext cx="5650135" cy="1907014"/>
                    </a:xfrm>
                    <a:prstGeom prst="rect">
                      <a:avLst/>
                    </a:prstGeom>
                    <a:noFill/>
                    <a:ln>
                      <a:noFill/>
                    </a:ln>
                    <a:extLst>
                      <a:ext uri="{53640926-AAD7-44D8-BBD7-CCE9431645EC}">
                        <a14:shadowObscured xmlns:a14="http://schemas.microsoft.com/office/drawing/2010/main"/>
                      </a:ext>
                    </a:extLst>
                  </pic:spPr>
                </pic:pic>
              </a:graphicData>
            </a:graphic>
          </wp:inline>
        </w:drawing>
      </w:r>
    </w:p>
    <w:p w:rsidR="00F05785" w:rsidP="20E54EBE" w:rsidRDefault="001810DD" w14:paraId="181B977B" w14:textId="25A089A9">
      <w:pPr>
        <w:pStyle w:val="Caption"/>
        <w:jc w:val="center"/>
      </w:pPr>
      <w:bookmarkStart w:name="_Toc70364178" w:id="309"/>
      <w:bookmarkStart w:name="_Toc70354768" w:id="310"/>
      <w:bookmarkStart w:name="_Toc70371087" w:id="311"/>
      <w:bookmarkStart w:name="_Toc70387416" w:id="312"/>
      <w:r>
        <w:t xml:space="preserve">Figure </w:t>
      </w:r>
      <w:r>
        <w:fldChar w:fldCharType="begin"/>
      </w:r>
      <w:r>
        <w:instrText>SEQ Figure \* ARABIC</w:instrText>
      </w:r>
      <w:r>
        <w:fldChar w:fldCharType="separate"/>
      </w:r>
      <w:r w:rsidR="0001637C">
        <w:rPr>
          <w:noProof/>
        </w:rPr>
        <w:t>45</w:t>
      </w:r>
      <w:r>
        <w:fldChar w:fldCharType="end"/>
      </w:r>
      <w:r>
        <w:t>. Extended source approximation</w:t>
      </w:r>
      <w:bookmarkEnd w:id="309"/>
      <w:bookmarkEnd w:id="310"/>
      <w:bookmarkEnd w:id="311"/>
      <w:bookmarkEnd w:id="312"/>
    </w:p>
    <w:p w:rsidR="00FE6AB9" w:rsidP="001810DD" w:rsidRDefault="009B3854" w14:paraId="11DF4D3A" w14:textId="7015F650">
      <w:r>
        <w:t xml:space="preserve">The radiance is </w:t>
      </w:r>
      <w:r w:rsidR="00D66EB5">
        <w:t xml:space="preserve">termed as the flux per unit protected area per unit solid angle </w:t>
      </w:r>
      <m:oMath>
        <m:r>
          <w:rPr>
            <w:rFonts w:ascii="Cambria Math" w:hAnsi="Cambria Math"/>
          </w:rPr>
          <m:t>L≡</m:t>
        </m:r>
        <m:f>
          <m:fPr>
            <m:ctrlPr>
              <w:rPr>
                <w:rFonts w:ascii="Cambria Math" w:hAnsi="Cambria Math"/>
                <w:i/>
              </w:rPr>
            </m:ctrlPr>
          </m:fPr>
          <m:num>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P</m:t>
            </m:r>
          </m:num>
          <m:den>
            <m:r>
              <w:rPr>
                <w:rFonts w:ascii="Cambria Math" w:hAnsi="Cambria Math"/>
              </w:rPr>
              <m:t>d</m:t>
            </m:r>
            <m:r>
              <m:rPr>
                <m:sty m:val="p"/>
              </m:rPr>
              <w:rPr>
                <w:rFonts w:ascii="Cambria Math" w:hAnsi="Cambria Math"/>
              </w:rPr>
              <m:t>AdΩ</m:t>
            </m:r>
          </m:den>
        </m:f>
      </m:oMath>
      <w:r w:rsidR="00FE22FA">
        <w:t xml:space="preserve">. The </w:t>
      </w:r>
      <w:r w:rsidR="00E17B55">
        <w:t xml:space="preserve">power collected by the aperture is given by P= </w:t>
      </w:r>
      <m:oMath>
        <m:sSub>
          <m:sSubPr>
            <m:ctrlPr>
              <w:rPr>
                <w:rFonts w:ascii="Cambria Math" w:hAnsi="Cambria Math"/>
                <w:i/>
              </w:rPr>
            </m:ctrlPr>
          </m:sSubPr>
          <m:e>
            <m:r>
              <w:rPr>
                <w:rFonts w:ascii="Cambria Math" w:hAnsi="Cambria Math"/>
              </w:rPr>
              <m:t>L</m:t>
            </m:r>
          </m:e>
          <m:sub>
            <m:r>
              <w:rPr>
                <w:rFonts w:ascii="Cambria Math" w:hAnsi="Cambria Math"/>
              </w:rPr>
              <m:t>s</m:t>
            </m:r>
          </m:sub>
        </m:sSub>
        <m:d>
          <m:dPr>
            <m:ctrlPr>
              <w:rPr>
                <w:rFonts w:ascii="Cambria Math" w:hAnsi="Cambria Math"/>
                <w:i/>
              </w:rPr>
            </m:ctrlPr>
          </m:dPr>
          <m:e>
            <m:r>
              <w:rPr>
                <w:rFonts w:ascii="Cambria Math" w:hAnsi="Cambria Math"/>
              </w:rPr>
              <m:t>A</m:t>
            </m:r>
            <m:r>
              <m:rPr>
                <m:sty m:val="p"/>
              </m:rPr>
              <w:rPr>
                <w:rFonts w:ascii="Cambria Math" w:hAnsi="Cambria Math"/>
              </w:rPr>
              <m:t>Ω</m:t>
            </m:r>
          </m:e>
        </m:d>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A</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detector</m:t>
                </m:r>
              </m:sub>
            </m:sSub>
          </m:num>
          <m:den>
            <m:sSup>
              <m:sSupPr>
                <m:ctrlPr>
                  <w:rPr>
                    <w:rFonts w:ascii="Cambria Math" w:hAnsi="Cambria Math"/>
                    <w:i/>
                  </w:rPr>
                </m:ctrlPr>
              </m:sSupPr>
              <m:e>
                <m:r>
                  <w:rPr>
                    <w:rFonts w:ascii="Cambria Math" w:hAnsi="Cambria Math"/>
                  </w:rPr>
                  <m:t>f</m:t>
                </m:r>
              </m:e>
              <m:sup>
                <m:r>
                  <w:rPr>
                    <w:rFonts w:ascii="Cambria Math" w:hAnsi="Cambria Math"/>
                  </w:rPr>
                  <m:t>2</m:t>
                </m:r>
              </m:sup>
            </m:sSup>
          </m:den>
        </m:f>
      </m:oMath>
      <w:r w:rsidR="00E17B55">
        <w:t xml:space="preserve">. </w:t>
      </w:r>
      <w:r w:rsidR="00A6456E">
        <w:t xml:space="preserve">The irradiance measured at the detector is then given by </w:t>
      </w:r>
      <m:oMath>
        <m:sSub>
          <m:sSubPr>
            <m:ctrlPr>
              <w:rPr>
                <w:rFonts w:ascii="Cambria Math" w:hAnsi="Cambria Math"/>
                <w:i/>
              </w:rPr>
            </m:ctrlPr>
          </m:sSubPr>
          <m:e>
            <m:r>
              <w:rPr>
                <w:rFonts w:ascii="Cambria Math" w:hAnsi="Cambria Math"/>
              </w:rPr>
              <m:t>H</m:t>
            </m:r>
          </m:e>
          <m:sub>
            <m:r>
              <w:rPr>
                <w:rFonts w:ascii="Cambria Math" w:hAnsi="Cambria Math"/>
              </w:rPr>
              <m:t>detector</m:t>
            </m:r>
          </m:sub>
        </m:sSub>
        <m:r>
          <w:rPr>
            <w:rFonts w:ascii="Cambria Math" w:hAnsi="Cambria Math"/>
          </w:rPr>
          <m:t>=</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A</m:t>
                </m:r>
              </m:e>
              <m:sub>
                <m:r>
                  <w:rPr>
                    <w:rFonts w:ascii="Cambria Math" w:hAnsi="Cambria Math"/>
                  </w:rPr>
                  <m:t>detector</m:t>
                </m:r>
              </m:sub>
            </m:sSub>
          </m:den>
        </m:f>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f>
          <m:fPr>
            <m:ctrlPr>
              <w:rPr>
                <w:rFonts w:ascii="Cambria Math" w:hAnsi="Cambria Math"/>
                <w:i/>
              </w:rPr>
            </m:ctrlPr>
          </m:fPr>
          <m:num>
            <m:r>
              <w:rPr>
                <w:rFonts w:ascii="Cambria Math" w:hAnsi="Cambria Math"/>
              </w:rPr>
              <m:t>A</m:t>
            </m:r>
          </m:num>
          <m:den>
            <m:sSup>
              <m:sSupPr>
                <m:ctrlPr>
                  <w:rPr>
                    <w:rFonts w:ascii="Cambria Math" w:hAnsi="Cambria Math"/>
                    <w:i/>
                  </w:rPr>
                </m:ctrlPr>
              </m:sSupPr>
              <m:e>
                <m:r>
                  <w:rPr>
                    <w:rFonts w:ascii="Cambria Math" w:hAnsi="Cambria Math"/>
                  </w:rPr>
                  <m:t>f</m:t>
                </m:r>
              </m:e>
              <m:sup>
                <m:r>
                  <w:rPr>
                    <w:rFonts w:ascii="Cambria Math" w:hAnsi="Cambria Math"/>
                  </w:rPr>
                  <m:t>2</m:t>
                </m:r>
              </m:sup>
            </m:sSup>
          </m:den>
        </m:f>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f>
          <m:fPr>
            <m:ctrlPr>
              <w:rPr>
                <w:rFonts w:ascii="Cambria Math" w:hAnsi="Cambria Math"/>
                <w:i/>
              </w:rPr>
            </m:ctrlPr>
          </m:fPr>
          <m:num>
            <m:r>
              <w:rPr>
                <w:rFonts w:ascii="Cambria Math" w:hAnsi="Cambria Math"/>
              </w:rPr>
              <m:t>π</m:t>
            </m:r>
            <m:sSup>
              <m:sSupPr>
                <m:ctrlPr>
                  <w:rPr>
                    <w:rFonts w:ascii="Cambria Math" w:hAnsi="Cambria Math"/>
                    <w:i/>
                  </w:rPr>
                </m:ctrlPr>
              </m:sSupPr>
              <m:e>
                <m:r>
                  <w:rPr>
                    <w:rFonts w:ascii="Cambria Math" w:hAnsi="Cambria Math"/>
                  </w:rPr>
                  <m:t>D</m:t>
                </m:r>
              </m:e>
              <m:sup>
                <m:r>
                  <w:rPr>
                    <w:rFonts w:ascii="Cambria Math" w:hAnsi="Cambria Math"/>
                  </w:rPr>
                  <m:t>2</m:t>
                </m:r>
              </m:sup>
            </m:sSup>
          </m:num>
          <m:den>
            <m:r>
              <w:rPr>
                <w:rFonts w:ascii="Cambria Math" w:hAnsi="Cambria Math"/>
              </w:rPr>
              <m:t>4</m:t>
            </m:r>
            <m:sSup>
              <m:sSupPr>
                <m:ctrlPr>
                  <w:rPr>
                    <w:rFonts w:ascii="Cambria Math" w:hAnsi="Cambria Math"/>
                    <w:i/>
                  </w:rPr>
                </m:ctrlPr>
              </m:sSupPr>
              <m:e>
                <m:r>
                  <w:rPr>
                    <w:rFonts w:ascii="Cambria Math" w:hAnsi="Cambria Math"/>
                  </w:rPr>
                  <m:t>f</m:t>
                </m:r>
              </m:e>
              <m:sup>
                <m:r>
                  <w:rPr>
                    <w:rFonts w:ascii="Cambria Math" w:hAnsi="Cambria Math"/>
                  </w:rPr>
                  <m:t>2</m:t>
                </m:r>
              </m:sup>
            </m:sSup>
          </m:den>
        </m:f>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s</m:t>
            </m:r>
          </m:sub>
        </m:sSub>
        <m:f>
          <m:fPr>
            <m:ctrlPr>
              <w:rPr>
                <w:rFonts w:ascii="Cambria Math" w:hAnsi="Cambria Math"/>
                <w:i/>
              </w:rPr>
            </m:ctrlPr>
          </m:fPr>
          <m:num>
            <m:r>
              <w:rPr>
                <w:rFonts w:ascii="Cambria Math" w:hAnsi="Cambria Math"/>
              </w:rPr>
              <m:t>π</m:t>
            </m:r>
          </m:num>
          <m:den>
            <m:r>
              <w:rPr>
                <w:rFonts w:ascii="Cambria Math" w:hAnsi="Cambria Math"/>
              </w:rPr>
              <m:t>4</m:t>
            </m:r>
            <m:sSup>
              <m:sSupPr>
                <m:ctrlPr>
                  <w:rPr>
                    <w:rFonts w:ascii="Cambria Math" w:hAnsi="Cambria Math"/>
                    <w:i/>
                  </w:rPr>
                </m:ctrlPr>
              </m:sSupPr>
              <m:e>
                <m:r>
                  <w:rPr>
                    <w:rFonts w:ascii="Cambria Math" w:hAnsi="Cambria Math"/>
                  </w:rPr>
                  <m:t>F#</m:t>
                </m:r>
              </m:e>
              <m:sup>
                <m:r>
                  <w:rPr>
                    <w:rFonts w:ascii="Cambria Math" w:hAnsi="Cambria Math"/>
                  </w:rPr>
                  <m:t>2</m:t>
                </m:r>
              </m:sup>
            </m:sSup>
          </m:den>
        </m:f>
      </m:oMath>
      <w:r w:rsidR="00A6456E">
        <w:t>.</w:t>
      </w:r>
      <w:r w:rsidR="00723D8B">
        <w:t xml:space="preserve"> </w:t>
      </w:r>
    </w:p>
    <w:p w:rsidR="00A14A26" w:rsidP="001810DD" w:rsidRDefault="00A14A26" w14:paraId="15975D71" w14:textId="6AE86D9F"/>
    <w:p w:rsidR="00342F5E" w:rsidP="001810DD" w:rsidRDefault="00A14A26" w14:paraId="4577DE6B" w14:textId="4A599603">
      <w:r>
        <w:t xml:space="preserve">Several methods may be </w:t>
      </w:r>
      <w:r w:rsidR="24FD629C">
        <w:t>employed</w:t>
      </w:r>
      <w:r>
        <w:t xml:space="preserve"> in this case as described by [].</w:t>
      </w:r>
      <w:r w:rsidR="00D16EBA">
        <w:t>. We will go more in depth into these methods to decide what is best for us.</w:t>
      </w:r>
      <w:r w:rsidRPr="00A31EA2" w:rsidR="00A31EA2">
        <w:t xml:space="preserve"> </w:t>
      </w:r>
      <w:r w:rsidR="00A31EA2">
        <w:t>The methods that are under consideration are Atmospheric propagation models (APMs) and apparent surface (AS)</w:t>
      </w:r>
      <w:r w:rsidR="00C24540">
        <w:t>. The outputs of our camera system to the Jetson Nano are images from both the IR camera and visual cameras, along with estimates of elevation and bearing parameters based on camera position.</w:t>
      </w:r>
    </w:p>
    <w:p w:rsidR="00AD1AD1" w:rsidP="001810DD" w:rsidRDefault="00AD1AD1" w14:paraId="071E0309" w14:textId="77777777"/>
    <w:p w:rsidRPr="00175D0D" w:rsidR="00342F5E" w:rsidP="00342F5E" w:rsidRDefault="00C8705A" w14:paraId="699766E6" w14:textId="422D2CA6">
      <w:pPr>
        <w:pStyle w:val="Heading5"/>
        <w:rPr>
          <w:b/>
          <w:bCs/>
        </w:rPr>
      </w:pPr>
      <w:r w:rsidRPr="00175D0D">
        <w:rPr>
          <w:b/>
          <w:bCs/>
        </w:rPr>
        <w:t xml:space="preserve">5.3.5.1.1 </w:t>
      </w:r>
      <w:r w:rsidRPr="00175D0D" w:rsidR="004F133F">
        <w:rPr>
          <w:b/>
          <w:bCs/>
        </w:rPr>
        <w:t>Atmospheric propagation models (APMs)</w:t>
      </w:r>
    </w:p>
    <w:p w:rsidR="0069069C" w:rsidP="0069069C" w:rsidRDefault="0069069C" w14:paraId="75FF32DF" w14:textId="08109AFD">
      <w:r>
        <w:t>When meteorological data is available and object al</w:t>
      </w:r>
      <w:r w:rsidR="7AEE6E37">
        <w:t>z</w:t>
      </w:r>
      <w:r>
        <w:t>titude, a range estimate can be obtained when it is first detected. Optical distortions appear with IR frequencies when observing a scene along the horizon, along with atmospheric absorption</w:t>
      </w:r>
      <w:r w:rsidR="00D0001C">
        <w:t xml:space="preserve"> </w:t>
      </w:r>
      <w:r w:rsidRPr="0067496F" w:rsidR="0067496F">
        <w:t xml:space="preserve"> </w:t>
      </w:r>
      <w:r w:rsidR="0067496F">
        <w:fldChar w:fldCharType="begin"/>
      </w:r>
      <w:r w:rsidR="00F47613">
        <w:instrText xml:space="preserve"> ADDIN EN.CITE &lt;EndNote&gt;&lt;Cite&gt;&lt;Author&gt;De Visser&lt;/Author&gt;&lt;Year&gt;2006&lt;/Year&gt;&lt;RecNum&gt;106&lt;/RecNum&gt;&lt;DisplayText&gt;[2]&lt;/DisplayText&gt;&lt;record&gt;&lt;rec-number&gt;106&lt;/rec-number&gt;&lt;foreign-keys&gt;&lt;key app="EN" db-id="rdeffdz2jv5v23ewswxxe5ae22rfpex5sase" timestamp="1619488613" guid="cb85e5f2-accf-48e3-bf0d-8a8cc5efd7ea"&gt;106&lt;/key&gt;&lt;/foreign-keys&gt;&lt;ref-type name="Journal Article"&gt;17&lt;/ref-type&gt;&lt;contributors&gt;&lt;authors&gt;&lt;author&gt;De Visser, Maarten&lt;/author&gt;&lt;author&gt;Schwering, Piet BW&lt;/author&gt;&lt;author&gt;De Groot, Johannes F&lt;/author&gt;&lt;author&gt;Hendriks, Emile A&lt;/author&gt;&lt;/authors&gt;&lt;/contributors&gt;&lt;titles&gt;&lt;title&gt;Passive ranging using an infrared search and track sensor&lt;/title&gt;&lt;secondary-title&gt;Optical Engineering&lt;/secondary-title&gt;&lt;/titles&gt;&lt;periodical&gt;&lt;full-title&gt;Optical Engineering&lt;/full-title&gt;&lt;/periodical&gt;&lt;pages&gt;026402&lt;/pages&gt;&lt;volume&gt;45&lt;/volume&gt;&lt;number&gt;2&lt;/number&gt;&lt;dates&gt;&lt;year&gt;2006&lt;/year&gt;&lt;/dates&gt;&lt;isbn&gt;0091-3286&lt;/isbn&gt;&lt;urls&gt;&lt;/urls&gt;&lt;/record&gt;&lt;/Cite&gt;&lt;/EndNote&gt;</w:instrText>
      </w:r>
      <w:r w:rsidR="0067496F">
        <w:fldChar w:fldCharType="separate"/>
      </w:r>
      <w:r w:rsidR="0067496F">
        <w:rPr>
          <w:noProof/>
        </w:rPr>
        <w:t>[2]</w:t>
      </w:r>
      <w:r w:rsidR="0067496F">
        <w:fldChar w:fldCharType="end"/>
      </w:r>
      <w:r w:rsidRPr="00851559" w:rsidR="00851559">
        <w:t xml:space="preserve"> </w:t>
      </w:r>
      <w:r w:rsidR="00851559">
        <w:fldChar w:fldCharType="begin"/>
      </w:r>
      <w:r w:rsidR="009B21EC">
        <w:instrText xml:space="preserve"> ADDIN EN.CITE &lt;EndNote&gt;&lt;Cite&gt;&lt;Author&gt;Kunz&lt;/Author&gt;&lt;Year&gt;2005&lt;/Year&gt;&lt;RecNum&gt;107&lt;/RecNum&gt;&lt;DisplayText&gt;[47]&lt;/DisplayText&gt;&lt;record&gt;&lt;rec-number&gt;107&lt;/rec-number&gt;&lt;foreign-keys&gt;&lt;key app="EN" db-id="rdeffdz2jv5v23ewswxxe5ae22rfpex5sase" timestamp="1619488713" guid="d193ba85-60b3-4f58-9a85-a5574d20c373"&gt;107&lt;/key&gt;&lt;/foreign-keys&gt;&lt;ref-type name="Conference Proceedings"&gt;10&lt;/ref-type&gt;&lt;contributors&gt;&lt;authors&gt;&lt;author&gt;Kunz, GJ&lt;/author&gt;&lt;author&gt;van Eijk, AMJ&lt;/author&gt;&lt;author&gt;Tsintikidis, D&lt;/author&gt;&lt;author&gt;Hammel, SM&lt;/author&gt;&lt;/authors&gt;&lt;/contributors&gt;&lt;titles&gt;&lt;title&gt;Effects of atmospheric refraction and turbulence on long-range IR imaging in the marine surface layer: comparisons between experiment and simulation&lt;/title&gt;&lt;secondary-title&gt;Atmospheric Optical Modeling, Measurement, and Simulation&lt;/secondary-title&gt;&lt;/titles&gt;&lt;pages&gt;58910A&lt;/pages&gt;&lt;volume&gt;5891&lt;/volume&gt;&lt;dates&gt;&lt;year&gt;2005&lt;/year&gt;&lt;/dates&gt;&lt;publisher&gt;International Society for Optics and Photonics&lt;/publisher&gt;&lt;urls&gt;&lt;/urls&gt;&lt;/record&gt;&lt;/Cite&gt;&lt;/EndNote&gt;</w:instrText>
      </w:r>
      <w:r w:rsidR="00851559">
        <w:fldChar w:fldCharType="separate"/>
      </w:r>
      <w:r w:rsidR="009B21EC">
        <w:rPr>
          <w:noProof/>
        </w:rPr>
        <w:t>[47]</w:t>
      </w:r>
      <w:r w:rsidR="00851559">
        <w:fldChar w:fldCharType="end"/>
      </w:r>
      <w:r w:rsidRPr="0093798B" w:rsidR="0093798B">
        <w:t xml:space="preserve"> </w:t>
      </w:r>
      <w:r w:rsidR="0093798B">
        <w:fldChar w:fldCharType="begin"/>
      </w:r>
      <w:r w:rsidR="009B21EC">
        <w:instrText xml:space="preserve"> ADDIN EN.CITE &lt;EndNote&gt;&lt;Cite&gt;&lt;Author&gt;de Jong&lt;/Author&gt;&lt;Year&gt;2003&lt;/Year&gt;&lt;RecNum&gt;108&lt;/RecNum&gt;&lt;DisplayText&gt;[48]&lt;/DisplayText&gt;&lt;record&gt;&lt;rec-number&gt;108&lt;/rec-number&gt;&lt;foreign-keys&gt;&lt;key app="EN" db-id="rdeffdz2jv5v23ewswxxe5ae22rfpex5sase" timestamp="1619488756" guid="993b121d-5524-4a4a-a2fb-e63de96288ff"&gt;108&lt;/key&gt;&lt;/foreign-keys&gt;&lt;ref-type name="Conference Proceedings"&gt;10&lt;/ref-type&gt;&lt;contributors&gt;&lt;authors&gt;&lt;author&gt;de Jong, Arie N&lt;/author&gt;&lt;author&gt;Winkel, Hans&lt;/author&gt;&lt;author&gt;Moerman, Marcel M&lt;/author&gt;&lt;author&gt;Stein, Karin&lt;/author&gt;&lt;author&gt;Weiss-Wrana, Karin&lt;/author&gt;&lt;author&gt;Forand, J Luc&lt;/author&gt;&lt;author&gt;Potvin, Guy&lt;/author&gt;&lt;author&gt;Buss, James R&lt;/author&gt;&lt;author&gt;Cini, Andrea&lt;/author&gt;&lt;author&gt;Vogel, Henrik H&lt;/author&gt;&lt;/authors&gt;&lt;/contributors&gt;&lt;titles&gt;&lt;title&gt;TG16 point target detection experiment POLLEX, Livorno 2001&lt;/title&gt;&lt;secondary-title&gt;Infrared Technology and Applications XXVIII&lt;/secondary-title&gt;&lt;/titles&gt;&lt;pages&gt;849-860&lt;/pages&gt;&lt;volume&gt;4820&lt;/volume&gt;&lt;dates&gt;&lt;year&gt;2003&lt;/year&gt;&lt;/dates&gt;&lt;publisher&gt;International Society for Optics and Photonics&lt;/publisher&gt;&lt;urls&gt;&lt;/urls&gt;&lt;/record&gt;&lt;/Cite&gt;&lt;/EndNote&gt;</w:instrText>
      </w:r>
      <w:r w:rsidR="0093798B">
        <w:fldChar w:fldCharType="separate"/>
      </w:r>
      <w:r w:rsidR="009B21EC">
        <w:rPr>
          <w:noProof/>
        </w:rPr>
        <w:t>[48]</w:t>
      </w:r>
      <w:r w:rsidR="0093798B">
        <w:fldChar w:fldCharType="end"/>
      </w:r>
      <w:r>
        <w:t xml:space="preserve">. These models will require meteorological information for efficiency. Some of these models are IRTool, ARTEAM, MODTRAN, and IRBLEM, IRTool. The MODTRAN algorithm guesses the atmospheric optical properties of the scene, and IRBLEM is an IR boundary layers effect model which is an upgraded MODTRAN. IRtool estimates refraction effects, and ARTEAM utilizes ray-tracing algorithms for electro-optics. The IRBLEM algorithm provides an estimation of range when the object first appears, by calculating the effective propagation transmission. For this model the object intensity is estimated using equation </w:t>
      </w:r>
      <w:r w:rsidR="00851559">
        <w:fldChar w:fldCharType="begin"/>
      </w:r>
      <w:r w:rsidR="009B21EC">
        <w:instrText xml:space="preserve"> ADDIN EN.CITE &lt;EndNote&gt;&lt;Cite&gt;&lt;Author&gt;Kunz&lt;/Author&gt;&lt;Year&gt;2005&lt;/Year&gt;&lt;RecNum&gt;107&lt;/RecNum&gt;&lt;DisplayText&gt;[47]&lt;/DisplayText&gt;&lt;record&gt;&lt;rec-number&gt;107&lt;/rec-number&gt;&lt;foreign-keys&gt;&lt;key app="EN" db-id="rdeffdz2jv5v23ewswxxe5ae22rfpex5sase" timestamp="1619488713" guid="d193ba85-60b3-4f58-9a85-a5574d20c373"&gt;107&lt;/key&gt;&lt;/foreign-keys&gt;&lt;ref-type name="Conference Proceedings"&gt;10&lt;/ref-type&gt;&lt;contributors&gt;&lt;authors&gt;&lt;author&gt;Kunz, GJ&lt;/author&gt;&lt;author&gt;van Eijk, AMJ&lt;/author&gt;&lt;author&gt;Tsintikidis, D&lt;/author&gt;&lt;author&gt;Hammel, SM&lt;/author&gt;&lt;/authors&gt;&lt;/contributors&gt;&lt;titles&gt;&lt;title&gt;Effects of atmospheric refraction and turbulence on long-range IR imaging in the marine surface layer: comparisons between experiment and simulation&lt;/title&gt;&lt;secondary-title&gt;Atmospheric Optical Modeling, Measurement, and Simulation&lt;/secondary-title&gt;&lt;/titles&gt;&lt;pages&gt;58910A&lt;/pages&gt;&lt;volume&gt;5891&lt;/volume&gt;&lt;dates&gt;&lt;year&gt;2005&lt;/year&gt;&lt;/dates&gt;&lt;publisher&gt;International Society for Optics and Photonics&lt;/publisher&gt;&lt;urls&gt;&lt;/urls&gt;&lt;/record&gt;&lt;/Cite&gt;&lt;/EndNote&gt;</w:instrText>
      </w:r>
      <w:r w:rsidR="00851559">
        <w:fldChar w:fldCharType="separate"/>
      </w:r>
      <w:r w:rsidR="009B21EC">
        <w:rPr>
          <w:noProof/>
        </w:rPr>
        <w:t>[47]</w:t>
      </w:r>
      <w:r w:rsidR="00851559">
        <w:fldChar w:fldCharType="end"/>
      </w:r>
      <w:r>
        <w:t>. These models will require meteorological information for efficiency. Some of these models are IRTool, ARTEAM, MODTRAN, and IRBLEM, IRTool. The MODTRAN algorithm guesses the atmospheric optical properties of the scene, and IRBLEM is an IR boundary layers effect model which is an upgraded MODTRAN. IR</w:t>
      </w:r>
      <w:r w:rsidR="32A33DCA">
        <w:t xml:space="preserve"> </w:t>
      </w:r>
      <w:r>
        <w:t xml:space="preserve">tool estimates refraction effects, and ARTEAM utilizes ray-tracing algorithms for electro-optics. The IRBLEM algorithm provides an estimation of range when the object first appears, by calculating the effective propagation transmission. For this model the object intensity is estimated using equation </w:t>
      </w:r>
    </w:p>
    <w:p w:rsidR="0069069C" w:rsidP="0069069C" w:rsidRDefault="0069069C" w14:paraId="5A4F8FD2" w14:textId="1738DF19">
      <w:r>
        <w:t xml:space="preserve"> ,</w:t>
      </w:r>
      <w:r w:rsidR="002B6A78">
        <w:t xml:space="preserve">     </w:t>
      </w:r>
      <w:r>
        <w:tab/>
      </w:r>
      <w:r>
        <w:tab/>
      </w:r>
      <w:r w:rsidR="44354F67">
        <w:rPr>
          <w:noProof/>
        </w:rPr>
        <w:drawing>
          <wp:inline distT="0" distB="0" distL="0" distR="0" wp14:anchorId="186E9B81" wp14:editId="31B09555">
            <wp:extent cx="3040083" cy="6514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68">
                      <a:extLst>
                        <a:ext uri="{28A0092B-C50C-407E-A947-70E740481C1C}">
                          <a14:useLocalDpi xmlns:a14="http://schemas.microsoft.com/office/drawing/2010/main" val="0"/>
                        </a:ext>
                      </a:extLst>
                    </a:blip>
                    <a:stretch>
                      <a:fillRect/>
                    </a:stretch>
                  </pic:blipFill>
                  <pic:spPr>
                    <a:xfrm>
                      <a:off x="0" y="0"/>
                      <a:ext cx="3040083" cy="651446"/>
                    </a:xfrm>
                    <a:prstGeom prst="rect">
                      <a:avLst/>
                    </a:prstGeom>
                  </pic:spPr>
                </pic:pic>
              </a:graphicData>
            </a:graphic>
          </wp:inline>
        </w:drawing>
      </w:r>
      <w:r>
        <w:tab/>
      </w:r>
    </w:p>
    <w:p w:rsidR="002B6A78" w:rsidP="0069069C" w:rsidRDefault="002B6A78" w14:paraId="15A9092D" w14:textId="77777777"/>
    <w:p w:rsidR="71509C0D" w:rsidRDefault="0069069C" w14:paraId="660C7833" w14:textId="2AE25CB1">
      <w:r>
        <w:t>Where I denotes the target intensity, I_(peak target) is the peak intensity, I_background, is the average background intensity, δΩ is the solid angle of the target in the FOV, σ_background is standard deviation of the ambient sky, and finally NEI_LWband is the noise equivalent irradiance of the camera. An object emits IR radiation omnidirectionally based on equation I=W τ/R^2 , where R is the distance to target, W is its radiant intensity, and τ is the transmission to that distance.</w:t>
      </w:r>
    </w:p>
    <w:p w:rsidRPr="00AD1AD1" w:rsidR="002F309F" w:rsidP="00AD1AD1" w:rsidRDefault="00C8705A" w14:paraId="1E36CE2D" w14:textId="4718B0DF">
      <w:pPr>
        <w:pStyle w:val="Heading5"/>
        <w:rPr>
          <w:b/>
          <w:bCs/>
        </w:rPr>
      </w:pPr>
      <w:r w:rsidRPr="00175D0D">
        <w:rPr>
          <w:b/>
          <w:bCs/>
        </w:rPr>
        <w:t>5.3.5.1.2</w:t>
      </w:r>
      <w:r w:rsidRPr="00175D0D" w:rsidR="00224320">
        <w:rPr>
          <w:b/>
          <w:bCs/>
        </w:rPr>
        <w:t xml:space="preserve"> Apparent surface model</w:t>
      </w:r>
    </w:p>
    <w:p w:rsidRPr="0091070D" w:rsidR="00965E2F" w:rsidP="0091070D" w:rsidRDefault="0091070D" w14:paraId="28379CB8" w14:textId="0AC06316">
      <w:pPr>
        <w:rPr>
          <w:lang w:val="en-US"/>
        </w:rPr>
      </w:pPr>
      <w:r w:rsidRPr="0091070D">
        <w:rPr>
          <w:lang w:val="en-US"/>
        </w:rPr>
        <w:t>The apparent surface model is a promising technique for estimating range based on the effective size of the object on the image. As the object comes closer to the camera it will appear larger on the image and require it to be extended across pixels</w:t>
      </w:r>
      <w:r w:rsidR="0093798B">
        <w:rPr>
          <w:lang w:val="en-US"/>
        </w:rPr>
        <w:t xml:space="preserve"> </w:t>
      </w:r>
      <w:r w:rsidRPr="0091070D">
        <w:rPr>
          <w:lang w:val="en-US"/>
        </w:rPr>
        <w:t xml:space="preserve">. A change in distance estimate must be obtained. First the object will take only one pixel which will be chosen for observation based on a threshold calculated from nearby area. If we assume that the target moving directly towards the camera, the relation from the number of pixels (A) and distance (R) is given by </w:t>
      </w:r>
      <m:oMath>
        <m:r>
          <w:rPr>
            <w:rFonts w:ascii="Cambria Math" w:hAnsi="Cambria Math"/>
            <w:lang w:val="en-US"/>
          </w:rPr>
          <m:t>A=</m:t>
        </m:r>
        <m:f>
          <m:fPr>
            <m:ctrlPr>
              <w:rPr>
                <w:rFonts w:ascii="Cambria Math" w:hAnsi="Cambria Math"/>
                <w:i/>
                <w:lang w:val="en-US"/>
              </w:rPr>
            </m:ctrlPr>
          </m:fPr>
          <m:num>
            <m:r>
              <w:rPr>
                <w:rFonts w:ascii="Cambria Math" w:hAnsi="Cambria Math"/>
                <w:lang w:val="en-US"/>
              </w:rPr>
              <m:t>c</m:t>
            </m:r>
          </m:num>
          <m:den>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den>
        </m:f>
      </m:oMath>
      <w:r w:rsidRPr="0091070D">
        <w:rPr>
          <w:lang w:val="en-US"/>
        </w:rPr>
        <w:t xml:space="preserve">, where c is a relation constant. A sample image of a scene taken from the LWIR camera in the IRST is given in </w:t>
      </w:r>
      <w:r w:rsidRPr="7DF6EFE2" w:rsidR="2EAA8E01">
        <w:rPr>
          <w:b/>
          <w:bCs/>
          <w:lang w:val="en-US"/>
        </w:rPr>
        <w:t>F</w:t>
      </w:r>
      <w:r w:rsidRPr="7DF6EFE2">
        <w:rPr>
          <w:b/>
          <w:bCs/>
          <w:lang w:val="en-US"/>
        </w:rPr>
        <w:t>igure</w:t>
      </w:r>
      <w:r w:rsidRPr="7DF6EFE2">
        <w:rPr>
          <w:b/>
          <w:lang w:val="en-US"/>
        </w:rPr>
        <w:t xml:space="preserve"> </w:t>
      </w:r>
      <w:r w:rsidRPr="7DF6EFE2" w:rsidR="002D2E98">
        <w:rPr>
          <w:b/>
          <w:lang w:val="en-US"/>
        </w:rPr>
        <w:t>4</w:t>
      </w:r>
      <w:r w:rsidR="00AD1AD1">
        <w:rPr>
          <w:b/>
          <w:lang w:val="en-US"/>
        </w:rPr>
        <w:t>5</w:t>
      </w:r>
      <w:r w:rsidRPr="0091070D">
        <w:rPr>
          <w:lang w:val="en-US"/>
        </w:rPr>
        <w:t xml:space="preserve"> where an object is seen at a far distance in the sky.</w:t>
      </w:r>
      <w:r w:rsidRPr="00BE155C" w:rsidR="00BE155C">
        <w:t xml:space="preserve"> </w:t>
      </w:r>
      <w:r w:rsidR="00BE155C">
        <w:rPr>
          <w:lang w:val="en-US"/>
        </w:rPr>
        <w:fldChar w:fldCharType="begin"/>
      </w:r>
      <w:r w:rsidR="00BE155C">
        <w:rPr>
          <w:lang w:val="en-US"/>
        </w:rPr>
        <w:instrText xml:space="preserve"> ADDIN EN.CITE &lt;EndNote&gt;&lt;Cite&gt;&lt;Author&gt;De Visser&lt;/Author&gt;&lt;Year&gt;2006&lt;/Year&gt;&lt;RecNum&gt;69&lt;/RecNum&gt;&lt;DisplayText&gt;[2]&lt;/DisplayText&gt;&lt;record&gt;&lt;rec-number&gt;69&lt;/rec-number&gt;&lt;foreign-keys&gt;&lt;key app="EN" db-id="rdeffdz2jv5v23ewswxxe5ae22rfpex5sase" timestamp="1619482423" guid="986bee1e-2342-449e-9b00-4cd3a1a8934b"&gt;69&lt;/key&gt;&lt;/foreign-keys&gt;&lt;ref-type name="Journal Article"&gt;17&lt;/ref-type&gt;&lt;contributors&gt;&lt;authors&gt;&lt;author&gt;De Visser, Maarten&lt;/author&gt;&lt;author&gt;Schwering, Piet BW&lt;/author&gt;&lt;author&gt;De Groot, Johannes F&lt;/author&gt;&lt;author&gt;Hendriks, Emile A&lt;/author&gt;&lt;/authors&gt;&lt;/contributors&gt;&lt;titles&gt;&lt;title&gt;Passive ranging using an infrared search and track sensor&lt;/title&gt;&lt;secondary-title&gt;Optical Engineering&lt;/secondary-title&gt;&lt;/titles&gt;&lt;periodical&gt;&lt;full-title&gt;Optical Engineering&lt;/full-title&gt;&lt;/periodical&gt;&lt;pages&gt;026402&lt;/pages&gt;&lt;volume&gt;45&lt;/volume&gt;&lt;number&gt;2&lt;/number&gt;&lt;dates&gt;&lt;year&gt;2006&lt;/year&gt;&lt;/dates&gt;&lt;isbn&gt;0091-3286&lt;/isbn&gt;&lt;urls&gt;&lt;/urls&gt;&lt;/record&gt;&lt;/Cite&gt;&lt;/EndNote&gt;</w:instrText>
      </w:r>
      <w:r w:rsidR="00BE155C">
        <w:rPr>
          <w:lang w:val="en-US"/>
        </w:rPr>
        <w:fldChar w:fldCharType="separate"/>
      </w:r>
      <w:r w:rsidR="00BE155C">
        <w:rPr>
          <w:noProof/>
          <w:lang w:val="en-US"/>
        </w:rPr>
        <w:t>[2]</w:t>
      </w:r>
      <w:r w:rsidR="00BE155C">
        <w:rPr>
          <w:lang w:val="en-US"/>
        </w:rPr>
        <w:fldChar w:fldCharType="end"/>
      </w:r>
    </w:p>
    <w:p w:rsidR="00965E2F" w:rsidP="00175D0D" w:rsidRDefault="2BF09E7A" w14:paraId="0248074C" w14:textId="77777777">
      <w:pPr>
        <w:keepNext/>
        <w:jc w:val="center"/>
      </w:pPr>
      <w:r>
        <w:rPr>
          <w:noProof/>
        </w:rPr>
        <w:drawing>
          <wp:inline distT="0" distB="0" distL="0" distR="0" wp14:anchorId="78E3718B" wp14:editId="173DC014">
            <wp:extent cx="3675749" cy="2886075"/>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69">
                      <a:extLst>
                        <a:ext uri="{28A0092B-C50C-407E-A947-70E740481C1C}">
                          <a14:useLocalDpi xmlns:a14="http://schemas.microsoft.com/office/drawing/2010/main" val="0"/>
                        </a:ext>
                      </a:extLst>
                    </a:blip>
                    <a:stretch>
                      <a:fillRect/>
                    </a:stretch>
                  </pic:blipFill>
                  <pic:spPr>
                    <a:xfrm>
                      <a:off x="0" y="0"/>
                      <a:ext cx="3675749" cy="2886075"/>
                    </a:xfrm>
                    <a:prstGeom prst="rect">
                      <a:avLst/>
                    </a:prstGeom>
                  </pic:spPr>
                </pic:pic>
              </a:graphicData>
            </a:graphic>
          </wp:inline>
        </w:drawing>
      </w:r>
    </w:p>
    <w:p w:rsidR="0091070D" w:rsidP="00175D0D" w:rsidRDefault="00965E2F" w14:paraId="1965DC9C" w14:textId="33E41783">
      <w:pPr>
        <w:pStyle w:val="Caption"/>
        <w:jc w:val="center"/>
      </w:pPr>
      <w:bookmarkStart w:name="_Toc70364179" w:id="313"/>
      <w:bookmarkStart w:name="_Toc70354769" w:id="314"/>
      <w:bookmarkStart w:name="_Toc70371088" w:id="315"/>
      <w:bookmarkStart w:name="_Toc70387417" w:id="316"/>
      <w:r>
        <w:t xml:space="preserve">Figure </w:t>
      </w:r>
      <w:r>
        <w:fldChar w:fldCharType="begin"/>
      </w:r>
      <w:r>
        <w:instrText>SEQ Figure \* ARABIC</w:instrText>
      </w:r>
      <w:r>
        <w:fldChar w:fldCharType="separate"/>
      </w:r>
      <w:r w:rsidR="0001637C">
        <w:rPr>
          <w:noProof/>
        </w:rPr>
        <w:t>46</w:t>
      </w:r>
      <w:r>
        <w:fldChar w:fldCharType="end"/>
      </w:r>
      <w:r>
        <w:t>. Sample IR image of scene of the horizon with a flying target.</w:t>
      </w:r>
      <w:bookmarkEnd w:id="313"/>
      <w:bookmarkEnd w:id="314"/>
      <w:r w:rsidRPr="00BE155C" w:rsidR="00BE155C">
        <w:t xml:space="preserve"> </w:t>
      </w:r>
      <w:r w:rsidR="00BE155C">
        <w:fldChar w:fldCharType="begin"/>
      </w:r>
      <w:r w:rsidR="00BE155C">
        <w:instrText xml:space="preserve"> ADDIN EN.CITE &lt;EndNote&gt;&lt;Cite&gt;&lt;Author&gt;De Visser&lt;/Author&gt;&lt;Year&gt;2006&lt;/Year&gt;&lt;RecNum&gt;69&lt;/RecNum&gt;&lt;DisplayText&gt;[2]&lt;/DisplayText&gt;&lt;record&gt;&lt;rec-number&gt;69&lt;/rec-number&gt;&lt;foreign-keys&gt;&lt;key app="EN" db-id="rdeffdz2jv5v23ewswxxe5ae22rfpex5sase" timestamp="1619482423" guid="986bee1e-2342-449e-9b00-4cd3a1a8934b"&gt;69&lt;/key&gt;&lt;/foreign-keys&gt;&lt;ref-type name="Journal Article"&gt;17&lt;/ref-type&gt;&lt;contributors&gt;&lt;authors&gt;&lt;author&gt;De Visser, Maarten&lt;/author&gt;&lt;author&gt;Schwering, Piet BW&lt;/author&gt;&lt;author&gt;De Groot, Johannes F&lt;/author&gt;&lt;author&gt;Hendriks, Emile A&lt;/author&gt;&lt;/authors&gt;&lt;/contributors&gt;&lt;titles&gt;&lt;title&gt;Passive ranging using an infrared search and track sensor&lt;/title&gt;&lt;secondary-title&gt;Optical Engineering&lt;/secondary-title&gt;&lt;/titles&gt;&lt;periodical&gt;&lt;full-title&gt;Optical Engineering&lt;/full-title&gt;&lt;/periodical&gt;&lt;pages&gt;026402&lt;/pages&gt;&lt;volume&gt;45&lt;/volume&gt;&lt;number&gt;2&lt;/number&gt;&lt;dates&gt;&lt;year&gt;2006&lt;/year&gt;&lt;/dates&gt;&lt;isbn&gt;0091-3286&lt;/isbn&gt;&lt;urls&gt;&lt;/urls&gt;&lt;/record&gt;&lt;/Cite&gt;&lt;/EndNote&gt;</w:instrText>
      </w:r>
      <w:r w:rsidR="00BE155C">
        <w:fldChar w:fldCharType="separate"/>
      </w:r>
      <w:r w:rsidR="00BE155C">
        <w:rPr>
          <w:noProof/>
        </w:rPr>
        <w:t>[2]</w:t>
      </w:r>
      <w:bookmarkEnd w:id="315"/>
      <w:bookmarkEnd w:id="316"/>
      <w:r w:rsidR="00BE155C">
        <w:fldChar w:fldCharType="end"/>
      </w:r>
    </w:p>
    <w:p w:rsidRPr="0091070D" w:rsidR="00965E2F" w:rsidP="00965E2F" w:rsidRDefault="00965E2F" w14:paraId="3BC0F3CF" w14:textId="77777777">
      <w:pPr>
        <w:rPr>
          <w:lang w:val="en-US"/>
        </w:rPr>
      </w:pPr>
    </w:p>
    <w:p w:rsidRPr="0091070D" w:rsidR="0091070D" w:rsidP="0091070D" w:rsidRDefault="0091070D" w14:paraId="73CCFA3A" w14:textId="74C49E18">
      <w:pPr>
        <w:rPr>
          <w:lang w:val="en-US"/>
        </w:rPr>
      </w:pPr>
      <w:r w:rsidRPr="0091070D">
        <w:rPr>
          <w:lang w:val="en-US"/>
        </w:rPr>
        <w:t xml:space="preserve">Since the object is moving towards the camera, an expression for the change in surface (dA) and change in distance (dR) is given by </w:t>
      </w:r>
      <m:oMath>
        <m:f>
          <m:fPr>
            <m:ctrlPr>
              <w:rPr>
                <w:rFonts w:ascii="Cambria Math" w:hAnsi="Cambria Math"/>
                <w:i/>
                <w:lang w:val="en-US"/>
              </w:rPr>
            </m:ctrlPr>
          </m:fPr>
          <m:num>
            <m:r>
              <w:rPr>
                <w:rFonts w:ascii="Cambria Math" w:hAnsi="Cambria Math"/>
                <w:lang w:val="en-US"/>
              </w:rPr>
              <m:t>dA</m:t>
            </m:r>
          </m:num>
          <m:den>
            <m:r>
              <w:rPr>
                <w:rFonts w:ascii="Cambria Math" w:hAnsi="Cambria Math"/>
                <w:lang w:val="en-US"/>
              </w:rPr>
              <m:t>dR</m:t>
            </m:r>
          </m:den>
        </m:f>
        <m:r>
          <w:rPr>
            <w:rFonts w:ascii="Cambria Math" w:hAnsi="Cambria Math"/>
            <w:lang w:val="en-US"/>
          </w:rPr>
          <m:t>=-2</m:t>
        </m:r>
        <m:f>
          <m:fPr>
            <m:ctrlPr>
              <w:rPr>
                <w:rFonts w:ascii="Cambria Math" w:hAnsi="Cambria Math"/>
                <w:i/>
                <w:lang w:val="en-US"/>
              </w:rPr>
            </m:ctrlPr>
          </m:fPr>
          <m:num>
            <m:r>
              <w:rPr>
                <w:rFonts w:ascii="Cambria Math" w:hAnsi="Cambria Math"/>
                <w:lang w:val="en-US"/>
              </w:rPr>
              <m:t>c</m:t>
            </m:r>
          </m:num>
          <m:den>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3</m:t>
                </m:r>
              </m:sup>
            </m:sSup>
          </m:den>
        </m:f>
      </m:oMath>
      <w:r w:rsidRPr="0091070D">
        <w:rPr>
          <w:lang w:val="en-US"/>
        </w:rPr>
        <w:t>. From this expression we can arrive at an expression for calculating range:</w:t>
      </w:r>
    </w:p>
    <w:p w:rsidRPr="0091070D" w:rsidR="0091070D" w:rsidP="0091070D" w:rsidRDefault="0091070D" w14:paraId="19A86DB2" w14:textId="71626763">
      <w:pPr>
        <w:rPr>
          <w:lang w:val="en-US"/>
        </w:rPr>
      </w:pPr>
      <m:oMathPara>
        <m:oMath>
          <m:r>
            <w:rPr>
              <w:rFonts w:ascii="Cambria Math" w:hAnsi="Cambria Math"/>
              <w:lang w:val="en-US"/>
            </w:rPr>
            <m:t>R=-2A</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m:t>
              </m:r>
              <m:f>
                <m:fPr>
                  <m:ctrlPr>
                    <w:rPr>
                      <w:rFonts w:ascii="Cambria Math" w:hAnsi="Cambria Math"/>
                      <w:i/>
                      <w:lang w:val="en-US"/>
                    </w:rPr>
                  </m:ctrlPr>
                </m:fPr>
                <m:num>
                  <m:r>
                    <w:rPr>
                      <w:rFonts w:ascii="Cambria Math" w:hAnsi="Cambria Math"/>
                      <w:lang w:val="en-US"/>
                    </w:rPr>
                    <m:t>dA</m:t>
                  </m:r>
                </m:num>
                <m:den>
                  <m:r>
                    <w:rPr>
                      <w:rFonts w:ascii="Cambria Math" w:hAnsi="Cambria Math"/>
                      <w:lang w:val="en-US"/>
                    </w:rPr>
                    <m:t>dR</m:t>
                  </m:r>
                </m:den>
              </m:f>
              <m:r>
                <w:rPr>
                  <w:rFonts w:ascii="Cambria Math" w:hAnsi="Cambria Math"/>
                  <w:lang w:val="en-US"/>
                </w:rPr>
                <m:t>)</m:t>
              </m:r>
            </m:den>
          </m:f>
        </m:oMath>
      </m:oMathPara>
    </w:p>
    <w:p w:rsidRPr="002D13A9" w:rsidR="002D13A9" w:rsidP="002F309F" w:rsidRDefault="0091070D" w14:paraId="43EB652E" w14:textId="4110349C">
      <w:pPr>
        <w:rPr>
          <w:lang w:val="en-US"/>
        </w:rPr>
      </w:pPr>
      <w:r w:rsidRPr="0091070D">
        <w:rPr>
          <w:lang w:val="en-US"/>
        </w:rPr>
        <w:t>Where a change in distance and surface is required. This process is limited by the need to know the change in distance with would need to be estimated based on reference measurements</w:t>
      </w:r>
      <w:r w:rsidR="00965E2F">
        <w:rPr>
          <w:lang w:val="en-US"/>
        </w:rPr>
        <w:t>.</w:t>
      </w:r>
    </w:p>
    <w:p w:rsidR="004B70C5" w:rsidP="004B70C5" w:rsidRDefault="00EB4285" w14:paraId="28AC439A" w14:textId="72872912">
      <w:pPr>
        <w:pStyle w:val="Heading5"/>
      </w:pPr>
      <w:r>
        <w:t>5.3.5.1</w:t>
      </w:r>
      <w:r w:rsidR="002D13A9">
        <w:t>.3</w:t>
      </w:r>
      <w:r>
        <w:t>Time motion analysis</w:t>
      </w:r>
    </w:p>
    <w:p w:rsidRPr="002D13A9" w:rsidR="002D13A9" w:rsidP="002D13A9" w:rsidRDefault="002D13A9" w14:paraId="316F68D7" w14:textId="77777777"/>
    <w:p w:rsidR="00F47DFD" w:rsidP="001810DD" w:rsidRDefault="00F47DFD" w14:paraId="344625AC" w14:textId="77777777"/>
    <w:p w:rsidR="0005498C" w:rsidP="0005498C" w:rsidRDefault="0005498C" w14:paraId="61A367B1" w14:textId="77777777">
      <w:pPr>
        <w:keepNext/>
      </w:pPr>
      <w:r>
        <w:rPr>
          <w:noProof/>
          <w:lang w:val="en-US" w:eastAsia="zh-CN" w:bidi="he-IL"/>
        </w:rPr>
        <w:drawing>
          <wp:inline distT="0" distB="0" distL="0" distR="0" wp14:anchorId="61114F84" wp14:editId="62D40C95">
            <wp:extent cx="5493205" cy="2838202"/>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3294"/>
                    <a:stretch/>
                  </pic:blipFill>
                  <pic:spPr bwMode="auto">
                    <a:xfrm>
                      <a:off x="0" y="0"/>
                      <a:ext cx="5499798" cy="2841608"/>
                    </a:xfrm>
                    <a:prstGeom prst="rect">
                      <a:avLst/>
                    </a:prstGeom>
                    <a:ln>
                      <a:noFill/>
                    </a:ln>
                    <a:extLst>
                      <a:ext uri="{53640926-AAD7-44D8-BBD7-CCE9431645EC}">
                        <a14:shadowObscured xmlns:a14="http://schemas.microsoft.com/office/drawing/2010/main"/>
                      </a:ext>
                    </a:extLst>
                  </pic:spPr>
                </pic:pic>
              </a:graphicData>
            </a:graphic>
          </wp:inline>
        </w:drawing>
      </w:r>
    </w:p>
    <w:p w:rsidR="0005498C" w:rsidP="20E54EBE" w:rsidRDefault="0005498C" w14:paraId="257CF704" w14:textId="597AD051">
      <w:pPr>
        <w:pStyle w:val="Caption"/>
        <w:jc w:val="center"/>
      </w:pPr>
      <w:bookmarkStart w:name="_Toc70364180" w:id="317"/>
      <w:bookmarkStart w:name="_Toc70354770" w:id="318"/>
      <w:bookmarkStart w:name="_Toc70371089" w:id="319"/>
      <w:bookmarkStart w:name="_Toc70387418" w:id="320"/>
      <w:r>
        <w:t xml:space="preserve">Figure </w:t>
      </w:r>
      <w:r>
        <w:fldChar w:fldCharType="begin"/>
      </w:r>
      <w:r>
        <w:instrText>SEQ Figure \* ARABIC</w:instrText>
      </w:r>
      <w:r>
        <w:fldChar w:fldCharType="separate"/>
      </w:r>
      <w:r w:rsidR="0001637C">
        <w:rPr>
          <w:noProof/>
        </w:rPr>
        <w:t>47</w:t>
      </w:r>
      <w:r>
        <w:fldChar w:fldCharType="end"/>
      </w:r>
      <w:r w:rsidR="00613703">
        <w:t>.</w:t>
      </w:r>
      <w:r>
        <w:t xml:space="preserve"> </w:t>
      </w:r>
      <w:r w:rsidR="00A53878">
        <w:t>Advantages and disadvantages</w:t>
      </w:r>
      <w:r>
        <w:t xml:space="preserve"> of </w:t>
      </w:r>
      <w:r w:rsidR="00A53878">
        <w:t>different ranging methods</w:t>
      </w:r>
      <w:bookmarkEnd w:id="317"/>
      <w:bookmarkEnd w:id="318"/>
      <w:r w:rsidRPr="00BE155C" w:rsidR="00BE155C">
        <w:t xml:space="preserve"> </w:t>
      </w:r>
      <w:r w:rsidR="00BE155C">
        <w:fldChar w:fldCharType="begin"/>
      </w:r>
      <w:r w:rsidR="00BE155C">
        <w:instrText xml:space="preserve"> ADDIN EN.CITE &lt;EndNote&gt;&lt;Cite&gt;&lt;Author&gt;De Visser&lt;/Author&gt;&lt;Year&gt;2006&lt;/Year&gt;&lt;RecNum&gt;69&lt;/RecNum&gt;&lt;DisplayText&gt;[2]&lt;/DisplayText&gt;&lt;record&gt;&lt;rec-number&gt;69&lt;/rec-number&gt;&lt;foreign-keys&gt;&lt;key app="EN" db-id="rdeffdz2jv5v23ewswxxe5ae22rfpex5sase" timestamp="1619482423" guid="986bee1e-2342-449e-9b00-4cd3a1a8934b"&gt;69&lt;/key&gt;&lt;/foreign-keys&gt;&lt;ref-type name="Journal Article"&gt;17&lt;/ref-type&gt;&lt;contributors&gt;&lt;authors&gt;&lt;author&gt;De Visser, Maarten&lt;/author&gt;&lt;author&gt;Schwering, Piet BW&lt;/author&gt;&lt;author&gt;De Groot, Johannes F&lt;/author&gt;&lt;author&gt;Hendriks, Emile A&lt;/author&gt;&lt;/authors&gt;&lt;/contributors&gt;&lt;titles&gt;&lt;title&gt;Passive ranging using an infrared search and track sensor&lt;/title&gt;&lt;secondary-title&gt;Optical Engineering&lt;/secondary-title&gt;&lt;/titles&gt;&lt;periodical&gt;&lt;full-title&gt;Optical Engineering&lt;/full-title&gt;&lt;/periodical&gt;&lt;pages&gt;026402&lt;/pages&gt;&lt;volume&gt;45&lt;/volume&gt;&lt;number&gt;2&lt;/number&gt;&lt;dates&gt;&lt;year&gt;2006&lt;/year&gt;&lt;/dates&gt;&lt;isbn&gt;0091-3286&lt;/isbn&gt;&lt;urls&gt;&lt;/urls&gt;&lt;/record&gt;&lt;/Cite&gt;&lt;/EndNote&gt;</w:instrText>
      </w:r>
      <w:r w:rsidR="00BE155C">
        <w:fldChar w:fldCharType="separate"/>
      </w:r>
      <w:r w:rsidR="00BE155C">
        <w:rPr>
          <w:noProof/>
        </w:rPr>
        <w:t>[2]</w:t>
      </w:r>
      <w:bookmarkEnd w:id="319"/>
      <w:bookmarkEnd w:id="320"/>
      <w:r w:rsidR="00BE155C">
        <w:fldChar w:fldCharType="end"/>
      </w:r>
    </w:p>
    <w:p w:rsidRPr="00A53878" w:rsidR="00A53878" w:rsidP="00A53878" w:rsidRDefault="009113A9" w14:paraId="7EDB2CFC" w14:textId="2283E252">
      <w:r>
        <w:t xml:space="preserve">The methods are summarized </w:t>
      </w:r>
      <w:r w:rsidR="002D2E98">
        <w:t>above</w:t>
      </w:r>
      <w:r>
        <w:t xml:space="preserve"> (</w:t>
      </w:r>
      <w:r w:rsidRPr="7DF6EFE2" w:rsidR="1CBC4745">
        <w:rPr>
          <w:b/>
          <w:bCs/>
        </w:rPr>
        <w:t>F</w:t>
      </w:r>
      <w:r w:rsidRPr="7DF6EFE2">
        <w:rPr>
          <w:b/>
          <w:bCs/>
        </w:rPr>
        <w:t>igure</w:t>
      </w:r>
      <w:r w:rsidRPr="7DF6EFE2">
        <w:rPr>
          <w:b/>
        </w:rPr>
        <w:t xml:space="preserve"> </w:t>
      </w:r>
      <w:r w:rsidRPr="7DF6EFE2" w:rsidR="002D2E98">
        <w:rPr>
          <w:b/>
        </w:rPr>
        <w:t>4</w:t>
      </w:r>
      <w:r w:rsidR="00AD1AD1">
        <w:rPr>
          <w:b/>
        </w:rPr>
        <w:t>6</w:t>
      </w:r>
      <w:r>
        <w:t>) in terms of advantages and disadvantages, and range equation</w:t>
      </w:r>
    </w:p>
    <w:p w:rsidRPr="00175D0D" w:rsidR="00DF7A5A" w:rsidP="00DF7A5A" w:rsidRDefault="2CE43FDD" w14:paraId="4DB28ECF" w14:textId="670DBACC">
      <w:pPr>
        <w:pStyle w:val="Heading3"/>
        <w:rPr>
          <w:b/>
          <w:bCs/>
          <w:highlight w:val="yellow"/>
        </w:rPr>
      </w:pPr>
      <w:bookmarkStart w:name="_Toc78839571" w:id="321"/>
      <w:r w:rsidRPr="00175D0D">
        <w:rPr>
          <w:b/>
          <w:bCs/>
        </w:rPr>
        <w:t>5.3.6 Reading Inputs</w:t>
      </w:r>
      <w:bookmarkEnd w:id="321"/>
    </w:p>
    <w:p w:rsidR="00FA0640" w:rsidP="09017625" w:rsidRDefault="0F987869" w14:paraId="6A4AE743" w14:textId="6370080A">
      <w:r>
        <w:t>When reading inputs from the cameras, the OpenCV library makes it very easy to initialize the connections to the inputs and then read the outputs. OpenCV allow</w:t>
      </w:r>
      <w:r w:rsidR="7722639C">
        <w:t xml:space="preserve">s one to retrieve data from all camera streams on a given network for an ipcam, or locally connected cameras using a simple function call. After importing </w:t>
      </w:r>
      <w:r w:rsidR="002B8EE9">
        <w:t>the cv2 library to a given python script, we will be able to read input from each camera using the “VideoCapture()” function. The “VideoCapture” function takes in an optional variable in which the user can spec</w:t>
      </w:r>
      <w:r w:rsidR="3C2DDF32">
        <w:t xml:space="preserve">ify which camera they want to bind the return value to. For example, if I wanted to capture the input coming from the MIPI1 camera slot on the Jetson Nano, I can simply call </w:t>
      </w:r>
      <w:r w:rsidR="61D04AD2">
        <w:t>“</w:t>
      </w:r>
      <w:r w:rsidR="3C2DDF32">
        <w:t>cv2.VideoC</w:t>
      </w:r>
      <w:r w:rsidR="7FD412F3">
        <w:t>apture(0)</w:t>
      </w:r>
      <w:r w:rsidR="7DD35BDC">
        <w:t>”</w:t>
      </w:r>
      <w:r w:rsidR="7FD412F3">
        <w:t xml:space="preserve"> to establish a </w:t>
      </w:r>
      <w:r w:rsidR="369A88A5">
        <w:t>connection</w:t>
      </w:r>
      <w:r w:rsidR="7FD412F3">
        <w:t xml:space="preserve"> to the MIPI1 camera slot. </w:t>
      </w:r>
    </w:p>
    <w:p w:rsidR="00FA0640" w:rsidP="09017625" w:rsidRDefault="00FA0640" w14:paraId="3F77A437" w14:textId="7700DAE2"/>
    <w:p w:rsidR="00FA0640" w:rsidP="09017625" w:rsidRDefault="7FD412F3" w14:paraId="3597EABB" w14:textId="28B94147">
      <w:r>
        <w:t>After establishing a connection to all the relevant cameras for the project, we can move to a runtime loop that will continue to poll each camera and retrieve a frame of input. This loop will only execute each time that the relevant algorithms have reached their conclusions.</w:t>
      </w:r>
      <w:r w:rsidR="52F85BF9">
        <w:t xml:space="preserve"> Consequently, it is possible that the software will not parse and display the images at the same rate as they are captured by the cameras. That is, it is possible that we may experience some loss due to dropped frames. On each iteration of the runtime loop, we will call the “.read()” function on the </w:t>
      </w:r>
      <w:r w:rsidR="0EFCCB1D">
        <w:t xml:space="preserve">object associated with each camera. For example, if I bind the variable “camera_1 = cv2.VideoCapture(0)”, I can then retrieve a frame from the camera by invoking “ret, frame = camera_1.read()”. </w:t>
      </w:r>
      <w:r w:rsidR="7C7E840A">
        <w:t xml:space="preserve">The “ret” variable will be a </w:t>
      </w:r>
      <w:r w:rsidR="6601BE22">
        <w:t>Boolean</w:t>
      </w:r>
      <w:r w:rsidR="7C7E840A">
        <w:t xml:space="preserve"> value that will determine whether the function call returned meaningful output. The “frame” object will hold the image from the camera in BGR format.</w:t>
      </w:r>
    </w:p>
    <w:p w:rsidR="00FA0640" w:rsidP="09017625" w:rsidRDefault="00FA0640" w14:paraId="2F33A5C2" w14:textId="03DFF2CB"/>
    <w:p w:rsidR="0ECB1D4B" w:rsidP="0ECB1D4B" w:rsidRDefault="50ACBB9E" w14:paraId="602F1B2E" w14:textId="3F9CC48B">
      <w:r>
        <w:t>When working with the IR camera, it is possible that this approach may not work, and we will have to produce our own code to pull images from the IR camera. The FLIR company has produced a large SDK that will contain any code that we have need to retrieve an image from the FLIR camera. However, this code may not be in Python, so it is possible that we will need to incorporate the</w:t>
      </w:r>
      <w:r w:rsidR="06C2DD91">
        <w:t xml:space="preserve"> code into Python through some means. The code is written in MATLAB and C++, which thankfully means that it will be relatively simple to incorporate into our Python codebase thanks to the two-way integration capabilities of MATLAB and Python, and the </w:t>
      </w:r>
      <w:r w:rsidR="1B558C03">
        <w:t>existence</w:t>
      </w:r>
      <w:r w:rsidR="06C2DD91">
        <w:t xml:space="preserve"> of many sophisticated libraries that allow one to </w:t>
      </w:r>
      <w:r w:rsidR="619EAAC3">
        <w:t xml:space="preserve">directly call C++ functions from within Python as though they were native Python functions. </w:t>
      </w:r>
      <w:r w:rsidR="6823E8B8">
        <w:t xml:space="preserve"> We will need to perform tests on this subject to ensure that there is no significant loss of performance and image quality when taking this approach.</w:t>
      </w:r>
    </w:p>
    <w:p w:rsidRPr="00175D0D" w:rsidR="70B8E566" w:rsidP="000729B5" w:rsidRDefault="70B8E566" w14:paraId="43D1786F" w14:textId="4C17E77B">
      <w:pPr>
        <w:pStyle w:val="Heading3"/>
        <w:rPr>
          <w:b/>
          <w:bCs/>
        </w:rPr>
      </w:pPr>
      <w:bookmarkStart w:name="_Toc78839572" w:id="322"/>
      <w:r w:rsidRPr="00175D0D">
        <w:rPr>
          <w:b/>
          <w:bCs/>
        </w:rPr>
        <w:t>5.3.7 Producing Outputs</w:t>
      </w:r>
      <w:bookmarkEnd w:id="322"/>
    </w:p>
    <w:p w:rsidR="2E8C97F0" w:rsidP="33CC90D7" w:rsidRDefault="2E8C97F0" w14:paraId="4C5B8659" w14:textId="33663992">
      <w:r>
        <w:t xml:space="preserve">The outputs produced by this program are </w:t>
      </w:r>
      <w:r w:rsidR="15E701EF">
        <w:t>going to be in the form of the ranges calculated by the algorithms that will be running on each set of imagers to be processed from the cameras. Additionally, there is going to b</w:t>
      </w:r>
      <w:r w:rsidR="5B3C79B5">
        <w:t>e the GUI to take into consideration as that is going to effectively be an output of the software side of the program. In the GUI, we are expecting to display the three camera streams that we will be parsing for the project: the IR camera and the stereo cameras. Additiona</w:t>
      </w:r>
      <w:r w:rsidR="4AEBA253">
        <w:t xml:space="preserve">lly, we are going to be displaying the ranges for each range finding method (stereo and IR) as calculated by the respective algorithm on the GUI. </w:t>
      </w:r>
    </w:p>
    <w:p w:rsidR="2E8C97F0" w:rsidP="33CC90D7" w:rsidRDefault="2E8C97F0" w14:paraId="6D4CCE89" w14:textId="261C16F3"/>
    <w:p w:rsidR="19C59BAA" w:rsidP="19C59BAA" w:rsidRDefault="6C05F72C" w14:paraId="0585EE4C" w14:textId="013E0489">
      <w:r>
        <w:t>Within Python, many l</w:t>
      </w:r>
      <w:r w:rsidR="6BD31676">
        <w:t>ibraries exist within the language’s ecosystem that we can take advantage of to build a GUI.</w:t>
      </w:r>
      <w:r w:rsidR="0291AB3E">
        <w:t xml:space="preserve"> </w:t>
      </w:r>
      <w:r w:rsidR="14EC5239">
        <w:t xml:space="preserve"> After </w:t>
      </w:r>
      <w:r w:rsidR="3647EFBF">
        <w:t>examining some Python libraries that may be suitable for use on this project, our team settled on Kivy as the framework of choice. Kivy is multi-platform, open source, and produces clean, visually appealin</w:t>
      </w:r>
      <w:r w:rsidR="724E7DBC">
        <w:t>g GUI’s, especially when used for simple GUI’s as we are expecting to write for this project. When we are packaging the outputs for each display together, we will cre</w:t>
      </w:r>
      <w:r w:rsidR="34A419CC">
        <w:t xml:space="preserve">ate an object to house all the </w:t>
      </w:r>
      <w:r w:rsidR="1A36D16F">
        <w:t>relevant</w:t>
      </w:r>
      <w:r w:rsidR="34A419CC">
        <w:t xml:space="preserve"> variables that are associated with the output. For example, we will produce a “StereoVisionOutput” class that will contain both camera streams, the range produced on an iteration of the algorithms, and any additional metadata </w:t>
      </w:r>
      <w:r w:rsidR="057E0335">
        <w:t xml:space="preserve">that we can use to post to the GUI. Likewise for the IR output, we can write a “IRCameraOutput” variable to hold all the data associated with the IR camera. This design paradigm will help us to encapsulate our data where it is </w:t>
      </w:r>
      <w:r w:rsidR="335AB278">
        <w:t>most relevant, and keep the software in a clean, readable, maintainable state as the size of our codebase grows.</w:t>
      </w:r>
    </w:p>
    <w:p w:rsidR="0BDDA294" w:rsidP="0BDDA294" w:rsidRDefault="0BDDA294" w14:paraId="19A23239" w14:textId="31A8BF46"/>
    <w:p w:rsidR="0B8DBF5A" w:rsidP="0BDDA294" w:rsidRDefault="0B8DBF5A" w14:paraId="62975DA4" w14:textId="4C0CB670">
      <w:r>
        <w:t>Another interesting possibility for an output that we considered for this project is to produce time-series data that can be exported to an external computer. After generating time-series data</w:t>
      </w:r>
      <w:r w:rsidR="319ECD84">
        <w:t xml:space="preserve"> that plots the range relative to time, we can run a recurrent neural network to create approximations for the distance of the object at a given point in the future. In doing this, for military applications, we could effectivel</w:t>
      </w:r>
      <w:r w:rsidR="75F2CD62">
        <w:t xml:space="preserve">y create a system that can be used to approximate the future range of an aircraft, automobile, or naval vessel with some degree of accuracy. The transmission of the time series data could be accomplished wirelessly via </w:t>
      </w:r>
      <w:r w:rsidR="7C772932">
        <w:t>Bluetooth</w:t>
      </w:r>
      <w:r w:rsidR="75F2CD62">
        <w:t xml:space="preserve"> or</w:t>
      </w:r>
      <w:r w:rsidR="096B95B6">
        <w:t xml:space="preserve"> through the use of a wired ethernet connection. This integration would be useful in the case of working with this project in a larger overall system, in which the range finding system would just be one component. </w:t>
      </w:r>
    </w:p>
    <w:p w:rsidRPr="00175D0D" w:rsidR="70B8E566" w:rsidP="000729B5" w:rsidRDefault="70B8E566" w14:paraId="0013222B" w14:textId="6CB7ED8A">
      <w:pPr>
        <w:pStyle w:val="Heading3"/>
        <w:rPr>
          <w:b/>
          <w:bCs/>
        </w:rPr>
      </w:pPr>
      <w:bookmarkStart w:name="_Toc78839573" w:id="323"/>
      <w:r w:rsidRPr="00175D0D">
        <w:rPr>
          <w:b/>
          <w:bCs/>
        </w:rPr>
        <w:t>5.3.8 Program Control Flow</w:t>
      </w:r>
      <w:bookmarkEnd w:id="323"/>
    </w:p>
    <w:p w:rsidR="325C90B1" w:rsidP="2C3FE8DD" w:rsidRDefault="325C90B1" w14:paraId="0A5E2088" w14:textId="3F82CA73">
      <w:r>
        <w:t>When writing the software for this project, it is vital to take into account the overall flow of the software. W</w:t>
      </w:r>
      <w:r w:rsidR="61C429BF">
        <w:t>ithout</w:t>
      </w:r>
      <w:r>
        <w:t xml:space="preserve"> proper planning and considerations being made for the way in which the software will proceed through its sequence of execution, </w:t>
      </w:r>
      <w:r w:rsidR="1E227507">
        <w:t>we will not be able to properly route our input data through the set of algorithms that are needed to produce our outputs. We need to be careful to ensure that the correct inputs reach the correct blocks of business logi</w:t>
      </w:r>
      <w:r w:rsidR="477C234F">
        <w:t>c, while ensuring that we handle any exceptions or unexpected inputs that may occur. We need to take care to ensure that any branching logic correctly routes the right data types to their destinations. To do accomplish al</w:t>
      </w:r>
      <w:r w:rsidR="3794ACFC">
        <w:t>l of this, we will be mapping out the control flow of the software.</w:t>
      </w:r>
    </w:p>
    <w:p w:rsidR="2E7387F4" w:rsidP="2E7387F4" w:rsidRDefault="2E7387F4" w14:paraId="46C847C4" w14:textId="521BA504"/>
    <w:p w:rsidR="3794ACFC" w:rsidP="2E7387F4" w:rsidRDefault="3794ACFC" w14:paraId="63A9680E" w14:textId="15C6D489">
      <w:r>
        <w:t xml:space="preserve">As the program initializes, we will need to handle several tasks. We will need to initialize the camera streams and verify that the Jetson Nano receives frames of output from the cameras as input. </w:t>
      </w:r>
      <w:r w:rsidR="3308B40D">
        <w:t xml:space="preserve">Upon confirmation that the frames have been received, which verifies that the cameras are operational, we will pass into the runtime loop for the software. On each iteration of the runtime loop, we will poll each of the cameras for a frame of input. When we receive this input frame, we will then process these frames </w:t>
      </w:r>
      <w:r w:rsidR="31E19B7A">
        <w:t>prior to handing them off to the range finding algorithms. Some preprocessing steps that may need to be applied include changing the format of the stereo camera images to greyscale to reduce the computational complexity of the disparity mapping algorithm. Additionally, it is likely that we will downscale the  captured images to also reduce the numb</w:t>
      </w:r>
      <w:r w:rsidR="513C1C3E">
        <w:t>er of pixels that will need to be parsed by each algorithm, improving the performance of the software and incurring as little loss of quality as possible.</w:t>
      </w:r>
    </w:p>
    <w:p w:rsidR="6BF4FD23" w:rsidP="6BF4FD23" w:rsidRDefault="6BF4FD23" w14:paraId="5C01E646" w14:textId="789C8BBF"/>
    <w:p w:rsidR="513C1C3E" w:rsidP="6BF4FD23" w:rsidRDefault="513C1C3E" w14:paraId="2A546670" w14:textId="55807A6C">
      <w:r>
        <w:t xml:space="preserve">We will need to make use of asynchronous programming to handle running each of the algorithms for image processing. Since we are going to be processing two images simultaneously, we will need to take advantage of multithreading to ensure optimal operation of the software. Rather than waiting on one process to finish then initiating another, we will make use of the multiple cores on the Jetson Nano to run </w:t>
      </w:r>
      <w:r w:rsidR="4F82DCD3">
        <w:t xml:space="preserve">the jobs in parallel. On each iteration of the runtime loop, after getting the camera inputs, we will </w:t>
      </w:r>
      <w:r w:rsidR="121FAA0C">
        <w:t>then spin up a set of threads, one to take in the stereo camera inputs, and the other to take in the IR camera inputs. Each of these threads will then run an instance of their respective algorithms. After dispatching the threads, we will then await the completion of each thread. This ensure that the program remains synchronized at the end of processing</w:t>
      </w:r>
      <w:r w:rsidR="6532C74D">
        <w:t>, while still handling the calculations asynchronously.</w:t>
      </w:r>
    </w:p>
    <w:p w:rsidR="4F70AC93" w:rsidP="4F70AC93" w:rsidRDefault="4F70AC93" w14:paraId="669AFD33" w14:textId="5E2563CD"/>
    <w:p w:rsidR="686F7230" w:rsidP="686F7230" w:rsidRDefault="6532C74D" w14:paraId="1116D3C2" w14:textId="18C55E30">
      <w:r>
        <w:t>After the spun-up threads reach their completion and return their values, we will then pass these values into output classes that hold all the values associated with the source of the output. The IR camera will have an IR camera output class that will contain the frame, and all data associated with the frame including the calculated range, error, e</w:t>
      </w:r>
      <w:r w:rsidR="0F5DB046">
        <w:t>tc. The stereo camera will have its own set of data as well. When the program initializes, we will also be initializing the GUI of the program to output to the digital display</w:t>
      </w:r>
      <w:r w:rsidR="70A232B6">
        <w:t xml:space="preserve">. The GUI will be expecting inputs to start trickling in from the logic in charge of processing the images, and begin to display the frames from the output classes, as well as all associated data to the GUI at this point. Upon verification that the data has passed to the GUI without any issue, we will proceed to the next iteration of the runtime loop until the user selects a </w:t>
      </w:r>
      <w:r w:rsidR="68EAAE89">
        <w:t>“stop” option from the GUI.</w:t>
      </w:r>
    </w:p>
    <w:p w:rsidRPr="00175D0D" w:rsidR="11CE4F08" w:rsidP="5B34FAEB" w:rsidRDefault="11CE4F08" w14:paraId="5F0774A6" w14:textId="08AE2290">
      <w:pPr>
        <w:pStyle w:val="Heading3"/>
        <w:rPr>
          <w:b/>
          <w:bCs/>
        </w:rPr>
      </w:pPr>
      <w:bookmarkStart w:name="_Toc78839574" w:id="324"/>
      <w:r w:rsidRPr="00175D0D">
        <w:rPr>
          <w:b/>
          <w:bCs/>
        </w:rPr>
        <w:t xml:space="preserve">5.3.9 </w:t>
      </w:r>
      <w:r w:rsidRPr="00175D0D" w:rsidR="3AFE60A8">
        <w:rPr>
          <w:b/>
          <w:bCs/>
        </w:rPr>
        <w:t>Exception Handling</w:t>
      </w:r>
      <w:bookmarkEnd w:id="324"/>
    </w:p>
    <w:p w:rsidR="686F7230" w:rsidP="686F7230" w:rsidRDefault="11CE4F08" w14:paraId="4896996F" w14:textId="0A640133">
      <w:r>
        <w:t xml:space="preserve">While the software is running, at certain points it is possible that the Python code may raise an exception when the code is executing. For the purposes of debugging and handling unexpected behavior, it is vital that we implement a satisfactory degree of exception handling to ensure that </w:t>
      </w:r>
      <w:r w:rsidR="6F4BA1B5">
        <w:t xml:space="preserve">any unexpected behavior is properly dealt with in a non-destructive manner. </w:t>
      </w:r>
      <w:r w:rsidR="47AB6F3C">
        <w:t xml:space="preserve">As we construct the code for this project, we will need to take two actions. First, we will need to write custom exceptions that describe any unsatisfactory behavior so that we can quickly troubleshoot and debug any issues that come up during operation. Second, during the execution of </w:t>
      </w:r>
      <w:r w:rsidR="5ED81CB4">
        <w:t xml:space="preserve">critical segments of code, we need to  make use of “try: except” blocks to catch exceptions. When we catch an exception, we need to be sure to </w:t>
      </w:r>
      <w:r w:rsidR="4F02E192">
        <w:t>process it according to</w:t>
      </w:r>
      <w:r w:rsidR="5ED81CB4">
        <w:t xml:space="preserve"> the </w:t>
      </w:r>
      <w:r w:rsidR="4F02E192">
        <w:t>type of exception that was raised. For example, should we encounter an exception stating that we missed a frame of input or the frame is corrupted, we will need to nullify the processing of the other running algorithms and drop the frame, before proceeding to the next frame of input.</w:t>
      </w:r>
    </w:p>
    <w:p w:rsidR="2B24DF4C" w:rsidP="2B24DF4C" w:rsidRDefault="2B24DF4C" w14:paraId="762F0897" w14:textId="45BAC0D1"/>
    <w:p w:rsidR="00C03363" w:rsidP="2B24DF4C" w:rsidRDefault="1D1BE91F" w14:paraId="6B894299" w14:textId="13C2422C">
      <w:r>
        <w:t xml:space="preserve">If possible, it would be helpful for us to be able to log exceptions as they occur to help with the troubleshooting of a crash scenario. </w:t>
      </w:r>
      <w:r w:rsidR="0585E3D2">
        <w:t xml:space="preserve">With a good logging system, we will be able to search for the exact problem that occurred considering we did our due diligence setting up the exception handling system. </w:t>
      </w:r>
      <w:r w:rsidR="5CDC2898">
        <w:t xml:space="preserve">Thankfully, python has a logging module built into the language, allowing us to quickly setup logs and dispatch them. One of the features of the logging </w:t>
      </w:r>
      <w:r w:rsidR="70181BF2">
        <w:t xml:space="preserve">module is that we will be able to directly specify the significance of any event that occurs in the code at runtime. For example, should a camera fail to get any input, we can log a  “CRITICAL” event with the associated exception that </w:t>
      </w:r>
      <w:r w:rsidR="400DA1ED">
        <w:t>triggered the log. The log levels that we are able to display are “DEBUG”, “INFO”, “WARNING”, “ERROR”, and “CRITICAL”, which will allow any team member associated with debugging and troubleshooting issues to quickly identify the type of problem and rectify the problem</w:t>
      </w:r>
      <w:r w:rsidR="03F43973">
        <w:t>.</w:t>
      </w:r>
    </w:p>
    <w:p w:rsidR="003A4D42" w:rsidRDefault="003A4D42" w14:paraId="22733389" w14:textId="77777777">
      <w:bookmarkStart w:name="_Toc68159186" w:id="325"/>
    </w:p>
    <w:p w:rsidRPr="0001637C" w:rsidR="775D1AE2" w:rsidP="0001637C" w:rsidRDefault="00B30336" w14:paraId="2A6B687D" w14:textId="43953C6A">
      <w:pPr>
        <w:pStyle w:val="Heading3"/>
        <w:rPr>
          <w:b/>
          <w:bCs/>
        </w:rPr>
      </w:pPr>
      <w:bookmarkStart w:name="_Toc78839575" w:id="326"/>
      <w:r w:rsidRPr="00B30336">
        <w:rPr>
          <w:b/>
          <w:bCs/>
        </w:rPr>
        <w:t>5.3.10 Motion Tracking</w:t>
      </w:r>
      <w:bookmarkEnd w:id="326"/>
    </w:p>
    <w:p w:rsidR="00723336" w:rsidP="00723336" w:rsidRDefault="00723336" w14:paraId="448A328F" w14:textId="43A1E8CF">
      <w:r>
        <w:t xml:space="preserve">In order to track the objects that we find on each frame, we made use of Nvidia’s TensorRT library. This library is extremely powerful for our use-case as it makes use of the 128-core CUDA GPU onboard the Nvidia Jetson Nano. This solution is far faster than any solution that we could implement using purely OpenCV since the Nvida invested a large amount of time in optimizing this library to work on their </w:t>
      </w:r>
      <w:r w:rsidR="000E23D4">
        <w:t>brand of GPUs. In order for this solution to work, we needed to find an effective convolutional neural network model that would quickly detect objects in a frame without the need for multiple frames of reference material. Due to this requirement, we decided that we would need to implement a single-shot detector convolutional neural network.</w:t>
      </w:r>
    </w:p>
    <w:p w:rsidR="000E23D4" w:rsidP="00723336" w:rsidRDefault="000E23D4" w14:paraId="364BEA25" w14:textId="77777777"/>
    <w:p w:rsidRPr="00723336" w:rsidR="00723336" w:rsidP="00723336" w:rsidRDefault="000E23D4" w14:paraId="2253A201" w14:textId="0605D5F2">
      <w:r>
        <w:t xml:space="preserve">Thankfully, Google has a series of open-source neural networks that we will be able to take advantage of to develop a powerful </w:t>
      </w:r>
      <w:r w:rsidR="000122F1">
        <w:t>object detection, tracking, and classification system within our MSPR design. We made use of Google’s “ssd-</w:t>
      </w:r>
      <w:r w:rsidR="00404E64">
        <w:t xml:space="preserve">mobilenet-v1” convolutional neural network. This network generates a list of objects with a confidence scores above a threshold that we set to 0.5. </w:t>
      </w:r>
      <w:r w:rsidR="003A6F1F">
        <w:t xml:space="preserve">This list contains objects that contain the coordinates of each object, the classification of the object, and the width and height of the object’s bounding box within each frame. Using this data, we can pass the positions </w:t>
      </w:r>
      <w:r w:rsidR="0013635E">
        <w:t xml:space="preserve">and bounds </w:t>
      </w:r>
      <w:r w:rsidR="00A36CC2">
        <w:t xml:space="preserve">of each object </w:t>
      </w:r>
      <w:r w:rsidR="0013635E">
        <w:t xml:space="preserve">to our range finding algorithms to extract the range. </w:t>
      </w:r>
    </w:p>
    <w:p w:rsidRPr="00723336" w:rsidR="00723336" w:rsidP="00723336" w:rsidRDefault="00723336" w14:paraId="4C2CB36C" w14:textId="77777777"/>
    <w:p w:rsidR="0049480E" w:rsidRDefault="0049480E" w14:paraId="086A6AD1" w14:textId="77777777">
      <w:pPr>
        <w:rPr>
          <w:b/>
          <w:bCs/>
          <w:sz w:val="40"/>
          <w:szCs w:val="40"/>
        </w:rPr>
      </w:pPr>
      <w:r>
        <w:rPr>
          <w:b/>
          <w:bCs/>
        </w:rPr>
        <w:br w:type="page"/>
      </w:r>
    </w:p>
    <w:p w:rsidRPr="00EA1438" w:rsidR="00677655" w:rsidP="4EB30FC2" w:rsidRDefault="002254D3" w14:paraId="122B0922" w14:textId="1ACB683B">
      <w:pPr>
        <w:pStyle w:val="Heading1"/>
        <w:rPr>
          <w:b/>
          <w:bCs/>
        </w:rPr>
      </w:pPr>
      <w:bookmarkStart w:name="_Toc78839576" w:id="327"/>
      <w:r w:rsidRPr="00EA1438">
        <w:rPr>
          <w:b/>
          <w:bCs/>
        </w:rPr>
        <w:t xml:space="preserve">6. </w:t>
      </w:r>
      <w:r w:rsidRPr="00EA1438" w:rsidR="0048404D">
        <w:rPr>
          <w:b/>
          <w:bCs/>
        </w:rPr>
        <w:t>Overall Integratio</w:t>
      </w:r>
      <w:r w:rsidRPr="00EA1438" w:rsidR="008D60CF">
        <w:rPr>
          <w:b/>
          <w:bCs/>
        </w:rPr>
        <w:t>n</w:t>
      </w:r>
      <w:bookmarkEnd w:id="327"/>
      <w:r w:rsidRPr="00EA1438" w:rsidR="008D60CF">
        <w:rPr>
          <w:b/>
          <w:bCs/>
        </w:rPr>
        <w:t xml:space="preserve"> </w:t>
      </w:r>
      <w:bookmarkEnd w:id="325"/>
    </w:p>
    <w:p w:rsidR="3935130A" w:rsidP="09017625" w:rsidRDefault="3935130A" w14:paraId="592DA75A" w14:textId="214BED5E">
      <w:pPr>
        <w:spacing w:line="259" w:lineRule="auto"/>
      </w:pPr>
      <w:r>
        <w:t>This section will be a summary of how the final system works</w:t>
      </w:r>
      <w:r w:rsidR="56CFDD5B">
        <w:t xml:space="preserve"> followed by a more in depth dive into how each subsystem works</w:t>
      </w:r>
      <w:r>
        <w:t xml:space="preserve">. It will include </w:t>
      </w:r>
      <w:r w:rsidR="1CB471D9">
        <w:t xml:space="preserve">a </w:t>
      </w:r>
      <w:r>
        <w:t>diagram and picture of how everything will be integrated into</w:t>
      </w:r>
      <w:r w:rsidR="35947883">
        <w:t xml:space="preserve"> the system.</w:t>
      </w:r>
    </w:p>
    <w:p w:rsidRPr="00EA1438" w:rsidR="0048404D" w:rsidP="4EB30FC2" w:rsidRDefault="002254D3" w14:paraId="4E5F6DA0" w14:textId="27E833B3">
      <w:pPr>
        <w:pStyle w:val="Heading2"/>
        <w:rPr>
          <w:b/>
          <w:bCs/>
        </w:rPr>
      </w:pPr>
      <w:bookmarkStart w:name="_Toc68159187" w:id="328"/>
      <w:bookmarkStart w:name="_Toc78839577" w:id="329"/>
      <w:r w:rsidRPr="00EA1438">
        <w:rPr>
          <w:b/>
          <w:bCs/>
        </w:rPr>
        <w:t xml:space="preserve">6.1 </w:t>
      </w:r>
      <w:r w:rsidRPr="00EA1438" w:rsidR="00F949CC">
        <w:rPr>
          <w:b/>
          <w:bCs/>
        </w:rPr>
        <w:t>Integrated Schematics</w:t>
      </w:r>
      <w:bookmarkEnd w:id="328"/>
      <w:bookmarkEnd w:id="329"/>
    </w:p>
    <w:p w:rsidRPr="005C2DE2" w:rsidR="7465BA57" w:rsidP="1F287009" w:rsidRDefault="7465BA57" w14:paraId="13E1E2A4" w14:textId="35EAE1CC">
      <w:r>
        <w:t xml:space="preserve">The Cameras take in the </w:t>
      </w:r>
      <w:r w:rsidR="21D79A38">
        <w:t>surrounding</w:t>
      </w:r>
      <w:r>
        <w:t xml:space="preserve"> area within their field of view. This then gets converted to a digit image in the cameras. The data from the IR camera gets sent through a USB cable to the Jetson Nano. The data from the visual cameras is sent through the MIPI cables to the Jetson Nano. The Jetson Nano takes in the information from the cameras and calculates the distances of the objects in the field of view. The calculations for the distances may be different from the IR camera and the visual cameras. The Jetson Nano will handle this depending on what it decides is the most correct solution. This then outputs the ranges and the stereo vision showing up on the display. </w:t>
      </w:r>
    </w:p>
    <w:p w:rsidRPr="005C2DE2" w:rsidR="7465BA57" w:rsidP="1F287009" w:rsidRDefault="7465BA57" w14:paraId="03CEA869" w14:textId="23A1EB0B">
      <w:r>
        <w:t xml:space="preserve"> </w:t>
      </w:r>
    </w:p>
    <w:p w:rsidRPr="005C2DE2" w:rsidR="7465BA57" w:rsidP="1F287009" w:rsidRDefault="7465BA57" w14:paraId="1E9C5D12" w14:textId="302A15B2">
      <w:r>
        <w:t>The power comes from the wall. This power then gets converted to 12 volts in direct current. This voltage is used to power the fan that will provide some cooling inside our housing. We then convert this to 5 volts. The 5 vo</w:t>
      </w:r>
      <w:r w:rsidR="62E94A0E">
        <w:t>lt</w:t>
      </w:r>
      <w:r>
        <w:t>s direct current will be used to power the visual cameras, the IR camera, the display and the Jetson Nano.</w:t>
      </w:r>
    </w:p>
    <w:p w:rsidR="621DDE86" w:rsidP="621DDE86" w:rsidRDefault="621DDE86" w14:paraId="469223EA" w14:textId="13432FB7">
      <w:pPr>
        <w:rPr>
          <w:b/>
          <w:bCs/>
        </w:rPr>
      </w:pPr>
    </w:p>
    <w:p w:rsidR="00821F8B" w:rsidP="00821F8B" w:rsidRDefault="00DF7B3F" w14:paraId="1EB04268" w14:textId="72051B47">
      <w:r w:rsidRPr="510745E1">
        <w:rPr>
          <w:b/>
          <w:bCs/>
        </w:rPr>
        <w:t>Figure 4</w:t>
      </w:r>
      <w:r>
        <w:rPr>
          <w:b/>
          <w:bCs/>
        </w:rPr>
        <w:t>7</w:t>
      </w:r>
      <w:r>
        <w:t xml:space="preserve"> shows the process we intend to use for the analog to digital conversion of the Tau 2’s analog video output.</w:t>
      </w:r>
      <w:r w:rsidRPr="510745E1" w:rsidR="1DEF3A6C">
        <w:rPr>
          <w:b/>
          <w:bCs/>
        </w:rPr>
        <w:t>F</w:t>
      </w:r>
      <w:r w:rsidRPr="510745E1" w:rsidR="7465BA57">
        <w:rPr>
          <w:b/>
          <w:bCs/>
        </w:rPr>
        <w:t>igure</w:t>
      </w:r>
      <w:r w:rsidRPr="510745E1" w:rsidR="002D2E98">
        <w:rPr>
          <w:b/>
        </w:rPr>
        <w:t xml:space="preserve"> 4</w:t>
      </w:r>
      <w:r w:rsidR="00AD1AD1">
        <w:rPr>
          <w:b/>
        </w:rPr>
        <w:t>8</w:t>
      </w:r>
      <w:r w:rsidR="7465BA57">
        <w:t xml:space="preserve"> below shows the general setup of the system. It shows the power system, the camera system, and the Jetson Nano and how the all interact with each other. The black data arrows show the flow of data. The green power arrows shows the flow of power, along with the maximum expected current beside the arrow. The color of the boxes denotes what is being used as an input, output, or computer</w:t>
      </w:r>
      <w:r w:rsidR="002B2B9F">
        <w:t>.</w:t>
      </w:r>
      <w:r w:rsidR="0EC957A5">
        <w:t xml:space="preserve"> </w:t>
      </w:r>
    </w:p>
    <w:p w:rsidR="002B2B9F" w:rsidP="00821F8B" w:rsidRDefault="002B2B9F" w14:paraId="14BC7CF2" w14:textId="77777777"/>
    <w:p w:rsidR="002B2B9F" w:rsidP="002B2B9F" w:rsidRDefault="323BE4BB" w14:paraId="2CB2E58D" w14:textId="77777777">
      <w:pPr>
        <w:keepNext/>
      </w:pPr>
      <w:r>
        <w:rPr>
          <w:noProof/>
        </w:rPr>
        <w:drawing>
          <wp:inline distT="0" distB="0" distL="0" distR="0" wp14:anchorId="0661684F" wp14:editId="7876C1F7">
            <wp:extent cx="5495924" cy="180940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71">
                      <a:extLst>
                        <a:ext uri="{28A0092B-C50C-407E-A947-70E740481C1C}">
                          <a14:useLocalDpi xmlns:a14="http://schemas.microsoft.com/office/drawing/2010/main" val="0"/>
                        </a:ext>
                      </a:extLst>
                    </a:blip>
                    <a:stretch>
                      <a:fillRect/>
                    </a:stretch>
                  </pic:blipFill>
                  <pic:spPr>
                    <a:xfrm>
                      <a:off x="0" y="0"/>
                      <a:ext cx="5495924" cy="1809403"/>
                    </a:xfrm>
                    <a:prstGeom prst="rect">
                      <a:avLst/>
                    </a:prstGeom>
                  </pic:spPr>
                </pic:pic>
              </a:graphicData>
            </a:graphic>
          </wp:inline>
        </w:drawing>
      </w:r>
    </w:p>
    <w:p w:rsidR="002B2B9F" w:rsidP="20E54EBE" w:rsidRDefault="002B2B9F" w14:paraId="661D1FFF" w14:textId="70C46F08">
      <w:pPr>
        <w:pStyle w:val="Caption"/>
        <w:jc w:val="center"/>
        <w:rPr>
          <w:szCs w:val="24"/>
        </w:rPr>
      </w:pPr>
      <w:bookmarkStart w:name="_Toc70364181" w:id="330"/>
      <w:bookmarkStart w:name="_Toc70354771" w:id="331"/>
      <w:bookmarkStart w:name="_Toc70371090" w:id="332"/>
      <w:bookmarkStart w:name="_Toc70387419" w:id="333"/>
      <w:r>
        <w:t xml:space="preserve">Figure </w:t>
      </w:r>
      <w:r>
        <w:fldChar w:fldCharType="begin"/>
      </w:r>
      <w:r>
        <w:instrText>SEQ Figure \* ARABIC</w:instrText>
      </w:r>
      <w:r>
        <w:fldChar w:fldCharType="separate"/>
      </w:r>
      <w:r w:rsidR="0001637C">
        <w:rPr>
          <w:noProof/>
        </w:rPr>
        <w:t>48</w:t>
      </w:r>
      <w:r>
        <w:fldChar w:fldCharType="end"/>
      </w:r>
      <w:r>
        <w:t>. Schematic for analog to digital conversion.</w:t>
      </w:r>
      <w:bookmarkEnd w:id="330"/>
      <w:bookmarkEnd w:id="331"/>
      <w:bookmarkEnd w:id="332"/>
      <w:bookmarkEnd w:id="333"/>
    </w:p>
    <w:p w:rsidRPr="007C449F" w:rsidR="002B2B9F" w:rsidP="00821F8B" w:rsidRDefault="002B2B9F" w14:paraId="61F79B77" w14:textId="77777777"/>
    <w:p w:rsidR="00BF0ADC" w:rsidP="00BF0ADC" w:rsidRDefault="1887C9CA" w14:paraId="7C87DD0D" w14:textId="77777777">
      <w:pPr>
        <w:keepNext/>
        <w:jc w:val="center"/>
      </w:pPr>
      <w:r>
        <w:rPr>
          <w:noProof/>
        </w:rPr>
        <w:drawing>
          <wp:inline distT="0" distB="0" distL="0" distR="0" wp14:anchorId="386BC85B" wp14:editId="5354EBDF">
            <wp:extent cx="4655128" cy="7123364"/>
            <wp:effectExtent l="0" t="0" r="0" b="1905"/>
            <wp:docPr id="2046669663" name="Picture 204666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669663"/>
                    <pic:cNvPicPr/>
                  </pic:nvPicPr>
                  <pic:blipFill>
                    <a:blip r:embed="rId72">
                      <a:extLst>
                        <a:ext uri="{28A0092B-C50C-407E-A947-70E740481C1C}">
                          <a14:useLocalDpi xmlns:a14="http://schemas.microsoft.com/office/drawing/2010/main" val="0"/>
                        </a:ext>
                      </a:extLst>
                    </a:blip>
                    <a:stretch>
                      <a:fillRect/>
                    </a:stretch>
                  </pic:blipFill>
                  <pic:spPr>
                    <a:xfrm>
                      <a:off x="0" y="0"/>
                      <a:ext cx="4655128" cy="7123364"/>
                    </a:xfrm>
                    <a:prstGeom prst="rect">
                      <a:avLst/>
                    </a:prstGeom>
                  </pic:spPr>
                </pic:pic>
              </a:graphicData>
            </a:graphic>
          </wp:inline>
        </w:drawing>
      </w:r>
    </w:p>
    <w:p w:rsidR="003B1AC1" w:rsidP="00627D14" w:rsidRDefault="00BF0ADC" w14:paraId="5C2E0043" w14:textId="3BA65B44">
      <w:pPr>
        <w:pStyle w:val="Caption"/>
        <w:jc w:val="center"/>
        <w:rPr>
          <w:noProof/>
        </w:rPr>
      </w:pPr>
      <w:bookmarkStart w:name="_Toc70364182" w:id="334"/>
      <w:bookmarkStart w:name="_Toc70354772" w:id="335"/>
      <w:bookmarkStart w:name="_Toc70371091" w:id="336"/>
      <w:bookmarkStart w:name="_Toc70387420" w:id="337"/>
      <w:r>
        <w:t xml:space="preserve">Figure </w:t>
      </w:r>
      <w:r>
        <w:fldChar w:fldCharType="begin"/>
      </w:r>
      <w:r>
        <w:instrText>SEQ Figure \* ARABIC</w:instrText>
      </w:r>
      <w:r>
        <w:fldChar w:fldCharType="separate"/>
      </w:r>
      <w:r w:rsidR="0001637C">
        <w:rPr>
          <w:noProof/>
        </w:rPr>
        <w:t>49</w:t>
      </w:r>
      <w:r>
        <w:fldChar w:fldCharType="end"/>
      </w:r>
      <w:r w:rsidR="6FB3A95B">
        <w:t>.</w:t>
      </w:r>
      <w:r w:rsidR="00175D0D">
        <w:t xml:space="preserve"> Hardware Integrated schematic</w:t>
      </w:r>
      <w:bookmarkEnd w:id="334"/>
      <w:bookmarkEnd w:id="335"/>
      <w:bookmarkEnd w:id="336"/>
      <w:bookmarkEnd w:id="337"/>
      <w:r w:rsidR="00175D0D">
        <w:t xml:space="preserve"> </w:t>
      </w:r>
    </w:p>
    <w:p w:rsidR="1726DBE8" w:rsidP="1726DBE8" w:rsidRDefault="1726DBE8" w14:paraId="23D43BCB" w14:textId="1E461860">
      <w:pPr>
        <w:pStyle w:val="Heading2"/>
      </w:pPr>
    </w:p>
    <w:p w:rsidRPr="00A22A95" w:rsidR="09683639" w:rsidP="63DE7A92" w:rsidRDefault="09683639" w14:paraId="67C8EC7D" w14:textId="2C0D76C9">
      <w:pPr>
        <w:pStyle w:val="Heading2"/>
        <w:rPr>
          <w:b/>
          <w:bCs/>
        </w:rPr>
      </w:pPr>
      <w:bookmarkStart w:name="_Toc78839578" w:id="338"/>
      <w:r w:rsidRPr="00A22A95">
        <w:rPr>
          <w:b/>
          <w:bCs/>
        </w:rPr>
        <w:t>6.2 Overall Schematic</w:t>
      </w:r>
      <w:r w:rsidRPr="00A22A95" w:rsidR="00CA5A00">
        <w:rPr>
          <w:b/>
          <w:bCs/>
        </w:rPr>
        <w:t>s</w:t>
      </w:r>
      <w:bookmarkEnd w:id="338"/>
    </w:p>
    <w:p w:rsidR="09683639" w:rsidP="63DE7A92" w:rsidRDefault="09683639" w14:paraId="1F1C7076" w14:textId="5DAD9DB4">
      <w:r w:rsidRPr="63DE7A92">
        <w:rPr>
          <w:szCs w:val="24"/>
        </w:rPr>
        <w:t>The following part will talk about the setup for the final system. This is not the final solution as of senior design 1.</w:t>
      </w:r>
    </w:p>
    <w:p w:rsidR="09683639" w:rsidP="63DE7A92" w:rsidRDefault="09683639" w14:paraId="7D5E7DEA" w14:textId="411CA388">
      <w:r w:rsidRPr="63DE7A92">
        <w:rPr>
          <w:szCs w:val="24"/>
        </w:rPr>
        <w:t xml:space="preserve"> </w:t>
      </w:r>
    </w:p>
    <w:p w:rsidR="09683639" w:rsidP="63DE7A92" w:rsidRDefault="09683639" w14:paraId="03FEDF95" w14:textId="499E4767">
      <w:r w:rsidRPr="63DE7A92">
        <w:rPr>
          <w:szCs w:val="24"/>
        </w:rPr>
        <w:t>We have to fit in the Jetson Nano, the 3 cameras in a way we can use, and the power to supply to the cameras and the Jetson Nano. The dimensions of the visual cameras are 36 millimeters by 36 millimeters board size with a lens size of (x) millimeters. The dimensions of the IR camera is 44.5 millimeters by 44.5 millimeters board size with the lens size of 30 millimeters. The size of the Jetson Nano is 70 millimeters by 45 millimeters board size with the height going up to 35 millimeters.</w:t>
      </w:r>
    </w:p>
    <w:p w:rsidR="09683639" w:rsidP="63DE7A92" w:rsidRDefault="09683639" w14:paraId="66BF30D2" w14:textId="47E1F380">
      <w:r w:rsidRPr="63DE7A92">
        <w:rPr>
          <w:szCs w:val="24"/>
        </w:rPr>
        <w:t xml:space="preserve"> </w:t>
      </w:r>
    </w:p>
    <w:p w:rsidR="09683639" w:rsidP="63DE7A92" w:rsidRDefault="09683639" w14:paraId="0C760772" w14:textId="34A4F884">
      <w:r w:rsidRPr="63DE7A92">
        <w:rPr>
          <w:szCs w:val="24"/>
        </w:rPr>
        <w:t xml:space="preserve">The Jetson Nano has a heat sink where the air flows in the long direction of the card. This means the fan has to blow air in the long direction of the Jetson Nano. The air should also hit the camera setup and exhaust the air after dissipating heat from the cameras. </w:t>
      </w:r>
    </w:p>
    <w:p w:rsidR="09683639" w:rsidP="63DE7A92" w:rsidRDefault="09683639" w14:paraId="270C357F" w14:textId="6E2B35B3">
      <w:r w:rsidRPr="63DE7A92">
        <w:rPr>
          <w:szCs w:val="24"/>
        </w:rPr>
        <w:t xml:space="preserve"> </w:t>
      </w:r>
    </w:p>
    <w:p w:rsidR="09683639" w:rsidP="63DE7A92" w:rsidRDefault="09683639" w14:paraId="269EDC77" w14:textId="65308205">
      <w:r w:rsidRPr="63DE7A92">
        <w:rPr>
          <w:szCs w:val="24"/>
        </w:rPr>
        <w:t>The IR camera can get hot in certain circumstances, which can cause the system to give miss-calculations based on the information sent to the Jetson Nano. This is going to be enclosed as well, so there may be some heat buildup in a system where heat can affect the cameras ability to capture the surrounding area accurately. This is why we will be including at least one fan into this system. We may include more fans if the system is getting too hot that it affects the other parts of the system. We also want to keep the system compact, so the fan size should be comparable to the size of the other parts of the system. This leads us to use either a standard 40 millimeter fan or standard 60 millimeter fan. There also needs to be an exhaust where the air can exit. This will be near the camera setup so the air will naturally flow from the fan through the Jetson Nano’s heat sink to the camera setup.</w:t>
      </w:r>
    </w:p>
    <w:p w:rsidR="09683639" w:rsidP="63DE7A92" w:rsidRDefault="09683639" w14:paraId="242C7405" w14:textId="689BA184">
      <w:r w:rsidRPr="63DE7A92">
        <w:rPr>
          <w:szCs w:val="24"/>
        </w:rPr>
        <w:t xml:space="preserve"> </w:t>
      </w:r>
    </w:p>
    <w:p w:rsidR="004B6A38" w:rsidP="63DE7A92" w:rsidRDefault="004B6A38" w14:paraId="572E547F" w14:textId="0C8A26B4">
      <w:r w:rsidRPr="63DE7A92">
        <w:rPr>
          <w:szCs w:val="24"/>
        </w:rPr>
        <w:t xml:space="preserve">We plan on making the housing using a combination of 3D printing where we want complex shapes and other materials, like sheet metal when we can get away with flat parts and simple cuts. There is a drastic difference in the material characteristics in 3D plastics and sheet metal, but the sheet metal is mainly used so we don’t have to 3D print the entire case. </w:t>
      </w:r>
    </w:p>
    <w:p w:rsidR="63DE7A92" w:rsidP="63DE7A92" w:rsidRDefault="63DE7A92" w14:paraId="6A49EE3E" w14:textId="3AF2F548">
      <w:pPr>
        <w:rPr>
          <w:szCs w:val="24"/>
        </w:rPr>
      </w:pPr>
    </w:p>
    <w:p w:rsidR="09683639" w:rsidP="63DE7A92" w:rsidRDefault="09683639" w14:paraId="6998E4FE" w14:textId="0C159F78">
      <w:pPr>
        <w:rPr>
          <w:szCs w:val="24"/>
        </w:rPr>
      </w:pPr>
      <w:r w:rsidRPr="63DE7A92">
        <w:rPr>
          <w:szCs w:val="24"/>
        </w:rPr>
        <w:t>With the requirements in mind listed above, we came up with the following system. The setup for the system is shown in the following 3</w:t>
      </w:r>
      <w:r w:rsidRPr="63DE7A92" w:rsidR="44D2B3AB">
        <w:rPr>
          <w:szCs w:val="24"/>
        </w:rPr>
        <w:t xml:space="preserve"> figures</w:t>
      </w:r>
      <w:r w:rsidRPr="63DE7A92">
        <w:rPr>
          <w:szCs w:val="24"/>
        </w:rPr>
        <w:t xml:space="preserve">. </w:t>
      </w:r>
    </w:p>
    <w:p w:rsidR="63DE7A92" w:rsidP="63DE7A92" w:rsidRDefault="63DE7A92" w14:paraId="1F33A3E1" w14:textId="1F85D7EF">
      <w:pPr>
        <w:rPr>
          <w:szCs w:val="24"/>
        </w:rPr>
      </w:pPr>
    </w:p>
    <w:p w:rsidR="00A22A95" w:rsidP="00A22A95" w:rsidRDefault="0F9FB9D6" w14:paraId="4D264BDF" w14:textId="68C33ABA">
      <w:pPr>
        <w:keepNext/>
        <w:jc w:val="left"/>
      </w:pPr>
      <w:r>
        <w:rPr>
          <w:noProof/>
        </w:rPr>
        <w:drawing>
          <wp:inline distT="0" distB="0" distL="0" distR="0" wp14:anchorId="666A86C1" wp14:editId="4FCBA18C">
            <wp:extent cx="4927446" cy="3821723"/>
            <wp:effectExtent l="0" t="0" r="0" b="0"/>
            <wp:docPr id="585421291" name="Picture 58542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421291"/>
                    <pic:cNvPicPr/>
                  </pic:nvPicPr>
                  <pic:blipFill>
                    <a:blip r:embed="rId73">
                      <a:extLst>
                        <a:ext uri="{28A0092B-C50C-407E-A947-70E740481C1C}">
                          <a14:useLocalDpi xmlns:a14="http://schemas.microsoft.com/office/drawing/2010/main" val="0"/>
                        </a:ext>
                      </a:extLst>
                    </a:blip>
                    <a:stretch>
                      <a:fillRect/>
                    </a:stretch>
                  </pic:blipFill>
                  <pic:spPr>
                    <a:xfrm>
                      <a:off x="0" y="0"/>
                      <a:ext cx="4927446" cy="3821723"/>
                    </a:xfrm>
                    <a:prstGeom prst="rect">
                      <a:avLst/>
                    </a:prstGeom>
                  </pic:spPr>
                </pic:pic>
              </a:graphicData>
            </a:graphic>
          </wp:inline>
        </w:drawing>
      </w:r>
    </w:p>
    <w:p w:rsidR="0B78D97A" w:rsidP="4DDFD68D" w:rsidRDefault="00A22A95" w14:paraId="3C9EEB61" w14:textId="630897EC">
      <w:pPr>
        <w:pStyle w:val="Caption"/>
        <w:jc w:val="center"/>
      </w:pPr>
      <w:bookmarkStart w:name="_Toc70364183" w:id="339"/>
      <w:bookmarkStart w:name="_Toc70354773" w:id="340"/>
      <w:bookmarkStart w:name="_Toc70371092" w:id="341"/>
      <w:bookmarkStart w:name="_Toc70387421" w:id="342"/>
      <w:r>
        <w:t xml:space="preserve">Figure </w:t>
      </w:r>
      <w:r>
        <w:fldChar w:fldCharType="begin"/>
      </w:r>
      <w:r>
        <w:instrText>SEQ Figure \* ARABIC</w:instrText>
      </w:r>
      <w:r>
        <w:fldChar w:fldCharType="separate"/>
      </w:r>
      <w:r w:rsidR="0001637C">
        <w:rPr>
          <w:noProof/>
        </w:rPr>
        <w:t>50</w:t>
      </w:r>
      <w:r>
        <w:fldChar w:fldCharType="end"/>
      </w:r>
      <w:r w:rsidR="30DDC9A7">
        <w:t>.</w:t>
      </w:r>
      <w:r>
        <w:t xml:space="preserve"> </w:t>
      </w:r>
      <w:r w:rsidRPr="63DE7A92">
        <w:t>Top View of the Overall Schematic</w:t>
      </w:r>
      <w:bookmarkEnd w:id="339"/>
      <w:bookmarkEnd w:id="340"/>
      <w:bookmarkEnd w:id="341"/>
      <w:bookmarkEnd w:id="342"/>
    </w:p>
    <w:p w:rsidR="51A88318" w:rsidP="0B78D97A" w:rsidRDefault="51A88318" w14:paraId="2A6EC664" w14:textId="4B333152">
      <w:pPr>
        <w:rPr>
          <w:i/>
          <w:iCs/>
        </w:rPr>
      </w:pPr>
      <w:r w:rsidRPr="510745E1">
        <w:rPr>
          <w:b/>
        </w:rPr>
        <w:t xml:space="preserve">Figure </w:t>
      </w:r>
      <w:r w:rsidRPr="510745E1" w:rsidR="16E2F478">
        <w:rPr>
          <w:b/>
        </w:rPr>
        <w:t>4</w:t>
      </w:r>
      <w:r w:rsidR="00DF7B3F">
        <w:rPr>
          <w:b/>
        </w:rPr>
        <w:t>9</w:t>
      </w:r>
      <w:r>
        <w:t xml:space="preserve"> shows the top view. The camera setup is in the front with the Jetson Nano is off to the side near the center and the Fan is in the rear right behind the Jetson Nano. The power components are not set in size and is flexible, so the size is not mentioned, but has to be able to reach the outside to get power from the wall.</w:t>
      </w:r>
    </w:p>
    <w:p w:rsidR="6E8ED3F9" w:rsidP="0B78D97A" w:rsidRDefault="6E8ED3F9" w14:paraId="739CFF78" w14:textId="215BC0EC"/>
    <w:p w:rsidR="00A22A95" w:rsidP="00A22A95" w:rsidRDefault="35E1FAC7" w14:paraId="05EEB4BC" w14:textId="77777777">
      <w:pPr>
        <w:keepNext/>
      </w:pPr>
      <w:r>
        <w:rPr>
          <w:noProof/>
        </w:rPr>
        <w:drawing>
          <wp:inline distT="0" distB="0" distL="0" distR="0" wp14:anchorId="730AD9E8" wp14:editId="5E6F1C58">
            <wp:extent cx="5486400" cy="1695450"/>
            <wp:effectExtent l="0" t="0" r="0" b="0"/>
            <wp:docPr id="541431639" name="Picture 54143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431639"/>
                    <pic:cNvPicPr/>
                  </pic:nvPicPr>
                  <pic:blipFill>
                    <a:blip r:embed="rId74">
                      <a:extLst>
                        <a:ext uri="{28A0092B-C50C-407E-A947-70E740481C1C}">
                          <a14:useLocalDpi xmlns:a14="http://schemas.microsoft.com/office/drawing/2010/main" val="0"/>
                        </a:ext>
                      </a:extLst>
                    </a:blip>
                    <a:stretch>
                      <a:fillRect/>
                    </a:stretch>
                  </pic:blipFill>
                  <pic:spPr>
                    <a:xfrm>
                      <a:off x="0" y="0"/>
                      <a:ext cx="5486400" cy="1695450"/>
                    </a:xfrm>
                    <a:prstGeom prst="rect">
                      <a:avLst/>
                    </a:prstGeom>
                  </pic:spPr>
                </pic:pic>
              </a:graphicData>
            </a:graphic>
          </wp:inline>
        </w:drawing>
      </w:r>
    </w:p>
    <w:p w:rsidR="00A22A95" w:rsidP="4DDFD68D" w:rsidRDefault="00A22A95" w14:paraId="4639EDB2" w14:textId="5540E6C6">
      <w:pPr>
        <w:jc w:val="center"/>
        <w:rPr>
          <w:i/>
          <w:iCs/>
        </w:rPr>
      </w:pPr>
      <w:bookmarkStart w:name="_Toc70364184" w:id="343"/>
      <w:bookmarkStart w:name="_Toc70354774" w:id="344"/>
      <w:bookmarkStart w:name="_Toc70387422" w:id="345"/>
      <w:r>
        <w:t xml:space="preserve">Figure </w:t>
      </w:r>
      <w:r>
        <w:fldChar w:fldCharType="begin"/>
      </w:r>
      <w:r>
        <w:instrText>SEQ Figure \* ARABIC</w:instrText>
      </w:r>
      <w:r>
        <w:fldChar w:fldCharType="separate"/>
      </w:r>
      <w:r w:rsidR="0001637C">
        <w:rPr>
          <w:noProof/>
        </w:rPr>
        <w:t>51</w:t>
      </w:r>
      <w:r>
        <w:fldChar w:fldCharType="end"/>
      </w:r>
      <w:r w:rsidR="0C47E002">
        <w:t>.</w:t>
      </w:r>
      <w:r>
        <w:t xml:space="preserve"> </w:t>
      </w:r>
      <w:r w:rsidRPr="63DE7A92">
        <w:t>Front View of the Overall Schematic</w:t>
      </w:r>
      <w:bookmarkEnd w:id="343"/>
      <w:bookmarkEnd w:id="344"/>
      <w:bookmarkEnd w:id="345"/>
    </w:p>
    <w:p w:rsidR="0B78D97A" w:rsidP="0B78D97A" w:rsidRDefault="0B78D97A" w14:paraId="72742A2C" w14:textId="01E91AC5"/>
    <w:p w:rsidR="00442B42" w:rsidP="00B26EB3" w:rsidRDefault="602318E1" w14:paraId="4733DCC2" w14:textId="27429A3D">
      <w:pPr>
        <w:pStyle w:val="NormalWeb"/>
        <w:spacing w:before="0" w:beforeAutospacing="0" w:after="0" w:afterAutospacing="0"/>
        <w:rPr>
          <w:rFonts w:ascii="Arial" w:hAnsi="Arial" w:eastAsia="Arial" w:cs="Arial"/>
          <w:lang w:val="en"/>
        </w:rPr>
      </w:pPr>
      <w:r w:rsidRPr="510745E1">
        <w:rPr>
          <w:rFonts w:ascii="Arial" w:hAnsi="Arial" w:eastAsia="Arial" w:cs="Arial"/>
          <w:b/>
          <w:lang w:val="en"/>
        </w:rPr>
        <w:t>Figure</w:t>
      </w:r>
      <w:r w:rsidR="00DF7B3F">
        <w:rPr>
          <w:rFonts w:ascii="Arial" w:hAnsi="Arial" w:eastAsia="Arial" w:cs="Arial"/>
          <w:b/>
          <w:lang w:val="en"/>
        </w:rPr>
        <w:t xml:space="preserve"> 50</w:t>
      </w:r>
      <w:r w:rsidRPr="0B78D97A">
        <w:rPr>
          <w:rFonts w:ascii="Arial" w:hAnsi="Arial" w:eastAsia="Arial" w:cs="Arial"/>
          <w:lang w:val="en"/>
        </w:rPr>
        <w:t xml:space="preserve"> shows the camera setup in the front of the camera. It shows the distances between the cameras. The larger the distance between the cameras, the greater the accuracy. </w:t>
      </w:r>
      <w:r w:rsidRPr="00442B42" w:rsidR="00B26EB3">
        <w:rPr>
          <w:rFonts w:ascii="Arial" w:hAnsi="Arial" w:eastAsia="Arial" w:cs="Arial"/>
          <w:lang w:val="en"/>
        </w:rPr>
        <w:t>The baseline distance between the two stereo cameras also affects the minimum distance that an object must be from the camera system in order to produce ranging information. In this case, there is a minimum range in which the object will not fully appear or appear at all in both images, making the disparity map difficult to impossible to produce. According to calculations shown above, With a baseline distance of 13.13 cm, the minimum range that an object must be from the camera would be 0.56 m.</w:t>
      </w:r>
    </w:p>
    <w:p w:rsidRPr="00442B42" w:rsidR="00B26EB3" w:rsidP="00B26EB3" w:rsidRDefault="00B26EB3" w14:paraId="03E49A3A" w14:textId="796F8AFC">
      <w:pPr>
        <w:pStyle w:val="NormalWeb"/>
        <w:spacing w:before="0" w:beforeAutospacing="0" w:after="0" w:afterAutospacing="0"/>
        <w:rPr>
          <w:rFonts w:ascii="Arial" w:hAnsi="Arial" w:eastAsia="Arial" w:cs="Arial"/>
          <w:lang w:val="en"/>
        </w:rPr>
      </w:pPr>
      <w:r w:rsidRPr="00442B42">
        <w:rPr>
          <w:rFonts w:ascii="Arial" w:hAnsi="Arial" w:eastAsia="Arial" w:cs="Arial"/>
          <w:lang w:val="en"/>
        </w:rPr>
        <w:t> </w:t>
      </w:r>
    </w:p>
    <w:p w:rsidRPr="00B26EB3" w:rsidR="00B26EB3" w:rsidP="00442B42" w:rsidRDefault="00B26EB3" w14:paraId="73FD5B57" w14:textId="01E91AC5">
      <w:pPr>
        <w:pStyle w:val="NormalWeb"/>
        <w:spacing w:before="0" w:beforeAutospacing="0" w:after="0" w:afterAutospacing="0"/>
        <w:rPr>
          <w:rFonts w:ascii="Arial" w:hAnsi="Arial" w:eastAsia="Arial" w:cs="Arial"/>
          <w:lang w:val="en"/>
        </w:rPr>
      </w:pPr>
      <w:r w:rsidRPr="00B26EB3">
        <w:rPr>
          <w:rFonts w:ascii="Arial" w:hAnsi="Arial" w:eastAsia="Arial" w:cs="Arial"/>
          <w:lang w:val="en"/>
        </w:rPr>
        <w:t>This overall setup also makes it easier to overlay the image from the IR camera with the disparity map from the two stereo cameras. With its position directly in between the two visual cameras, the field of view of the IR camera intersects in a way that allows most of the overlapping images of the visual cameras to be seen in conjunction. Since the edges of the visual camera images that do not overlap with each other are not useful in the construction of the disparity map, the image produced by the IR camera should be able to fully overlay with the combined visual disparity map.</w:t>
      </w:r>
    </w:p>
    <w:p w:rsidR="602318E1" w:rsidP="0B78D97A" w:rsidRDefault="602318E1" w14:paraId="7DC46D6E" w14:textId="59A60241">
      <w:pPr>
        <w:rPr>
          <w:i/>
          <w:iCs/>
        </w:rPr>
      </w:pPr>
    </w:p>
    <w:p w:rsidR="50977C2F" w:rsidP="0B78D97A" w:rsidRDefault="50977C2F" w14:paraId="4915D02E" w14:textId="16250C88"/>
    <w:p w:rsidR="00A22A95" w:rsidP="00A22A95" w:rsidRDefault="35E1FAC7" w14:paraId="29EE5F70" w14:textId="77777777">
      <w:pPr>
        <w:keepNext/>
      </w:pPr>
      <w:r>
        <w:rPr>
          <w:noProof/>
        </w:rPr>
        <w:drawing>
          <wp:inline distT="0" distB="0" distL="0" distR="0" wp14:anchorId="09EDA333" wp14:editId="6CCDDB9C">
            <wp:extent cx="5370285" cy="2114550"/>
            <wp:effectExtent l="0" t="0" r="0" b="0"/>
            <wp:docPr id="1123026071" name="Picture 112302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026071"/>
                    <pic:cNvPicPr/>
                  </pic:nvPicPr>
                  <pic:blipFill>
                    <a:blip r:embed="rId75">
                      <a:extLst>
                        <a:ext uri="{28A0092B-C50C-407E-A947-70E740481C1C}">
                          <a14:useLocalDpi xmlns:a14="http://schemas.microsoft.com/office/drawing/2010/main" val="0"/>
                        </a:ext>
                      </a:extLst>
                    </a:blip>
                    <a:stretch>
                      <a:fillRect/>
                    </a:stretch>
                  </pic:blipFill>
                  <pic:spPr>
                    <a:xfrm>
                      <a:off x="0" y="0"/>
                      <a:ext cx="5370285" cy="2114550"/>
                    </a:xfrm>
                    <a:prstGeom prst="rect">
                      <a:avLst/>
                    </a:prstGeom>
                  </pic:spPr>
                </pic:pic>
              </a:graphicData>
            </a:graphic>
          </wp:inline>
        </w:drawing>
      </w:r>
    </w:p>
    <w:p w:rsidR="50977C2F" w:rsidP="4DDFD68D" w:rsidRDefault="00A22A95" w14:paraId="62EBC108" w14:textId="12165E02">
      <w:pPr>
        <w:pStyle w:val="Caption"/>
        <w:jc w:val="center"/>
      </w:pPr>
      <w:bookmarkStart w:name="_Toc70364185" w:id="346"/>
      <w:bookmarkStart w:name="_Toc70354775" w:id="347"/>
      <w:bookmarkStart w:name="_Toc70371093" w:id="348"/>
      <w:bookmarkStart w:name="_Toc70387423" w:id="349"/>
      <w:r>
        <w:t xml:space="preserve">Figure </w:t>
      </w:r>
      <w:r>
        <w:fldChar w:fldCharType="begin"/>
      </w:r>
      <w:r>
        <w:instrText>SEQ Figure \* ARABIC</w:instrText>
      </w:r>
      <w:r>
        <w:fldChar w:fldCharType="separate"/>
      </w:r>
      <w:r w:rsidR="0001637C">
        <w:rPr>
          <w:noProof/>
        </w:rPr>
        <w:t>52</w:t>
      </w:r>
      <w:r>
        <w:fldChar w:fldCharType="end"/>
      </w:r>
      <w:r w:rsidR="1F0C78A9">
        <w:t>.</w:t>
      </w:r>
      <w:r>
        <w:t xml:space="preserve"> </w:t>
      </w:r>
      <w:r w:rsidRPr="63DE7A92">
        <w:t>Side view of Overall Schematic</w:t>
      </w:r>
      <w:bookmarkEnd w:id="346"/>
      <w:bookmarkEnd w:id="347"/>
      <w:bookmarkEnd w:id="348"/>
      <w:bookmarkEnd w:id="349"/>
    </w:p>
    <w:p w:rsidR="57275614" w:rsidP="63DE7A92" w:rsidRDefault="57275614" w14:paraId="7B8C5EA7" w14:textId="20E5203E">
      <w:r w:rsidRPr="510745E1">
        <w:rPr>
          <w:b/>
        </w:rPr>
        <w:t xml:space="preserve">Figure </w:t>
      </w:r>
      <w:r w:rsidR="00DF7B3F">
        <w:rPr>
          <w:b/>
        </w:rPr>
        <w:t>51</w:t>
      </w:r>
      <w:r w:rsidR="50977C2F">
        <w:t xml:space="preserve"> shows the side view to confirm that the height of the system is kept in check. We plan to have the Jetson Nano on standoff screws to improve cooling and to make sure the bottom of the board is not in contact with the bottom of the case.</w:t>
      </w:r>
    </w:p>
    <w:p w:rsidR="50977C2F" w:rsidP="63DE7A92" w:rsidRDefault="50977C2F" w14:paraId="6D630FD2" w14:textId="51A5E618">
      <w:r>
        <w:t xml:space="preserve"> </w:t>
      </w:r>
    </w:p>
    <w:p w:rsidR="4C675BCC" w:rsidP="5F782C13" w:rsidRDefault="4C675BCC" w14:paraId="2FA2FA25" w14:textId="3B4A7E5C">
      <w:pPr>
        <w:rPr>
          <w:szCs w:val="24"/>
        </w:rPr>
      </w:pPr>
      <w:r>
        <w:t>To make sure the cameras don’t move around in the casing, we are either going to screw them into the frame or create a cradle for the camera. Screwing them into the frame would be a simple procedure to do, with just 4 screws for 1 camera. These screw holes would be in line with the holes on the board. The board would be inside the system with the lens going through pre-cut holes in the front. Since there is less points of contact for this approach, there is less opportunity for the cameras to move around when moving the whole system around, improving reliability. If we want to adjust the camera’s location in the system, we would have to remake the entire front panel.</w:t>
      </w:r>
    </w:p>
    <w:p w:rsidR="4C675BCC" w:rsidP="5F782C13" w:rsidRDefault="4C675BCC" w14:paraId="19009666" w14:textId="3B4A7E5C">
      <w:pPr>
        <w:rPr>
          <w:szCs w:val="24"/>
        </w:rPr>
      </w:pPr>
      <w:r>
        <w:t xml:space="preserve"> </w:t>
      </w:r>
    </w:p>
    <w:p w:rsidR="4C675BCC" w:rsidP="5F782C13" w:rsidRDefault="4C675BCC" w14:paraId="4C4C91D4" w14:textId="3B4A7E5C">
      <w:pPr>
        <w:rPr>
          <w:szCs w:val="24"/>
        </w:rPr>
      </w:pPr>
      <w:r>
        <w:t>A cradle would allow us to move the cameras easier in the frame and readjust them if we need to by replacing the small linear piece they would be screwed into rather than the whole front panel. A cradle would also make the final product look more polished without having screws poking out the front. The biggest problem with this approach is that there are more points of contact, so there are more chances of the cameras moving around, reducing reliability in the results when we move the system.</w:t>
      </w:r>
    </w:p>
    <w:p w:rsidR="4C675BCC" w:rsidP="5F782C13" w:rsidRDefault="4C675BCC" w14:paraId="75CEDE56" w14:textId="3B4A7E5C">
      <w:pPr>
        <w:rPr>
          <w:szCs w:val="24"/>
        </w:rPr>
      </w:pPr>
      <w:r>
        <w:t xml:space="preserve"> </w:t>
      </w:r>
    </w:p>
    <w:p w:rsidR="4C675BCC" w:rsidP="5F782C13" w:rsidRDefault="4C675BCC" w14:paraId="53E270DF" w14:textId="4812EC8B">
      <w:pPr>
        <w:rPr>
          <w:szCs w:val="24"/>
        </w:rPr>
      </w:pPr>
      <w:r>
        <w:t xml:space="preserve">For this system, we are going with </w:t>
      </w:r>
      <w:r w:rsidR="61319CC9">
        <w:t>simply screwing them in place</w:t>
      </w:r>
      <w:r>
        <w:t xml:space="preserve"> because</w:t>
      </w:r>
      <w:r w:rsidR="00BB6F50">
        <w:t xml:space="preserve"> </w:t>
      </w:r>
      <w:r w:rsidRPr="7E434695" w:rsidR="00BB6F50">
        <w:rPr>
          <w:color w:val="000000" w:themeColor="text1"/>
          <w:sz w:val="22"/>
        </w:rPr>
        <w:t xml:space="preserve">For this </w:t>
      </w:r>
      <w:r w:rsidR="00BB6F50">
        <w:t>system, we are going with simply screwing them in place in order to reduce any risk of potential errors from misalignment. Any horizontal displacement of a camera would require a full redone calibration and new calculations based on the new distance between the cameras. While having an adjustable system would give us more freedom in terms of what we are able to range, it would also introduce an abundance of new variables to keep track of. The amount of risk involved with accidentally changing these variables most likely outweighs the benefits of having a more flexible system.</w:t>
      </w:r>
    </w:p>
    <w:p w:rsidR="49EDCAFE" w:rsidP="49EDCAFE" w:rsidRDefault="49EDCAFE" w14:paraId="05AE093F" w14:textId="180D8A91"/>
    <w:p w:rsidRPr="00A22A95" w:rsidR="022E9E5C" w:rsidP="2AD066F8" w:rsidRDefault="022E9E5C" w14:paraId="3963B476" w14:textId="359640EE">
      <w:pPr>
        <w:pStyle w:val="Heading2"/>
        <w:rPr>
          <w:b/>
          <w:bCs/>
          <w:color w:val="434343"/>
        </w:rPr>
      </w:pPr>
      <w:bookmarkStart w:name="_Toc78839579" w:id="350"/>
      <w:r w:rsidRPr="00A22A95">
        <w:rPr>
          <w:b/>
          <w:bCs/>
        </w:rPr>
        <w:t>6.3 - Software Integration</w:t>
      </w:r>
      <w:bookmarkEnd w:id="350"/>
    </w:p>
    <w:p w:rsidR="072428C3" w:rsidP="2AD066F8" w:rsidRDefault="072428C3" w14:paraId="060694CC" w14:textId="16BC85E1">
      <w:r>
        <w:t xml:space="preserve">This project is going to require considerable integration between the software and the hardware components. One of the key pieces of software that </w:t>
      </w:r>
      <w:r w:rsidR="3F77E108">
        <w:t xml:space="preserve">we’ve needed to ensure is in place for each of our hardware components is the existence of a driver that is compatible with Ubuntu to be used on the Jetson Nano. A driver is </w:t>
      </w:r>
      <w:r w:rsidR="45DE776C">
        <w:t xml:space="preserve">a piece of software that serves an interface between a hardware peripheral and the operating system. </w:t>
      </w:r>
      <w:r w:rsidR="553E373F">
        <w:t>The device communicates with the driver directly, which in turns passes the input to the operating system before it can finally be accessed by the software that intends to use the peripheral. It is not always the case that drivers exist for al</w:t>
      </w:r>
      <w:r w:rsidR="15C05F53">
        <w:t xml:space="preserve">l platforms, so it has been essential that we looked into driver compatibility with the Jetson Nano when choosing all of our hardware. The following diagram </w:t>
      </w:r>
      <w:r w:rsidR="5641E344">
        <w:t>(</w:t>
      </w:r>
      <w:r w:rsidRPr="00DF7B3F" w:rsidR="5641E344">
        <w:rPr>
          <w:b/>
          <w:bCs/>
        </w:rPr>
        <w:t xml:space="preserve">Figure </w:t>
      </w:r>
      <w:r w:rsidR="00DF7B3F">
        <w:rPr>
          <w:b/>
          <w:bCs/>
        </w:rPr>
        <w:t>52</w:t>
      </w:r>
      <w:r w:rsidR="5641E344">
        <w:t xml:space="preserve">) </w:t>
      </w:r>
      <w:r w:rsidR="15C05F53">
        <w:t>llustrates the</w:t>
      </w:r>
      <w:r w:rsidR="627A2CB1">
        <w:t xml:space="preserve"> path through which data travels from the device to our software program:</w:t>
      </w:r>
    </w:p>
    <w:p w:rsidR="452BE429" w:rsidP="452BE429" w:rsidRDefault="452BE429" w14:paraId="45804D8A" w14:textId="61986926"/>
    <w:p w:rsidR="00A22A95" w:rsidP="00A22A95" w:rsidRDefault="3BADB7C8" w14:paraId="478CCBCF" w14:textId="77777777">
      <w:pPr>
        <w:keepNext/>
        <w:jc w:val="center"/>
      </w:pPr>
      <w:r>
        <w:rPr>
          <w:noProof/>
        </w:rPr>
        <w:drawing>
          <wp:inline distT="0" distB="0" distL="0" distR="0" wp14:anchorId="36C51629" wp14:editId="070B63D4">
            <wp:extent cx="4273888" cy="2212528"/>
            <wp:effectExtent l="0" t="0" r="0" b="0"/>
            <wp:docPr id="1928700758" name="Picture 192870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700758"/>
                    <pic:cNvPicPr/>
                  </pic:nvPicPr>
                  <pic:blipFill>
                    <a:blip r:embed="rId76">
                      <a:extLst>
                        <a:ext uri="{28A0092B-C50C-407E-A947-70E740481C1C}">
                          <a14:useLocalDpi xmlns:a14="http://schemas.microsoft.com/office/drawing/2010/main" val="0"/>
                        </a:ext>
                      </a:extLst>
                    </a:blip>
                    <a:stretch>
                      <a:fillRect/>
                    </a:stretch>
                  </pic:blipFill>
                  <pic:spPr>
                    <a:xfrm>
                      <a:off x="0" y="0"/>
                      <a:ext cx="4273888" cy="2212528"/>
                    </a:xfrm>
                    <a:prstGeom prst="rect">
                      <a:avLst/>
                    </a:prstGeom>
                  </pic:spPr>
                </pic:pic>
              </a:graphicData>
            </a:graphic>
          </wp:inline>
        </w:drawing>
      </w:r>
    </w:p>
    <w:p w:rsidR="689C2FEB" w:rsidP="00A22A95" w:rsidRDefault="00A22A95" w14:paraId="2D706BFE" w14:textId="4FDCAC7F">
      <w:pPr>
        <w:pStyle w:val="Caption"/>
        <w:jc w:val="center"/>
      </w:pPr>
      <w:bookmarkStart w:name="_Toc70364186" w:id="351"/>
      <w:bookmarkStart w:name="_Toc70354776" w:id="352"/>
      <w:bookmarkStart w:name="_Toc70371094" w:id="353"/>
      <w:bookmarkStart w:name="_Toc70387424" w:id="354"/>
      <w:r>
        <w:t xml:space="preserve">Figure </w:t>
      </w:r>
      <w:r>
        <w:fldChar w:fldCharType="begin"/>
      </w:r>
      <w:r>
        <w:instrText>SEQ Figure \* ARABIC</w:instrText>
      </w:r>
      <w:r>
        <w:fldChar w:fldCharType="separate"/>
      </w:r>
      <w:r w:rsidR="0001637C">
        <w:rPr>
          <w:noProof/>
        </w:rPr>
        <w:t>53</w:t>
      </w:r>
      <w:r>
        <w:fldChar w:fldCharType="end"/>
      </w:r>
      <w:r>
        <w:t>. The relationship between device drivers and peripherals on the Jetson Nano</w:t>
      </w:r>
      <w:bookmarkEnd w:id="351"/>
      <w:bookmarkEnd w:id="352"/>
      <w:bookmarkEnd w:id="353"/>
      <w:bookmarkEnd w:id="354"/>
    </w:p>
    <w:p w:rsidR="3DB49F64" w:rsidP="00A22A95" w:rsidRDefault="3DB49F64" w14:paraId="6755FE38" w14:textId="7848A035">
      <w:r>
        <w:t xml:space="preserve">In the case where there are not a set of drivers available for the Jetson Nano, we may have to write our own to allow the device to operate with the Jetson Nano. However, this </w:t>
      </w:r>
      <w:r w:rsidR="5DE52B07">
        <w:t>does not seem to be a case that we are likely to encounter when implementing the design outlined in this paper. All of the components that we have chosen for this project are natively supported by the Jetson Nano, and consequently will have compatibility with the drivers already available on the platform.</w:t>
      </w:r>
    </w:p>
    <w:p w:rsidR="452BE429" w:rsidP="28162150" w:rsidRDefault="452BE429" w14:paraId="51548924" w14:textId="0E8CA913"/>
    <w:p w:rsidR="0DA021CC" w:rsidP="28162150" w:rsidRDefault="0DA021CC" w14:paraId="7190D4B6" w14:textId="6749CB5E">
      <w:r>
        <w:t>Once we have ensured that input makes it from the peripheral onto the operating system, we need to interface the output from the peripheral with the software. In the case of the cameras, when the drive</w:t>
      </w:r>
      <w:r w:rsidR="54CF67C2">
        <w:t>r establishes a connection, a folder gets created in the directory: /dev/video*, where video* is video0, video1, etc., based on the order in which the cameras are connected. When</w:t>
      </w:r>
      <w:r w:rsidR="7257F6E2">
        <w:t xml:space="preserve"> our software wants to connect with these cameras, it will cycle through these cameras to access the buffer to which each frame that</w:t>
      </w:r>
      <w:r w:rsidR="6AAB2771">
        <w:t xml:space="preserve"> the camera captures is written. The software will continuously access this buffer on each iteration of the algorithm, keeping a steady stream of frames flowing into the algori</w:t>
      </w:r>
      <w:r w:rsidR="2EB56F21">
        <w:t>thm.</w:t>
      </w:r>
    </w:p>
    <w:p w:rsidR="5F782C13" w:rsidP="5F782C13" w:rsidRDefault="5F782C13" w14:paraId="219D3415" w14:textId="51A5E618">
      <w:pPr>
        <w:rPr>
          <w:highlight w:val="yellow"/>
        </w:rPr>
      </w:pPr>
    </w:p>
    <w:p w:rsidR="709758A4" w:rsidP="452BE429" w:rsidRDefault="709758A4" w14:paraId="37098FA4" w14:textId="5429F4D9">
      <w:r>
        <w:t xml:space="preserve">One of the interesting problems that will be encountered in integrating the software with the overall system is in the FLIR Tau 2 camera. The software development kit associated with the Tau 2 is locked behind a heavy $999.00 paywall, which is </w:t>
      </w:r>
      <w:r w:rsidR="59F9920A">
        <w:t>quite f</w:t>
      </w:r>
      <w:r>
        <w:t>ar out o</w:t>
      </w:r>
      <w:r w:rsidR="05A8DFB5">
        <w:t>f</w:t>
      </w:r>
      <w:r>
        <w:t xml:space="preserve"> budget for this project. </w:t>
      </w:r>
      <w:r w:rsidR="35A2D43A">
        <w:t>Furthermore, the GUI that provides controls for the Tau 2 camera is only available for Windows machines, which will make it difficult to incorporate controls for us to use directly from the Jetson Nano</w:t>
      </w:r>
      <w:r w:rsidR="00DF7B3F">
        <w:t xml:space="preserve"> (</w:t>
      </w:r>
      <w:r w:rsidR="00DF7B3F">
        <w:rPr>
          <w:b/>
          <w:bCs/>
        </w:rPr>
        <w:t>figure 53)</w:t>
      </w:r>
      <w:r w:rsidRPr="00031132" w:rsidR="00031132">
        <w:t xml:space="preserve"> </w:t>
      </w:r>
      <w:r w:rsidR="00031132">
        <w:rPr>
          <w:b/>
          <w:bCs/>
        </w:rPr>
        <w:fldChar w:fldCharType="begin"/>
      </w:r>
      <w:r w:rsidR="00292490">
        <w:rPr>
          <w:b/>
          <w:bCs/>
        </w:rPr>
        <w:instrText xml:space="preserve"> ADDIN EN.CITE &lt;EndNote&gt;&lt;Cite ExcludeAuth="1" ExcludeYear="1"&gt;&lt;RecNum&gt;123&lt;/RecNum&gt;&lt;DisplayText&gt;[49]&lt;/DisplayText&gt;&lt;record&gt;&lt;rec-number&gt;123&lt;/rec-number&gt;&lt;foreign-keys&gt;&lt;key app="EN" db-id="rdeffdz2jv5v23ewswxxe5ae22rfpex5sase" timestamp="1619498147" guid="0a23494a-a73e-4097-b8f7-7c779194fdd5"&gt;123&lt;/key&gt;&lt;/foreign-keys&gt;&lt;ref-type name="Web Page"&gt;12&lt;/ref-type&gt;&lt;contributors&gt;&lt;/contributors&gt;&lt;titles&gt;&lt;title&gt;Camera Controller GUI for Tau 2 and Quark&amp;#x9;&lt;/title&gt;&lt;/titles&gt;&lt;dates&gt;&lt;/dates&gt;&lt;urls&gt;&lt;related-urls&gt;&lt;url&gt;https://flir.box.com/s/lunkkp0l6ixqxwpx3p3opb5sjz5i4m75&lt;/url&gt;&lt;/related-urls&gt;&lt;/urls&gt;&lt;/record&gt;&lt;/Cite&gt;&lt;/EndNote&gt;</w:instrText>
      </w:r>
      <w:r w:rsidR="00031132">
        <w:rPr>
          <w:b/>
          <w:bCs/>
        </w:rPr>
        <w:fldChar w:fldCharType="separate"/>
      </w:r>
      <w:r w:rsidR="00031132">
        <w:rPr>
          <w:b/>
          <w:bCs/>
          <w:noProof/>
        </w:rPr>
        <w:t>[49]</w:t>
      </w:r>
      <w:r w:rsidR="00031132">
        <w:rPr>
          <w:b/>
          <w:bCs/>
        </w:rPr>
        <w:fldChar w:fldCharType="end"/>
      </w:r>
      <w:r w:rsidR="35A2D43A">
        <w:t xml:space="preserve">. Thankfully, it seems as though one can programmatically interact with the Tau 2 to perform both of these sets of functionality. </w:t>
      </w:r>
      <w:r w:rsidR="38603A35">
        <w:t>I will discuss two possible approaches that we can take to properly integrate the control of the Tau 2 with our design.</w:t>
      </w:r>
      <w:r w:rsidR="3AAF26CA">
        <w:t xml:space="preserve"> The following is an image of the GUI provided for the FLIR Tau 2 Camera: </w:t>
      </w:r>
    </w:p>
    <w:p w:rsidR="452BE429" w:rsidP="452BE429" w:rsidRDefault="452BE429" w14:paraId="5475A37B" w14:textId="496C7CD9"/>
    <w:p w:rsidR="00A22A95" w:rsidP="00A22A95" w:rsidRDefault="43FCAB0F" w14:paraId="4FDCF3B0" w14:textId="77777777">
      <w:pPr>
        <w:keepNext/>
        <w:jc w:val="center"/>
      </w:pPr>
      <w:r>
        <w:rPr>
          <w:noProof/>
        </w:rPr>
        <w:drawing>
          <wp:inline distT="0" distB="0" distL="0" distR="0" wp14:anchorId="659F2C13" wp14:editId="697360C7">
            <wp:extent cx="4200525" cy="4572000"/>
            <wp:effectExtent l="0" t="0" r="0" b="0"/>
            <wp:docPr id="1979445276" name="Picture 197944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445276"/>
                    <pic:cNvPicPr/>
                  </pic:nvPicPr>
                  <pic:blipFill>
                    <a:blip r:embed="rId77">
                      <a:extLst>
                        <a:ext uri="{28A0092B-C50C-407E-A947-70E740481C1C}">
                          <a14:useLocalDpi xmlns:a14="http://schemas.microsoft.com/office/drawing/2010/main" val="0"/>
                        </a:ext>
                      </a:extLst>
                    </a:blip>
                    <a:stretch>
                      <a:fillRect/>
                    </a:stretch>
                  </pic:blipFill>
                  <pic:spPr>
                    <a:xfrm>
                      <a:off x="0" y="0"/>
                      <a:ext cx="4200525" cy="4572000"/>
                    </a:xfrm>
                    <a:prstGeom prst="rect">
                      <a:avLst/>
                    </a:prstGeom>
                  </pic:spPr>
                </pic:pic>
              </a:graphicData>
            </a:graphic>
          </wp:inline>
        </w:drawing>
      </w:r>
    </w:p>
    <w:p w:rsidR="43FCAB0F" w:rsidP="00A22A95" w:rsidRDefault="00A22A95" w14:paraId="29DC40A9" w14:textId="118286C2">
      <w:pPr>
        <w:jc w:val="center"/>
      </w:pPr>
      <w:bookmarkStart w:name="_Toc70364187" w:id="355"/>
      <w:bookmarkStart w:name="_Toc70354777" w:id="356"/>
      <w:bookmarkStart w:name="_Toc70387425" w:id="357"/>
      <w:r>
        <w:t xml:space="preserve">Figure </w:t>
      </w:r>
      <w:r>
        <w:fldChar w:fldCharType="begin"/>
      </w:r>
      <w:r>
        <w:instrText>SEQ Figure \* ARABIC</w:instrText>
      </w:r>
      <w:r>
        <w:fldChar w:fldCharType="separate"/>
      </w:r>
      <w:r w:rsidR="0001637C">
        <w:rPr>
          <w:noProof/>
        </w:rPr>
        <w:t>54</w:t>
      </w:r>
      <w:r>
        <w:fldChar w:fldCharType="end"/>
      </w:r>
      <w:r w:rsidR="0AF49C30">
        <w:t>.</w:t>
      </w:r>
      <w:r>
        <w:t xml:space="preserve"> Camera GUI provided by FLIR</w:t>
      </w:r>
      <w:bookmarkEnd w:id="355"/>
      <w:bookmarkEnd w:id="356"/>
      <w:r w:rsidR="00031132">
        <w:t xml:space="preserve"> </w:t>
      </w:r>
      <w:r w:rsidR="00031132">
        <w:fldChar w:fldCharType="begin"/>
      </w:r>
      <w:r w:rsidR="00292490">
        <w:instrText xml:space="preserve"> ADDIN EN.CITE &lt;EndNote&gt;&lt;Cite ExcludeAuth="1" ExcludeYear="1"&gt;&lt;RecNum&gt;123&lt;/RecNum&gt;&lt;DisplayText&gt;[49]&lt;/DisplayText&gt;&lt;record&gt;&lt;rec-number&gt;123&lt;/rec-number&gt;&lt;foreign-keys&gt;&lt;key app="EN" db-id="rdeffdz2jv5v23ewswxxe5ae22rfpex5sase" timestamp="1619498147" guid="0a23494a-a73e-4097-b8f7-7c779194fdd5"&gt;123&lt;/key&gt;&lt;/foreign-keys&gt;&lt;ref-type name="Web Page"&gt;12&lt;/ref-type&gt;&lt;contributors&gt;&lt;/contributors&gt;&lt;titles&gt;&lt;title&gt;Camera Controller GUI for Tau 2 and Quark&amp;#x9;&lt;/title&gt;&lt;/titles&gt;&lt;dates&gt;&lt;/dates&gt;&lt;urls&gt;&lt;related-urls&gt;&lt;url&gt;https://flir.box.com/s/lunkkp0l6ixqxwpx3p3opb5sjz5i4m75&lt;/url&gt;&lt;/related-urls&gt;&lt;/urls&gt;&lt;/record&gt;&lt;/Cite&gt;&lt;/EndNote&gt;</w:instrText>
      </w:r>
      <w:r w:rsidR="00031132">
        <w:fldChar w:fldCharType="separate"/>
      </w:r>
      <w:r w:rsidR="00031132">
        <w:rPr>
          <w:noProof/>
        </w:rPr>
        <w:t>[49]</w:t>
      </w:r>
      <w:bookmarkEnd w:id="357"/>
      <w:r w:rsidR="00031132">
        <w:fldChar w:fldCharType="end"/>
      </w:r>
    </w:p>
    <w:p w:rsidR="452BE429" w:rsidP="452BE429" w:rsidRDefault="452BE429" w14:paraId="3D1BD79A" w14:textId="241B0E50">
      <w:pPr>
        <w:jc w:val="center"/>
      </w:pPr>
    </w:p>
    <w:p w:rsidR="3AAF26CA" w:rsidP="28162150" w:rsidRDefault="3AAF26CA" w14:paraId="1882669C" w14:textId="65EA9093">
      <w:r>
        <w:t xml:space="preserve">The first approach to incorporating this GUI is to run the GUI off of an emulation layer. This emulation layer needs to emulate the Windows 7 environment such that </w:t>
      </w:r>
      <w:r w:rsidR="0090B47E">
        <w:t xml:space="preserve">the GUI software thinks that it is running on a Windows 7 machine. Since the Jetson Nano is powered by a custom Ubuntu Linux distribution, we are not going to be able to natively run this GUI software. </w:t>
      </w:r>
      <w:r w:rsidR="40D4286A">
        <w:t xml:space="preserve">The primary issue we encounter in this process is the differences in instruction set. The Jetson runs on the ARM instruction set, while windows is an x86-based operating system. Consequently, the most popular solution for this emulation is a piece of software called Qemu. </w:t>
      </w:r>
      <w:r w:rsidR="13073F67">
        <w:t>This software allows you to emulate with whatever target instruction set you’d prefer. The downside of this approach is the significant performance loss of the emulator needing to translate all instructions. We would need to block all computations in our program associated with range finding while the user adjusts camera settings to allow enough system resources to handle the emulation.</w:t>
      </w:r>
    </w:p>
    <w:p w:rsidR="452BE429" w:rsidP="28162150" w:rsidRDefault="452BE429" w14:paraId="5DFB2187" w14:textId="546E960F"/>
    <w:p w:rsidR="13073F67" w:rsidP="28162150" w:rsidRDefault="13073F67" w14:paraId="0918796D" w14:textId="7F79F2E0">
      <w:r>
        <w:t xml:space="preserve">The second approach we could take is to </w:t>
      </w:r>
      <w:r w:rsidR="5280109D">
        <w:t xml:space="preserve">attempt to rebuild some of the features of the GUI within our own software’s runtime GUI. The camera is controlled via a micro-USB port that serves as the </w:t>
      </w:r>
      <w:r w:rsidR="2B8046DD">
        <w:t>control channel, separate from the video display channel. We would need to write our own set of code that interfaces with this channel to adjust the parameters within the camera associated with each setting. This could be accomplished by writing an API that interfaces with the camera’s hardware, giving us access to the necessary endpoints within our software suite. If possibl</w:t>
      </w:r>
      <w:r w:rsidR="2C5EE79E">
        <w:t xml:space="preserve">e, this approach would be preferable, although it would come at a significant cost in the form of development and troubleshooting time and would not simply work out of the box as FLIR’s GUI would. </w:t>
      </w:r>
    </w:p>
    <w:p w:rsidR="452BE429" w:rsidP="452BE429" w:rsidRDefault="452BE429" w14:paraId="192D403F" w14:textId="13F3CDD5"/>
    <w:p w:rsidR="452BE429" w:rsidP="452BE429" w:rsidRDefault="452BE429" w14:paraId="7C51BF88" w14:textId="087E0FA4"/>
    <w:p w:rsidR="00BB6F50" w:rsidRDefault="00BB6F50" w14:paraId="2F0E9F3C" w14:textId="77777777">
      <w:pPr>
        <w:rPr>
          <w:sz w:val="40"/>
          <w:szCs w:val="40"/>
        </w:rPr>
      </w:pPr>
      <w:bookmarkStart w:name="_Toc68159188" w:id="358"/>
      <w:r>
        <w:br w:type="page"/>
      </w:r>
    </w:p>
    <w:p w:rsidRPr="00A22A95" w:rsidR="00DF6985" w:rsidP="00DF6985" w:rsidRDefault="002254D3" w14:paraId="79D84FC3" w14:textId="3CC36536">
      <w:pPr>
        <w:pStyle w:val="Heading1"/>
        <w:rPr>
          <w:b/>
          <w:bCs/>
        </w:rPr>
      </w:pPr>
      <w:bookmarkStart w:name="_Toc78839580" w:id="359"/>
      <w:r w:rsidRPr="00A22A95">
        <w:rPr>
          <w:b/>
          <w:bCs/>
        </w:rPr>
        <w:t xml:space="preserve">7. </w:t>
      </w:r>
      <w:r w:rsidRPr="00A22A95" w:rsidR="0048404D">
        <w:rPr>
          <w:b/>
          <w:bCs/>
        </w:rPr>
        <w:t>System Testing</w:t>
      </w:r>
      <w:bookmarkEnd w:id="358"/>
      <w:bookmarkEnd w:id="359"/>
      <w:r w:rsidRPr="00A22A95" w:rsidR="0048404D">
        <w:rPr>
          <w:b/>
          <w:bCs/>
        </w:rPr>
        <w:tab/>
      </w:r>
    </w:p>
    <w:p w:rsidRPr="00A5393C" w:rsidR="00A5393C" w:rsidP="00A5393C" w:rsidRDefault="00EE374D" w14:paraId="0DF81953" w14:textId="26E7F164">
      <w:r>
        <w:rPr>
          <w:color w:val="000000"/>
        </w:rPr>
        <w:t>Throughout the process of setting up our system, it is important to test individual components and to continue to test them as they are integrated together with other components. This includes aligning and calibrating the cameras along with testing components for our power system. For our software design, this would include debugging our system for both the interfacing and image processing aspects.</w:t>
      </w:r>
    </w:p>
    <w:p w:rsidRPr="00A22A95" w:rsidR="00EF1025" w:rsidP="4EB30FC2" w:rsidRDefault="002254D3" w14:paraId="45C3005D" w14:textId="4C855215">
      <w:pPr>
        <w:pStyle w:val="Heading2"/>
        <w:rPr>
          <w:b/>
          <w:bCs/>
        </w:rPr>
      </w:pPr>
      <w:bookmarkStart w:name="_Toc68159189" w:id="360"/>
      <w:bookmarkStart w:name="_Toc78839581" w:id="361"/>
      <w:r w:rsidRPr="00A22A95">
        <w:rPr>
          <w:b/>
          <w:bCs/>
        </w:rPr>
        <w:t xml:space="preserve">7.1 </w:t>
      </w:r>
      <w:r w:rsidRPr="00A22A95" w:rsidR="00975384">
        <w:rPr>
          <w:b/>
          <w:bCs/>
        </w:rPr>
        <w:t>Hardware testing</w:t>
      </w:r>
      <w:bookmarkEnd w:id="361"/>
      <w:r w:rsidRPr="00A22A95" w:rsidR="00A0315C">
        <w:rPr>
          <w:b/>
          <w:bCs/>
        </w:rPr>
        <w:t xml:space="preserve"> </w:t>
      </w:r>
      <w:bookmarkEnd w:id="360"/>
    </w:p>
    <w:p w:rsidR="1C137F19" w:rsidP="03EEC3EB" w:rsidRDefault="1C137F19" w14:paraId="7B804C37" w14:textId="29DF5EB8">
      <w:r w:rsidRPr="03EEC3EB">
        <w:rPr>
          <w:b/>
          <w:bCs/>
          <w:szCs w:val="24"/>
        </w:rPr>
        <w:t>Power System Testing</w:t>
      </w:r>
    </w:p>
    <w:p w:rsidR="1C137F19" w:rsidP="03EEC3EB" w:rsidRDefault="1C137F19" w14:paraId="5A7C454B" w14:textId="35CBFCEE">
      <w:r w:rsidRPr="03EEC3EB">
        <w:rPr>
          <w:szCs w:val="24"/>
        </w:rPr>
        <w:t>The power system is an important part to any product that requires electricity. We need to ensure that this works properly in order for the system to get the power it needs. Below is a table summarizing what needs to be tested and what the outcome should be. The paragraphs after that go into more details about how we are going to test the system.</w:t>
      </w:r>
    </w:p>
    <w:p w:rsidR="1C137F19" w:rsidP="03EEC3EB" w:rsidRDefault="1C137F19" w14:paraId="06F89FCD" w14:textId="00057BD1">
      <w:r>
        <w:br w:type="page"/>
      </w:r>
    </w:p>
    <w:tbl>
      <w:tblPr>
        <w:tblStyle w:val="TableGrid"/>
        <w:tblW w:w="8640" w:type="dxa"/>
        <w:tblLayout w:type="fixed"/>
        <w:tblLook w:val="04A0" w:firstRow="1" w:lastRow="0" w:firstColumn="1" w:lastColumn="0" w:noHBand="0" w:noVBand="1"/>
      </w:tblPr>
      <w:tblGrid>
        <w:gridCol w:w="540"/>
        <w:gridCol w:w="2870"/>
        <w:gridCol w:w="2980"/>
        <w:gridCol w:w="2250"/>
      </w:tblGrid>
      <w:tr w:rsidR="03EEC3EB" w:rsidTr="004A41FD" w14:paraId="2439F6B9" w14:textId="77777777">
        <w:tc>
          <w:tcPr>
            <w:tcW w:w="540" w:type="dxa"/>
            <w:tcBorders>
              <w:top w:val="single" w:color="auto" w:sz="8" w:space="0"/>
              <w:left w:val="single" w:color="auto" w:sz="8" w:space="0"/>
              <w:bottom w:val="single" w:color="auto" w:sz="8" w:space="0"/>
              <w:right w:val="single" w:color="auto" w:sz="8" w:space="0"/>
            </w:tcBorders>
          </w:tcPr>
          <w:p w:rsidR="03EEC3EB" w:rsidP="03EEC3EB" w:rsidRDefault="03EEC3EB" w14:paraId="4F62DA45" w14:textId="4B1FE216">
            <w:r w:rsidRPr="03EEC3EB">
              <w:rPr>
                <w:szCs w:val="24"/>
              </w:rPr>
              <w:t xml:space="preserve"> </w:t>
            </w:r>
          </w:p>
        </w:tc>
        <w:tc>
          <w:tcPr>
            <w:tcW w:w="2870" w:type="dxa"/>
            <w:tcBorders>
              <w:top w:val="single" w:color="auto" w:sz="8" w:space="0"/>
              <w:left w:val="single" w:color="auto" w:sz="8" w:space="0"/>
              <w:bottom w:val="single" w:color="auto" w:sz="8" w:space="0"/>
              <w:right w:val="single" w:color="auto" w:sz="8" w:space="0"/>
            </w:tcBorders>
          </w:tcPr>
          <w:p w:rsidR="03EEC3EB" w:rsidP="03EEC3EB" w:rsidRDefault="03EEC3EB" w14:paraId="315733E0" w14:textId="75E91DBF">
            <w:r w:rsidRPr="03EEC3EB">
              <w:rPr>
                <w:szCs w:val="24"/>
              </w:rPr>
              <w:t>Description</w:t>
            </w:r>
          </w:p>
        </w:tc>
        <w:tc>
          <w:tcPr>
            <w:tcW w:w="2980" w:type="dxa"/>
            <w:tcBorders>
              <w:top w:val="single" w:color="auto" w:sz="8" w:space="0"/>
              <w:left w:val="single" w:color="auto" w:sz="8" w:space="0"/>
              <w:bottom w:val="single" w:color="auto" w:sz="8" w:space="0"/>
              <w:right w:val="single" w:color="auto" w:sz="8" w:space="0"/>
            </w:tcBorders>
          </w:tcPr>
          <w:p w:rsidR="03EEC3EB" w:rsidP="03EEC3EB" w:rsidRDefault="03EEC3EB" w14:paraId="4E06CD52" w14:textId="3DDC1F64">
            <w:r w:rsidRPr="03EEC3EB">
              <w:rPr>
                <w:szCs w:val="24"/>
              </w:rPr>
              <w:t>Procedure</w:t>
            </w:r>
          </w:p>
        </w:tc>
        <w:tc>
          <w:tcPr>
            <w:tcW w:w="2250" w:type="dxa"/>
            <w:tcBorders>
              <w:top w:val="single" w:color="auto" w:sz="8" w:space="0"/>
              <w:left w:val="single" w:color="auto" w:sz="8" w:space="0"/>
              <w:bottom w:val="single" w:color="auto" w:sz="8" w:space="0"/>
              <w:right w:val="single" w:color="auto" w:sz="8" w:space="0"/>
            </w:tcBorders>
          </w:tcPr>
          <w:p w:rsidR="03EEC3EB" w:rsidP="03EEC3EB" w:rsidRDefault="03EEC3EB" w14:paraId="5680874A" w14:textId="0B4029B2">
            <w:r w:rsidRPr="03EEC3EB">
              <w:rPr>
                <w:szCs w:val="24"/>
              </w:rPr>
              <w:t>Result</w:t>
            </w:r>
          </w:p>
        </w:tc>
      </w:tr>
      <w:tr w:rsidR="03EEC3EB" w:rsidTr="004A41FD" w14:paraId="31E0736F" w14:textId="77777777">
        <w:tc>
          <w:tcPr>
            <w:tcW w:w="540" w:type="dxa"/>
            <w:tcBorders>
              <w:top w:val="single" w:color="auto" w:sz="8" w:space="0"/>
              <w:left w:val="single" w:color="auto" w:sz="8" w:space="0"/>
              <w:bottom w:val="single" w:color="auto" w:sz="8" w:space="0"/>
              <w:right w:val="single" w:color="auto" w:sz="8" w:space="0"/>
            </w:tcBorders>
          </w:tcPr>
          <w:p w:rsidR="03EEC3EB" w:rsidP="03EEC3EB" w:rsidRDefault="03EEC3EB" w14:paraId="79919460" w14:textId="1E2F366D">
            <w:r w:rsidRPr="03EEC3EB">
              <w:rPr>
                <w:szCs w:val="24"/>
              </w:rPr>
              <w:t>1</w:t>
            </w:r>
          </w:p>
        </w:tc>
        <w:tc>
          <w:tcPr>
            <w:tcW w:w="2870" w:type="dxa"/>
            <w:tcBorders>
              <w:top w:val="single" w:color="auto" w:sz="8" w:space="0"/>
              <w:left w:val="single" w:color="auto" w:sz="8" w:space="0"/>
              <w:bottom w:val="single" w:color="auto" w:sz="8" w:space="0"/>
              <w:right w:val="single" w:color="auto" w:sz="8" w:space="0"/>
            </w:tcBorders>
          </w:tcPr>
          <w:p w:rsidR="03EEC3EB" w:rsidP="03EEC3EB" w:rsidRDefault="03EEC3EB" w14:paraId="6A35DD79" w14:textId="3AC7D143">
            <w:r w:rsidRPr="03EEC3EB">
              <w:rPr>
                <w:szCs w:val="24"/>
              </w:rPr>
              <w:t>Ensure AC-DC conversion is done properly and converts 120VRMS AC to 12V DC</w:t>
            </w:r>
          </w:p>
          <w:p w:rsidR="03EEC3EB" w:rsidP="03EEC3EB" w:rsidRDefault="03EEC3EB" w14:paraId="5D5F9F59" w14:textId="0217E2CF">
            <w:r w:rsidRPr="03EEC3EB">
              <w:rPr>
                <w:szCs w:val="24"/>
              </w:rPr>
              <w:t xml:space="preserve"> </w:t>
            </w:r>
          </w:p>
        </w:tc>
        <w:tc>
          <w:tcPr>
            <w:tcW w:w="2980" w:type="dxa"/>
            <w:tcBorders>
              <w:top w:val="single" w:color="auto" w:sz="8" w:space="0"/>
              <w:left w:val="single" w:color="auto" w:sz="8" w:space="0"/>
              <w:bottom w:val="single" w:color="auto" w:sz="8" w:space="0"/>
              <w:right w:val="single" w:color="auto" w:sz="8" w:space="0"/>
            </w:tcBorders>
          </w:tcPr>
          <w:p w:rsidR="03EEC3EB" w:rsidP="03EEC3EB" w:rsidRDefault="03EEC3EB" w14:paraId="55ED1D6E" w14:textId="45339213">
            <w:r w:rsidRPr="03EEC3EB">
              <w:rPr>
                <w:szCs w:val="24"/>
              </w:rPr>
              <w:t xml:space="preserve">The input will be a 120VRMS AC and the output voltage will be measured </w:t>
            </w:r>
          </w:p>
        </w:tc>
        <w:tc>
          <w:tcPr>
            <w:tcW w:w="2250" w:type="dxa"/>
            <w:tcBorders>
              <w:top w:val="single" w:color="auto" w:sz="8" w:space="0"/>
              <w:left w:val="single" w:color="auto" w:sz="8" w:space="0"/>
              <w:bottom w:val="single" w:color="auto" w:sz="8" w:space="0"/>
              <w:right w:val="single" w:color="auto" w:sz="8" w:space="0"/>
            </w:tcBorders>
          </w:tcPr>
          <w:p w:rsidR="03EEC3EB" w:rsidP="03EEC3EB" w:rsidRDefault="03EEC3EB" w14:paraId="497DD0A7" w14:textId="7E3DBC67">
            <w:r w:rsidRPr="03EEC3EB">
              <w:rPr>
                <w:szCs w:val="24"/>
              </w:rPr>
              <w:t>The output should be within 5% of the expected value (11.4V to 12.6V) with an efficiency of at least 85% at maximum load.</w:t>
            </w:r>
          </w:p>
          <w:p w:rsidR="03EEC3EB" w:rsidP="03EEC3EB" w:rsidRDefault="03EEC3EB" w14:paraId="53E4776F" w14:textId="0F1311BF">
            <w:r w:rsidRPr="03EEC3EB">
              <w:rPr>
                <w:szCs w:val="24"/>
              </w:rPr>
              <w:t xml:space="preserve"> </w:t>
            </w:r>
          </w:p>
        </w:tc>
      </w:tr>
      <w:tr w:rsidR="03EEC3EB" w:rsidTr="004A41FD" w14:paraId="29733CC4" w14:textId="77777777">
        <w:tc>
          <w:tcPr>
            <w:tcW w:w="540" w:type="dxa"/>
            <w:tcBorders>
              <w:top w:val="single" w:color="auto" w:sz="8" w:space="0"/>
              <w:left w:val="single" w:color="auto" w:sz="8" w:space="0"/>
              <w:bottom w:val="single" w:color="auto" w:sz="8" w:space="0"/>
              <w:right w:val="single" w:color="auto" w:sz="8" w:space="0"/>
            </w:tcBorders>
          </w:tcPr>
          <w:p w:rsidR="03EEC3EB" w:rsidP="03EEC3EB" w:rsidRDefault="03EEC3EB" w14:paraId="01455B62" w14:textId="0D0EEA32">
            <w:r w:rsidRPr="03EEC3EB">
              <w:rPr>
                <w:szCs w:val="24"/>
              </w:rPr>
              <w:t>2</w:t>
            </w:r>
          </w:p>
        </w:tc>
        <w:tc>
          <w:tcPr>
            <w:tcW w:w="2870" w:type="dxa"/>
            <w:tcBorders>
              <w:top w:val="single" w:color="auto" w:sz="8" w:space="0"/>
              <w:left w:val="single" w:color="auto" w:sz="8" w:space="0"/>
              <w:bottom w:val="single" w:color="auto" w:sz="8" w:space="0"/>
              <w:right w:val="single" w:color="auto" w:sz="8" w:space="0"/>
            </w:tcBorders>
          </w:tcPr>
          <w:p w:rsidR="03EEC3EB" w:rsidP="03EEC3EB" w:rsidRDefault="03EEC3EB" w14:paraId="7EBD3760" w14:textId="206E53FB">
            <w:r w:rsidRPr="03EEC3EB">
              <w:rPr>
                <w:szCs w:val="24"/>
              </w:rPr>
              <w:t>Ensure DC-DC conversion is done properly and converts 12V DC to 5V DC</w:t>
            </w:r>
          </w:p>
          <w:p w:rsidR="03EEC3EB" w:rsidP="03EEC3EB" w:rsidRDefault="03EEC3EB" w14:paraId="7A651055" w14:textId="5FD075A4">
            <w:r w:rsidRPr="03EEC3EB">
              <w:rPr>
                <w:szCs w:val="24"/>
              </w:rPr>
              <w:t xml:space="preserve"> </w:t>
            </w:r>
          </w:p>
        </w:tc>
        <w:tc>
          <w:tcPr>
            <w:tcW w:w="2980" w:type="dxa"/>
            <w:tcBorders>
              <w:top w:val="single" w:color="auto" w:sz="8" w:space="0"/>
              <w:left w:val="single" w:color="auto" w:sz="8" w:space="0"/>
              <w:bottom w:val="single" w:color="auto" w:sz="8" w:space="0"/>
              <w:right w:val="single" w:color="auto" w:sz="8" w:space="0"/>
            </w:tcBorders>
          </w:tcPr>
          <w:p w:rsidR="03EEC3EB" w:rsidP="03EEC3EB" w:rsidRDefault="03EEC3EB" w14:paraId="3EA958F7" w14:textId="038155AB">
            <w:r w:rsidRPr="03EEC3EB">
              <w:rPr>
                <w:szCs w:val="24"/>
              </w:rPr>
              <w:t>The input will be a 12V DC and the output voltage will be measured</w:t>
            </w:r>
          </w:p>
        </w:tc>
        <w:tc>
          <w:tcPr>
            <w:tcW w:w="2250" w:type="dxa"/>
            <w:tcBorders>
              <w:top w:val="single" w:color="auto" w:sz="8" w:space="0"/>
              <w:left w:val="single" w:color="auto" w:sz="8" w:space="0"/>
              <w:bottom w:val="single" w:color="auto" w:sz="8" w:space="0"/>
              <w:right w:val="single" w:color="auto" w:sz="8" w:space="0"/>
            </w:tcBorders>
          </w:tcPr>
          <w:p w:rsidR="03EEC3EB" w:rsidP="03EEC3EB" w:rsidRDefault="03EEC3EB" w14:paraId="3107F934" w14:textId="18F79C33">
            <w:r w:rsidRPr="03EEC3EB">
              <w:rPr>
                <w:szCs w:val="24"/>
              </w:rPr>
              <w:t>The output should be within 5% of the expected value (4.75V to 5.25V) with an efficiency of at least 94% at maximum load.</w:t>
            </w:r>
          </w:p>
          <w:p w:rsidR="03EEC3EB" w:rsidP="03EEC3EB" w:rsidRDefault="03EEC3EB" w14:paraId="256C8021" w14:textId="6ADE0004">
            <w:r w:rsidRPr="03EEC3EB">
              <w:rPr>
                <w:szCs w:val="24"/>
              </w:rPr>
              <w:t xml:space="preserve"> </w:t>
            </w:r>
          </w:p>
        </w:tc>
      </w:tr>
      <w:tr w:rsidR="03EEC3EB" w:rsidTr="004A41FD" w14:paraId="3F9FD582" w14:textId="77777777">
        <w:tc>
          <w:tcPr>
            <w:tcW w:w="540" w:type="dxa"/>
            <w:tcBorders>
              <w:top w:val="single" w:color="auto" w:sz="8" w:space="0"/>
              <w:left w:val="single" w:color="auto" w:sz="8" w:space="0"/>
              <w:bottom w:val="single" w:color="auto" w:sz="8" w:space="0"/>
              <w:right w:val="single" w:color="auto" w:sz="8" w:space="0"/>
            </w:tcBorders>
          </w:tcPr>
          <w:p w:rsidR="03EEC3EB" w:rsidP="03EEC3EB" w:rsidRDefault="03EEC3EB" w14:paraId="353F20D9" w14:textId="21060792">
            <w:r w:rsidRPr="03EEC3EB">
              <w:rPr>
                <w:szCs w:val="24"/>
              </w:rPr>
              <w:t>3</w:t>
            </w:r>
          </w:p>
        </w:tc>
        <w:tc>
          <w:tcPr>
            <w:tcW w:w="2870" w:type="dxa"/>
            <w:tcBorders>
              <w:top w:val="single" w:color="auto" w:sz="8" w:space="0"/>
              <w:left w:val="single" w:color="auto" w:sz="8" w:space="0"/>
              <w:bottom w:val="single" w:color="auto" w:sz="8" w:space="0"/>
              <w:right w:val="single" w:color="auto" w:sz="8" w:space="0"/>
            </w:tcBorders>
          </w:tcPr>
          <w:p w:rsidR="03EEC3EB" w:rsidP="03EEC3EB" w:rsidRDefault="03EEC3EB" w14:paraId="48A7A06F" w14:textId="1AF5EDD2">
            <w:r w:rsidRPr="03EEC3EB">
              <w:rPr>
                <w:szCs w:val="24"/>
              </w:rPr>
              <w:t>Ensure the entire system AC-DC conversion is done properly and converts 120VRMS AC to 5V DC when put in series</w:t>
            </w:r>
          </w:p>
          <w:p w:rsidR="03EEC3EB" w:rsidP="03EEC3EB" w:rsidRDefault="03EEC3EB" w14:paraId="0D161238" w14:textId="0956D492">
            <w:r w:rsidRPr="03EEC3EB">
              <w:rPr>
                <w:szCs w:val="24"/>
              </w:rPr>
              <w:t xml:space="preserve"> </w:t>
            </w:r>
          </w:p>
        </w:tc>
        <w:tc>
          <w:tcPr>
            <w:tcW w:w="2980" w:type="dxa"/>
            <w:tcBorders>
              <w:top w:val="single" w:color="auto" w:sz="8" w:space="0"/>
              <w:left w:val="single" w:color="auto" w:sz="8" w:space="0"/>
              <w:bottom w:val="single" w:color="auto" w:sz="8" w:space="0"/>
              <w:right w:val="single" w:color="auto" w:sz="8" w:space="0"/>
            </w:tcBorders>
          </w:tcPr>
          <w:p w:rsidR="03EEC3EB" w:rsidP="03EEC3EB" w:rsidRDefault="03EEC3EB" w14:paraId="544DFF19" w14:textId="550B022C">
            <w:r w:rsidRPr="03EEC3EB">
              <w:rPr>
                <w:szCs w:val="24"/>
              </w:rPr>
              <w:t>The input will be a 120VRMS AC and the output voltages will be measured. The output voltages will be the output of the 120VRMS AC to 12V DC AC-DC converter and the output of the 12V DC to 5V DC DC_DC converter.</w:t>
            </w:r>
          </w:p>
        </w:tc>
        <w:tc>
          <w:tcPr>
            <w:tcW w:w="2250" w:type="dxa"/>
            <w:tcBorders>
              <w:top w:val="single" w:color="auto" w:sz="8" w:space="0"/>
              <w:left w:val="single" w:color="auto" w:sz="8" w:space="0"/>
              <w:bottom w:val="single" w:color="auto" w:sz="8" w:space="0"/>
              <w:right w:val="single" w:color="auto" w:sz="8" w:space="0"/>
            </w:tcBorders>
          </w:tcPr>
          <w:p w:rsidR="03EEC3EB" w:rsidP="03EEC3EB" w:rsidRDefault="03EEC3EB" w14:paraId="38F8B4A3" w14:textId="76C176F8">
            <w:r w:rsidRPr="03EEC3EB">
              <w:rPr>
                <w:szCs w:val="24"/>
              </w:rPr>
              <w:t>The output should be within 5% of the expected value (4.75V to 5.25V and 11.4V to 12.6V) with an efficiency of at least 79% at maximum load.</w:t>
            </w:r>
          </w:p>
        </w:tc>
      </w:tr>
      <w:tr w:rsidR="03EEC3EB" w:rsidTr="004A41FD" w14:paraId="34A84C34" w14:textId="77777777">
        <w:tc>
          <w:tcPr>
            <w:tcW w:w="540" w:type="dxa"/>
            <w:tcBorders>
              <w:top w:val="single" w:color="auto" w:sz="8" w:space="0"/>
              <w:left w:val="single" w:color="auto" w:sz="8" w:space="0"/>
              <w:bottom w:val="single" w:color="auto" w:sz="8" w:space="0"/>
              <w:right w:val="single" w:color="auto" w:sz="8" w:space="0"/>
            </w:tcBorders>
          </w:tcPr>
          <w:p w:rsidR="03EEC3EB" w:rsidP="03EEC3EB" w:rsidRDefault="03EEC3EB" w14:paraId="4C292B58" w14:textId="765E56D4">
            <w:r w:rsidRPr="03EEC3EB">
              <w:rPr>
                <w:szCs w:val="24"/>
              </w:rPr>
              <w:t>4</w:t>
            </w:r>
          </w:p>
        </w:tc>
        <w:tc>
          <w:tcPr>
            <w:tcW w:w="2870" w:type="dxa"/>
            <w:tcBorders>
              <w:top w:val="single" w:color="auto" w:sz="8" w:space="0"/>
              <w:left w:val="single" w:color="auto" w:sz="8" w:space="0"/>
              <w:bottom w:val="single" w:color="auto" w:sz="8" w:space="0"/>
              <w:right w:val="single" w:color="auto" w:sz="8" w:space="0"/>
            </w:tcBorders>
          </w:tcPr>
          <w:p w:rsidR="03EEC3EB" w:rsidP="03EEC3EB" w:rsidRDefault="03EEC3EB" w14:paraId="17D53432" w14:textId="7EDACE69">
            <w:r w:rsidRPr="03EEC3EB">
              <w:rPr>
                <w:szCs w:val="24"/>
              </w:rPr>
              <w:t>Ensure all components get the power they need</w:t>
            </w:r>
          </w:p>
          <w:p w:rsidR="03EEC3EB" w:rsidP="03EEC3EB" w:rsidRDefault="03EEC3EB" w14:paraId="147D3A4D" w14:textId="30E0DCF6">
            <w:r w:rsidRPr="03EEC3EB">
              <w:rPr>
                <w:szCs w:val="24"/>
              </w:rPr>
              <w:t xml:space="preserve"> </w:t>
            </w:r>
          </w:p>
        </w:tc>
        <w:tc>
          <w:tcPr>
            <w:tcW w:w="2980" w:type="dxa"/>
            <w:tcBorders>
              <w:top w:val="single" w:color="auto" w:sz="8" w:space="0"/>
              <w:left w:val="single" w:color="auto" w:sz="8" w:space="0"/>
              <w:bottom w:val="single" w:color="auto" w:sz="8" w:space="0"/>
              <w:right w:val="single" w:color="auto" w:sz="8" w:space="0"/>
            </w:tcBorders>
          </w:tcPr>
          <w:p w:rsidR="03EEC3EB" w:rsidP="03EEC3EB" w:rsidRDefault="03EEC3EB" w14:paraId="24D5158C" w14:textId="551F682F">
            <w:r w:rsidRPr="03EEC3EB">
              <w:rPr>
                <w:szCs w:val="24"/>
              </w:rPr>
              <w:t>Power on all the devices and measure the maximum power draw from each component. There will be three different times of operations: power on, idle and continuously running the code.</w:t>
            </w:r>
          </w:p>
        </w:tc>
        <w:tc>
          <w:tcPr>
            <w:tcW w:w="2250" w:type="dxa"/>
            <w:tcBorders>
              <w:top w:val="single" w:color="auto" w:sz="8" w:space="0"/>
              <w:left w:val="single" w:color="auto" w:sz="8" w:space="0"/>
              <w:bottom w:val="single" w:color="auto" w:sz="8" w:space="0"/>
              <w:right w:val="single" w:color="auto" w:sz="8" w:space="0"/>
            </w:tcBorders>
          </w:tcPr>
          <w:p w:rsidR="03EEC3EB" w:rsidP="00726936" w:rsidRDefault="03EEC3EB" w14:paraId="38F7EFE3" w14:textId="0C9DCF92">
            <w:pPr>
              <w:keepNext/>
            </w:pPr>
            <w:r w:rsidRPr="03EEC3EB">
              <w:rPr>
                <w:szCs w:val="24"/>
              </w:rPr>
              <w:t>All components should be able to power on and be continuously on until the power system is turned off or something else in the system shuts down the entire system</w:t>
            </w:r>
          </w:p>
        </w:tc>
      </w:tr>
    </w:tbl>
    <w:p w:rsidR="1C137F19" w:rsidP="00726936" w:rsidRDefault="00726936" w14:paraId="7C546C9D" w14:textId="3E6C88E4">
      <w:pPr>
        <w:pStyle w:val="Caption"/>
      </w:pPr>
      <w:bookmarkStart w:name="_Toc70409968" w:id="362"/>
      <w:r>
        <w:t xml:space="preserve">Table </w:t>
      </w:r>
      <w:r>
        <w:fldChar w:fldCharType="begin"/>
      </w:r>
      <w:r>
        <w:instrText>SEQ Table \* ARABIC</w:instrText>
      </w:r>
      <w:r>
        <w:fldChar w:fldCharType="separate"/>
      </w:r>
      <w:r w:rsidR="0088456F">
        <w:rPr>
          <w:noProof/>
        </w:rPr>
        <w:t>22</w:t>
      </w:r>
      <w:r>
        <w:fldChar w:fldCharType="end"/>
      </w:r>
      <w:r>
        <w:t xml:space="preserve"> </w:t>
      </w:r>
      <w:r w:rsidRPr="00117B59">
        <w:t>Process for testing the Power System</w:t>
      </w:r>
      <w:bookmarkEnd w:id="362"/>
    </w:p>
    <w:p w:rsidR="1C137F19" w:rsidP="03EEC3EB" w:rsidRDefault="1C137F19" w14:paraId="6AB10E76" w14:textId="32CE3F72">
      <w:r w:rsidRPr="03EEC3EB">
        <w:rPr>
          <w:szCs w:val="24"/>
        </w:rPr>
        <w:t>To start testing the power system, we are going to be testing the 120V to 12V AC-DC converter first. To test this, we are going to input a 120 volts RMS AC current into the input and measure the output over a load resistor. As a note, the resistor should be able to handle 36 watts of power. We will be measuring the input voltage and current along with the output voltage and current. The output voltage should be 12 volts with a maximum variation of five percent, though the expected variation is less than that. The input current times the input voltage should equal the expected efficiency times the output current times the output voltage, as shown in the equation below. V</w:t>
      </w:r>
      <w:r w:rsidRPr="03EEC3EB">
        <w:rPr>
          <w:szCs w:val="24"/>
          <w:vertAlign w:val="subscript"/>
        </w:rPr>
        <w:t>in</w:t>
      </w:r>
      <w:r w:rsidRPr="03EEC3EB">
        <w:rPr>
          <w:szCs w:val="24"/>
        </w:rPr>
        <w:t xml:space="preserve"> and I</w:t>
      </w:r>
      <w:r w:rsidRPr="03EEC3EB">
        <w:rPr>
          <w:szCs w:val="24"/>
          <w:vertAlign w:val="subscript"/>
        </w:rPr>
        <w:t>in</w:t>
      </w:r>
      <w:r w:rsidRPr="03EEC3EB">
        <w:rPr>
          <w:szCs w:val="24"/>
        </w:rPr>
        <w:t xml:space="preserve"> are in RMS. The expected efficiency can be seen in the graph under section 5 part 1 under figure </w:t>
      </w:r>
      <w:r w:rsidR="1D7155AD">
        <w:t>23</w:t>
      </w:r>
      <w:r w:rsidR="4761066E">
        <w:t>.</w:t>
      </w:r>
      <w:r w:rsidRPr="03EEC3EB">
        <w:rPr>
          <w:szCs w:val="24"/>
        </w:rPr>
        <w:t xml:space="preserve"> There may be some variance, but the efficiency should be at least 85% under maximum load. </w:t>
      </w:r>
      <w:r w:rsidR="2474821F">
        <w:t xml:space="preserve">Below </w:t>
      </w:r>
      <w:r w:rsidR="04F38DFA">
        <w:t>(</w:t>
      </w:r>
      <w:r w:rsidRPr="1E5FAA63" w:rsidR="04F38DFA">
        <w:rPr>
          <w:b/>
          <w:bCs/>
        </w:rPr>
        <w:t xml:space="preserve">Figure </w:t>
      </w:r>
      <w:r w:rsidR="00F755C6">
        <w:rPr>
          <w:b/>
          <w:bCs/>
        </w:rPr>
        <w:t>54</w:t>
      </w:r>
      <w:r w:rsidR="04F38DFA">
        <w:t>)</w:t>
      </w:r>
      <w:r w:rsidRPr="03EEC3EB">
        <w:rPr>
          <w:szCs w:val="24"/>
        </w:rPr>
        <w:t xml:space="preserve"> is the 120V to 12V AC-DC converter circuit tested in LTspice.</w:t>
      </w:r>
    </w:p>
    <w:p w:rsidR="1C137F19" w:rsidP="03EEC3EB" w:rsidRDefault="1C137F19" w14:paraId="65F7FD56" w14:textId="7E61DFEF">
      <w:pPr>
        <w:jc w:val="center"/>
      </w:pPr>
      <w:r w:rsidRPr="03EEC3EB">
        <w:rPr>
          <w:szCs w:val="24"/>
        </w:rPr>
        <w:t xml:space="preserve"> </w:t>
      </w:r>
    </w:p>
    <w:p w:rsidR="1C137F19" w:rsidP="03EEC3EB" w:rsidRDefault="1C137F19" w14:paraId="6FF726D1" w14:textId="1F609806">
      <w:pPr>
        <w:jc w:val="center"/>
      </w:pPr>
      <w:r w:rsidRPr="03EEC3EB">
        <w:rPr>
          <w:i/>
          <w:iCs/>
          <w:szCs w:val="24"/>
        </w:rPr>
        <w:t xml:space="preserve"> </w:t>
      </w:r>
      <w:r w:rsidRPr="03EEC3EB" w:rsidR="2591EA17">
        <w:rPr>
          <w:i/>
          <w:iCs/>
          <w:szCs w:val="24"/>
        </w:rPr>
        <w:t>Vin*Iin=Vout*Iout*η</w:t>
      </w:r>
    </w:p>
    <w:p w:rsidR="1C137F19" w:rsidP="03EEC3EB" w:rsidRDefault="1C137F19" w14:paraId="330571E6" w14:textId="15DA5DA6">
      <w:pPr>
        <w:jc w:val="center"/>
        <w:rPr>
          <w:szCs w:val="24"/>
        </w:rPr>
      </w:pPr>
      <w:r w:rsidRPr="03EEC3EB">
        <w:rPr>
          <w:szCs w:val="24"/>
        </w:rPr>
        <w:t>Equation for both Converter Testing</w:t>
      </w:r>
    </w:p>
    <w:p w:rsidR="03EEC3EB" w:rsidP="03EEC3EB" w:rsidRDefault="03EEC3EB" w14:paraId="62D590A8" w14:textId="4C5180E5">
      <w:pPr>
        <w:spacing w:line="257" w:lineRule="auto"/>
      </w:pPr>
    </w:p>
    <w:p w:rsidR="00F924F8" w:rsidP="00F924F8" w:rsidRDefault="10660DCD" w14:paraId="0E76BAB5" w14:textId="77777777">
      <w:pPr>
        <w:keepNext/>
        <w:spacing w:line="257" w:lineRule="auto"/>
      </w:pPr>
      <w:r>
        <w:rPr>
          <w:noProof/>
        </w:rPr>
        <w:drawing>
          <wp:inline distT="0" distB="0" distL="0" distR="0" wp14:anchorId="2ADA1003" wp14:editId="3FE3C075">
            <wp:extent cx="5476876" cy="2019300"/>
            <wp:effectExtent l="0" t="0" r="0" b="0"/>
            <wp:docPr id="2064997089" name="Picture 206499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997089"/>
                    <pic:cNvPicPr/>
                  </pic:nvPicPr>
                  <pic:blipFill>
                    <a:blip r:embed="rId78">
                      <a:extLst>
                        <a:ext uri="{28A0092B-C50C-407E-A947-70E740481C1C}">
                          <a14:useLocalDpi xmlns:a14="http://schemas.microsoft.com/office/drawing/2010/main" val="0"/>
                        </a:ext>
                      </a:extLst>
                    </a:blip>
                    <a:stretch>
                      <a:fillRect/>
                    </a:stretch>
                  </pic:blipFill>
                  <pic:spPr>
                    <a:xfrm>
                      <a:off x="0" y="0"/>
                      <a:ext cx="5476876" cy="2019300"/>
                    </a:xfrm>
                    <a:prstGeom prst="rect">
                      <a:avLst/>
                    </a:prstGeom>
                  </pic:spPr>
                </pic:pic>
              </a:graphicData>
            </a:graphic>
          </wp:inline>
        </w:drawing>
      </w:r>
    </w:p>
    <w:p w:rsidR="752D6CC1" w:rsidP="2D762403" w:rsidRDefault="1BCEB190" w14:paraId="5C242816" w14:textId="47C998EA">
      <w:pPr>
        <w:pStyle w:val="Caption"/>
        <w:jc w:val="center"/>
      </w:pPr>
      <w:bookmarkStart w:name="_Toc70364188" w:id="363"/>
      <w:bookmarkStart w:name="_Toc70354778" w:id="364"/>
      <w:bookmarkStart w:name="_Toc70371096" w:id="365"/>
      <w:bookmarkStart w:name="_Toc70387426" w:id="366"/>
      <w:r>
        <w:t xml:space="preserve">Figure </w:t>
      </w:r>
      <w:r>
        <w:fldChar w:fldCharType="begin"/>
      </w:r>
      <w:r>
        <w:instrText>SEQ Figure \* ARABIC</w:instrText>
      </w:r>
      <w:r>
        <w:fldChar w:fldCharType="separate"/>
      </w:r>
      <w:r w:rsidR="0001637C">
        <w:rPr>
          <w:noProof/>
        </w:rPr>
        <w:t>55</w:t>
      </w:r>
      <w:bookmarkEnd w:id="363"/>
      <w:bookmarkEnd w:id="364"/>
      <w:r>
        <w:fldChar w:fldCharType="end"/>
      </w:r>
      <w:r w:rsidR="43E79812">
        <w:t>. 120V to 12V AC-DC Converter</w:t>
      </w:r>
      <w:bookmarkEnd w:id="365"/>
      <w:bookmarkEnd w:id="366"/>
    </w:p>
    <w:p w:rsidR="1C137F19" w:rsidP="03EEC3EB" w:rsidRDefault="1C137F19" w14:paraId="43703761" w14:textId="67765B66">
      <w:pPr>
        <w:spacing w:line="257" w:lineRule="auto"/>
      </w:pPr>
      <w:r w:rsidRPr="03EEC3EB">
        <w:rPr>
          <w:szCs w:val="24"/>
        </w:rPr>
        <w:t xml:space="preserve"> </w:t>
      </w:r>
    </w:p>
    <w:p w:rsidR="1C137F19" w:rsidP="03EEC3EB" w:rsidRDefault="1C137F19" w14:paraId="6642F9F7" w14:textId="31A6D90D">
      <w:pPr>
        <w:spacing w:line="257" w:lineRule="auto"/>
      </w:pPr>
      <w:r w:rsidRPr="03EEC3EB">
        <w:rPr>
          <w:szCs w:val="24"/>
        </w:rPr>
        <w:t xml:space="preserve">The next thing would be to test the 12V to 5V DC-DC converter. To test this, we are going to input a 12V DC current and measure the output using a load resistor. This load resistor should be able to handle 25 watts. We will be measuring the input voltage and current along with the output voltage and current. The output voltage should be 5 volts with a maximum variation of five percent, though the expected variation is less than that. The input current times the input voltage should equal the expected efficiency times the output current times the output voltage, as shown in the equation above. The expected efficiency can be seen in the graph under section 5 part 1 under figure </w:t>
      </w:r>
      <w:r w:rsidR="249AC5CA">
        <w:t>21</w:t>
      </w:r>
      <w:r w:rsidR="4761066E">
        <w:t>.</w:t>
      </w:r>
      <w:r w:rsidRPr="03EEC3EB">
        <w:rPr>
          <w:szCs w:val="24"/>
        </w:rPr>
        <w:t xml:space="preserve"> There may be some variance, but the efficiency should be at least 94% under maximum load. </w:t>
      </w:r>
      <w:r>
        <w:t xml:space="preserve">Below </w:t>
      </w:r>
      <w:r w:rsidR="741BB261">
        <w:t>(</w:t>
      </w:r>
      <w:r w:rsidRPr="1E5FAA63" w:rsidR="741BB261">
        <w:rPr>
          <w:b/>
          <w:bCs/>
        </w:rPr>
        <w:t>Figure 5</w:t>
      </w:r>
      <w:r w:rsidR="00A7452B">
        <w:rPr>
          <w:b/>
          <w:bCs/>
        </w:rPr>
        <w:t>5</w:t>
      </w:r>
      <w:r w:rsidR="741BB261">
        <w:t>)</w:t>
      </w:r>
      <w:r w:rsidRPr="03EEC3EB">
        <w:rPr>
          <w:szCs w:val="24"/>
        </w:rPr>
        <w:t xml:space="preserve"> is the 12V to 5V DC-DC converter circuit tested in LTspice.</w:t>
      </w:r>
    </w:p>
    <w:p w:rsidR="1C137F19" w:rsidP="03EEC3EB" w:rsidRDefault="1C137F19" w14:paraId="17D9B6B5" w14:textId="59B10FC0">
      <w:pPr>
        <w:spacing w:line="257" w:lineRule="auto"/>
      </w:pPr>
      <w:r w:rsidRPr="03EEC3EB">
        <w:rPr>
          <w:szCs w:val="24"/>
        </w:rPr>
        <w:t xml:space="preserve"> </w:t>
      </w:r>
    </w:p>
    <w:p w:rsidR="00F924F8" w:rsidP="00F924F8" w:rsidRDefault="47B93CED" w14:paraId="1153DF42" w14:textId="77777777">
      <w:pPr>
        <w:keepNext/>
        <w:spacing w:line="257" w:lineRule="auto"/>
      </w:pPr>
      <w:r>
        <w:rPr>
          <w:noProof/>
        </w:rPr>
        <w:drawing>
          <wp:inline distT="0" distB="0" distL="0" distR="0" wp14:anchorId="103FD411" wp14:editId="521A7925">
            <wp:extent cx="5494020" cy="1933427"/>
            <wp:effectExtent l="0" t="0" r="0" b="0"/>
            <wp:docPr id="1255167285" name="Picture 125516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167285"/>
                    <pic:cNvPicPr/>
                  </pic:nvPicPr>
                  <pic:blipFill rotWithShape="1">
                    <a:blip r:embed="rId79">
                      <a:extLst>
                        <a:ext uri="{28A0092B-C50C-407E-A947-70E740481C1C}">
                          <a14:useLocalDpi xmlns:a14="http://schemas.microsoft.com/office/drawing/2010/main" val="0"/>
                        </a:ext>
                      </a:extLst>
                    </a:blip>
                    <a:srcRect t="4380" b="6715"/>
                    <a:stretch/>
                  </pic:blipFill>
                  <pic:spPr bwMode="auto">
                    <a:xfrm>
                      <a:off x="0" y="0"/>
                      <a:ext cx="5495924" cy="1934097"/>
                    </a:xfrm>
                    <a:prstGeom prst="rect">
                      <a:avLst/>
                    </a:prstGeom>
                    <a:ln>
                      <a:noFill/>
                    </a:ln>
                    <a:extLst>
                      <a:ext uri="{53640926-AAD7-44D8-BBD7-CCE9431645EC}">
                        <a14:shadowObscured xmlns:a14="http://schemas.microsoft.com/office/drawing/2010/main"/>
                      </a:ext>
                    </a:extLst>
                  </pic:spPr>
                </pic:pic>
              </a:graphicData>
            </a:graphic>
          </wp:inline>
        </w:drawing>
      </w:r>
    </w:p>
    <w:p w:rsidRPr="00C83BEE" w:rsidR="00C83BEE" w:rsidP="587F8BD6" w:rsidRDefault="00F924F8" w14:paraId="360E8F8D" w14:textId="38E9B924">
      <w:pPr>
        <w:pStyle w:val="Caption"/>
        <w:jc w:val="center"/>
      </w:pPr>
      <w:bookmarkStart w:name="_Toc70364189" w:id="367"/>
      <w:bookmarkStart w:name="_Toc70354779" w:id="368"/>
      <w:bookmarkStart w:name="_Toc70371097" w:id="369"/>
      <w:bookmarkStart w:name="_Toc70387427" w:id="370"/>
      <w:r>
        <w:t xml:space="preserve">Figure </w:t>
      </w:r>
      <w:r>
        <w:fldChar w:fldCharType="begin"/>
      </w:r>
      <w:r>
        <w:instrText>SEQ Figure \* ARABIC</w:instrText>
      </w:r>
      <w:r>
        <w:fldChar w:fldCharType="separate"/>
      </w:r>
      <w:r w:rsidR="0001637C">
        <w:rPr>
          <w:noProof/>
        </w:rPr>
        <w:t>56</w:t>
      </w:r>
      <w:bookmarkEnd w:id="367"/>
      <w:bookmarkEnd w:id="368"/>
      <w:r>
        <w:fldChar w:fldCharType="end"/>
      </w:r>
      <w:r w:rsidR="4578412A">
        <w:t>. 12V to 5V DC-DC Converter Circuit</w:t>
      </w:r>
      <w:bookmarkEnd w:id="369"/>
      <w:bookmarkEnd w:id="370"/>
    </w:p>
    <w:p w:rsidR="4578412A" w:rsidP="386DB998" w:rsidRDefault="4578412A" w14:paraId="7375FF17" w14:textId="3849E970">
      <w:r>
        <w:t>..</w:t>
      </w:r>
    </w:p>
    <w:p w:rsidR="1C137F19" w:rsidP="03EEC3EB" w:rsidRDefault="1C137F19" w14:paraId="68F15A6C" w14:textId="33B7DAB5">
      <w:pPr>
        <w:spacing w:line="257" w:lineRule="auto"/>
      </w:pPr>
      <w:r>
        <w:t xml:space="preserve">The last thing to do would be to make sure the that there is a 5V output when the 120V to 12V AC-DC converter and the 12V to 5V DC-DC converter are put in series. In this circuit, there will </w:t>
      </w:r>
      <w:r w:rsidR="0E143471">
        <w:t>be</w:t>
      </w:r>
      <w:r>
        <w:t xml:space="preserve"> 3 different voltages that we want to measure. These voltages are 120V AC RMS, 12V DC, and 5V DC. The main two to test would be the 12V DC and the 5V DC to make sure there is no unexpected drop in voltage. The circuit below </w:t>
      </w:r>
      <w:r w:rsidR="03372B5D">
        <w:t>(</w:t>
      </w:r>
      <w:r w:rsidRPr="1E5FAA63" w:rsidR="03372B5D">
        <w:rPr>
          <w:b/>
          <w:bCs/>
        </w:rPr>
        <w:t>Figure 5</w:t>
      </w:r>
      <w:r w:rsidR="00A7452B">
        <w:rPr>
          <w:b/>
          <w:bCs/>
        </w:rPr>
        <w:t>6</w:t>
      </w:r>
      <w:r w:rsidR="03372B5D">
        <w:t>)</w:t>
      </w:r>
      <w:r>
        <w:t xml:space="preserve"> shows how this is going to happen.</w:t>
      </w:r>
    </w:p>
    <w:p w:rsidR="1C137F19" w:rsidP="03EEC3EB" w:rsidRDefault="1C137F19" w14:paraId="781B8598" w14:textId="0C2FA1AE">
      <w:pPr>
        <w:spacing w:line="257" w:lineRule="auto"/>
      </w:pPr>
      <w:r w:rsidRPr="03EEC3EB">
        <w:rPr>
          <w:szCs w:val="24"/>
        </w:rPr>
        <w:t xml:space="preserve"> </w:t>
      </w:r>
    </w:p>
    <w:p w:rsidR="00F924F8" w:rsidP="00F924F8" w:rsidRDefault="17EDA6B2" w14:paraId="6E177C6E" w14:textId="07D909D5">
      <w:pPr>
        <w:keepNext/>
        <w:spacing w:line="257" w:lineRule="auto"/>
      </w:pPr>
      <w:r>
        <w:rPr>
          <w:noProof/>
        </w:rPr>
        <w:drawing>
          <wp:inline distT="0" distB="0" distL="0" distR="0" wp14:anchorId="034C856C" wp14:editId="4FF71363">
            <wp:extent cx="5563427" cy="3609975"/>
            <wp:effectExtent l="0" t="0" r="0" b="0"/>
            <wp:docPr id="1569304231" name="Picture 156930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304231"/>
                    <pic:cNvPicPr/>
                  </pic:nvPicPr>
                  <pic:blipFill rotWithShape="1">
                    <a:blip r:embed="rId80">
                      <a:extLst>
                        <a:ext uri="{28A0092B-C50C-407E-A947-70E740481C1C}">
                          <a14:useLocalDpi xmlns:a14="http://schemas.microsoft.com/office/drawing/2010/main" val="0"/>
                        </a:ext>
                      </a:extLst>
                    </a:blip>
                    <a:srcRect b="6711"/>
                    <a:stretch/>
                  </pic:blipFill>
                  <pic:spPr bwMode="auto">
                    <a:xfrm>
                      <a:off x="0" y="0"/>
                      <a:ext cx="5564234" cy="3610498"/>
                    </a:xfrm>
                    <a:prstGeom prst="rect">
                      <a:avLst/>
                    </a:prstGeom>
                    <a:ln>
                      <a:noFill/>
                    </a:ln>
                    <a:extLst>
                      <a:ext uri="{53640926-AAD7-44D8-BBD7-CCE9431645EC}">
                        <a14:shadowObscured xmlns:a14="http://schemas.microsoft.com/office/drawing/2010/main"/>
                      </a:ext>
                    </a:extLst>
                  </pic:spPr>
                </pic:pic>
              </a:graphicData>
            </a:graphic>
          </wp:inline>
        </w:drawing>
      </w:r>
    </w:p>
    <w:p w:rsidR="03EEC3EB" w:rsidP="587F8BD6" w:rsidRDefault="00F924F8" w14:paraId="0981C6D9" w14:textId="301A112E">
      <w:pPr>
        <w:pStyle w:val="Caption"/>
        <w:jc w:val="center"/>
      </w:pPr>
      <w:bookmarkStart w:name="_Toc70364190" w:id="371"/>
      <w:bookmarkStart w:name="_Toc70354780" w:id="372"/>
      <w:bookmarkStart w:name="_Toc70371098" w:id="373"/>
      <w:bookmarkStart w:name="_Toc70387428" w:id="374"/>
      <w:r>
        <w:t xml:space="preserve">Figure </w:t>
      </w:r>
      <w:r>
        <w:fldChar w:fldCharType="begin"/>
      </w:r>
      <w:r>
        <w:instrText>SEQ Figure \* ARABIC</w:instrText>
      </w:r>
      <w:r>
        <w:fldChar w:fldCharType="separate"/>
      </w:r>
      <w:r w:rsidR="0001637C">
        <w:rPr>
          <w:noProof/>
        </w:rPr>
        <w:t>57</w:t>
      </w:r>
      <w:bookmarkEnd w:id="371"/>
      <w:bookmarkEnd w:id="372"/>
      <w:r>
        <w:fldChar w:fldCharType="end"/>
      </w:r>
      <w:r w:rsidR="6F16766C">
        <w:t>. 12V DC and 5V DC</w:t>
      </w:r>
      <w:bookmarkEnd w:id="373"/>
      <w:bookmarkEnd w:id="374"/>
    </w:p>
    <w:p w:rsidR="288AB2AB" w:rsidP="763D2865" w:rsidRDefault="288AB2AB" w14:paraId="7C2F2ADE" w14:textId="3CE1C57F">
      <w:pPr>
        <w:spacing w:line="259" w:lineRule="auto"/>
      </w:pPr>
      <w:r>
        <w:t xml:space="preserve">This design needs a 1 to 1 </w:t>
      </w:r>
      <w:r w:rsidR="638FED39">
        <w:t xml:space="preserve">120V AC-AC </w:t>
      </w:r>
      <w:r>
        <w:t>transformer at the input of a wall outlet or else the wall outlet will draw too much current, causing the circuit breaker to trip.</w:t>
      </w:r>
      <w:r w:rsidR="0538B985">
        <w:t xml:space="preserve"> The current is caused by the capacitance being is too high</w:t>
      </w:r>
      <w:r w:rsidR="54FF85A0">
        <w:t xml:space="preserve"> without the transformer. The maximum a wall outlet can draw being 15 amps at 120V AC,</w:t>
      </w:r>
      <w:r w:rsidR="0769A946">
        <w:t xml:space="preserve"> </w:t>
      </w:r>
      <w:r w:rsidR="1EFA6AAC">
        <w:t xml:space="preserve">but this does draw more than that </w:t>
      </w:r>
      <w:r w:rsidR="2BC79774">
        <w:t xml:space="preserve">at the moment </w:t>
      </w:r>
      <w:r w:rsidR="1EFA6AAC">
        <w:t>when it is</w:t>
      </w:r>
      <w:r w:rsidR="69DF970E">
        <w:t xml:space="preserve"> being</w:t>
      </w:r>
      <w:r w:rsidR="1EFA6AAC">
        <w:t xml:space="preserve"> plugged in. </w:t>
      </w:r>
      <w:r w:rsidR="7C686BA6">
        <w:t>Adding the transformer reducing the capacitance seen by the wall outlet, reducing the current at the moment when it is being plugged in.</w:t>
      </w:r>
    </w:p>
    <w:p w:rsidRPr="00A22A95" w:rsidR="00FE003C" w:rsidP="4EB30FC2" w:rsidRDefault="003D7E93" w14:paraId="5A0FF997" w14:textId="35E9773C">
      <w:pPr>
        <w:pStyle w:val="Heading3"/>
        <w:rPr>
          <w:b/>
          <w:bCs/>
        </w:rPr>
      </w:pPr>
      <w:bookmarkStart w:name="_Toc68159190" w:id="375"/>
      <w:bookmarkStart w:name="_Toc78839582" w:id="376"/>
      <w:r w:rsidRPr="00A22A95">
        <w:rPr>
          <w:b/>
          <w:bCs/>
        </w:rPr>
        <w:t>7</w:t>
      </w:r>
      <w:r w:rsidRPr="00A22A95" w:rsidR="00FE003C">
        <w:rPr>
          <w:b/>
          <w:bCs/>
        </w:rPr>
        <w:t>.</w:t>
      </w:r>
      <w:r w:rsidRPr="00A22A95">
        <w:rPr>
          <w:b/>
          <w:bCs/>
        </w:rPr>
        <w:t>1</w:t>
      </w:r>
      <w:r w:rsidRPr="00A22A95" w:rsidR="00FE003C">
        <w:rPr>
          <w:b/>
          <w:bCs/>
        </w:rPr>
        <w:t>.</w:t>
      </w:r>
      <w:r w:rsidRPr="00A22A95">
        <w:rPr>
          <w:b/>
          <w:bCs/>
        </w:rPr>
        <w:t>1</w:t>
      </w:r>
      <w:r w:rsidRPr="00A22A95" w:rsidR="00FE003C">
        <w:rPr>
          <w:b/>
          <w:bCs/>
        </w:rPr>
        <w:t xml:space="preserve"> </w:t>
      </w:r>
      <w:r w:rsidRPr="00A22A95" w:rsidR="00B439E4">
        <w:rPr>
          <w:b/>
          <w:bCs/>
        </w:rPr>
        <w:t xml:space="preserve">IR </w:t>
      </w:r>
      <w:r w:rsidRPr="00A22A95" w:rsidR="00FE003C">
        <w:rPr>
          <w:b/>
          <w:bCs/>
        </w:rPr>
        <w:t>Camera calibrations</w:t>
      </w:r>
      <w:bookmarkEnd w:id="375"/>
      <w:bookmarkEnd w:id="376"/>
    </w:p>
    <w:p w:rsidR="00503B22" w:rsidP="008F4630" w:rsidRDefault="008F4630" w14:paraId="2F155C09" w14:textId="22550155">
      <w:r>
        <w:t xml:space="preserve">To radiometrically calibrate an IR camera we need to obtain images from a blackbody as a point source or extended across the FOV. </w:t>
      </w:r>
      <w:r w:rsidRPr="00970E7F" w:rsidR="00970E7F">
        <w:t xml:space="preserve">The radiometric calibration as done by placing the camera directly </w:t>
      </w:r>
      <w:r w:rsidR="7FEFDA6B">
        <w:t>in front</w:t>
      </w:r>
      <w:r w:rsidRPr="00970E7F" w:rsidR="00970E7F">
        <w:t xml:space="preserve"> of the black body as seen in figure </w:t>
      </w:r>
      <w:r w:rsidR="002D2E98">
        <w:t>52</w:t>
      </w:r>
      <w:r w:rsidR="00970E7F">
        <w:t>.</w:t>
      </w:r>
      <w:r w:rsidR="0071725A">
        <w:t xml:space="preserve"> The camera is placed close to the </w:t>
      </w:r>
      <w:r w:rsidR="69F5E726">
        <w:t>blackbody</w:t>
      </w:r>
      <w:r w:rsidR="0071725A">
        <w:t xml:space="preserve"> so that </w:t>
      </w:r>
      <w:r w:rsidR="001A1116">
        <w:t xml:space="preserve">the camera is not exposed to any of the outside emissions in the room. This position needs to be as close as possible to the pupil </w:t>
      </w:r>
      <w:r w:rsidR="00814F0B">
        <w:t>position.</w:t>
      </w:r>
      <w:r w:rsidR="6563AD0E">
        <w:t xml:space="preserve"> </w:t>
      </w:r>
      <w:r>
        <w:t>The blackbody is set to 15C ,20C, 30C, 40C, and 50C in order to plot a curve relating radiance (</w:t>
      </w:r>
      <w:r w:rsidRPr="004276FF">
        <w:t>W/sr-cm^2</w:t>
      </w:r>
      <w:r>
        <w:t xml:space="preserve">) to captured counts. To account for temporal noise 100 frames were collected using the MATLAB Image Acquisition toolbox taken every 100 ms. These images where then averaged into one image for the different temperatures. </w:t>
      </w:r>
      <w:r w:rsidRPr="2A844CB3" w:rsidR="2C1C0BD0">
        <w:rPr>
          <w:b/>
          <w:bCs/>
        </w:rPr>
        <w:t>Figure 5</w:t>
      </w:r>
      <w:r w:rsidR="00A7452B">
        <w:rPr>
          <w:b/>
          <w:bCs/>
        </w:rPr>
        <w:t>7</w:t>
      </w:r>
      <w:r w:rsidRPr="2A844CB3" w:rsidR="2C1C0BD0">
        <w:rPr>
          <w:b/>
          <w:bCs/>
        </w:rPr>
        <w:t xml:space="preserve"> </w:t>
      </w:r>
      <w:r w:rsidR="2C1C0BD0">
        <w:t xml:space="preserve">shows the IR callibration setup with the black body. </w:t>
      </w:r>
      <w:r>
        <w:t xml:space="preserve">The temporal noise correction can be appreciated in </w:t>
      </w:r>
      <w:r w:rsidRPr="2A844CB3">
        <w:rPr>
          <w:b/>
        </w:rPr>
        <w:t xml:space="preserve">Figure </w:t>
      </w:r>
      <w:r w:rsidRPr="2A844CB3" w:rsidR="002D2E98">
        <w:rPr>
          <w:b/>
        </w:rPr>
        <w:t>5</w:t>
      </w:r>
      <w:r w:rsidR="00A7452B">
        <w:rPr>
          <w:b/>
        </w:rPr>
        <w:t>8</w:t>
      </w:r>
      <w:r w:rsidRPr="2A844CB3">
        <w:rPr>
          <w:b/>
        </w:rPr>
        <w:t>a-b</w:t>
      </w:r>
      <w:r w:rsidRPr="002D2E98">
        <w:t>,</w:t>
      </w:r>
      <w:r>
        <w:t xml:space="preserve"> where (a) has noticeably more noise than the averaged image (b).</w:t>
      </w:r>
    </w:p>
    <w:p w:rsidR="00503B22" w:rsidP="008F4630" w:rsidRDefault="00503B22" w14:paraId="5E6409C3" w14:textId="77777777"/>
    <w:p w:rsidR="005C59C5" w:rsidP="00A22A95" w:rsidRDefault="005C59C5" w14:paraId="7FA728D8" w14:textId="77777777">
      <w:pPr>
        <w:keepNext/>
        <w:jc w:val="center"/>
      </w:pPr>
      <w:r>
        <w:rPr>
          <w:noProof/>
        </w:rPr>
        <w:drawing>
          <wp:inline distT="0" distB="0" distL="0" distR="0" wp14:anchorId="4E46B5D8" wp14:editId="7A4BB3C3">
            <wp:extent cx="3269031" cy="2841953"/>
            <wp:effectExtent l="4127"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978" r="9057" b="1137"/>
                    <a:stretch/>
                  </pic:blipFill>
                  <pic:spPr bwMode="auto">
                    <a:xfrm rot="5400000">
                      <a:off x="0" y="0"/>
                      <a:ext cx="3297456" cy="2866665"/>
                    </a:xfrm>
                    <a:prstGeom prst="rect">
                      <a:avLst/>
                    </a:prstGeom>
                    <a:noFill/>
                    <a:ln>
                      <a:noFill/>
                    </a:ln>
                    <a:extLst>
                      <a:ext uri="{53640926-AAD7-44D8-BBD7-CCE9431645EC}">
                        <a14:shadowObscured xmlns:a14="http://schemas.microsoft.com/office/drawing/2010/main"/>
                      </a:ext>
                    </a:extLst>
                  </pic:spPr>
                </pic:pic>
              </a:graphicData>
            </a:graphic>
          </wp:inline>
        </w:drawing>
      </w:r>
    </w:p>
    <w:p w:rsidR="005C59C5" w:rsidP="00A22A95" w:rsidRDefault="005C59C5" w14:paraId="7DBCA7CB" w14:textId="502B5CF3">
      <w:pPr>
        <w:pStyle w:val="Caption"/>
        <w:jc w:val="center"/>
      </w:pPr>
      <w:bookmarkStart w:name="_Toc70364191" w:id="377"/>
      <w:bookmarkStart w:name="_Toc70354781" w:id="378"/>
      <w:bookmarkStart w:name="_Toc70371099" w:id="379"/>
      <w:bookmarkStart w:name="_Toc70387429" w:id="380"/>
      <w:r>
        <w:t xml:space="preserve">Figure </w:t>
      </w:r>
      <w:r>
        <w:fldChar w:fldCharType="begin"/>
      </w:r>
      <w:r>
        <w:instrText>SEQ Figure \* ARABIC</w:instrText>
      </w:r>
      <w:r>
        <w:fldChar w:fldCharType="separate"/>
      </w:r>
      <w:r w:rsidR="0001637C">
        <w:rPr>
          <w:noProof/>
        </w:rPr>
        <w:t>58</w:t>
      </w:r>
      <w:r>
        <w:fldChar w:fldCharType="end"/>
      </w:r>
      <w:r w:rsidR="3F00297D">
        <w:t>.</w:t>
      </w:r>
      <w:r>
        <w:t xml:space="preserve"> </w:t>
      </w:r>
      <w:r w:rsidR="00EC18D2">
        <w:t xml:space="preserve">IR </w:t>
      </w:r>
      <w:r>
        <w:t>Calibration set up.</w:t>
      </w:r>
      <w:bookmarkEnd w:id="377"/>
      <w:bookmarkEnd w:id="378"/>
      <w:bookmarkEnd w:id="379"/>
      <w:bookmarkEnd w:id="380"/>
    </w:p>
    <w:p w:rsidR="005F6768" w:rsidP="005F6768" w:rsidRDefault="005F6768" w14:paraId="2FF1FBE3" w14:textId="5A26D589">
      <w:r w:rsidRPr="005F6768">
        <w:t>As can be observed from the calibration images, there seems to be circular ring in increasing size from the center of each image. These rings are due to diffraction being caused by the lens when the camera is close to the blackbody.</w:t>
      </w:r>
    </w:p>
    <w:p w:rsidRPr="005F6768" w:rsidR="005F6768" w:rsidP="005F6768" w:rsidRDefault="005F6768" w14:paraId="49CD47D1" w14:textId="77777777"/>
    <w:tbl>
      <w:tblPr>
        <w:tblStyle w:val="TableGrid"/>
        <w:tblW w:w="0" w:type="auto"/>
        <w:tblLook w:val="04A0" w:firstRow="1" w:lastRow="0" w:firstColumn="1" w:lastColumn="0" w:noHBand="0" w:noVBand="1"/>
      </w:tblPr>
      <w:tblGrid>
        <w:gridCol w:w="4315"/>
        <w:gridCol w:w="4315"/>
      </w:tblGrid>
      <w:tr w:rsidR="008F4630" w:rsidTr="0287F395" w14:paraId="3C98BACC" w14:textId="77777777">
        <w:trPr>
          <w:trHeight w:val="3487"/>
        </w:trPr>
        <w:tc>
          <w:tcPr>
            <w:tcW w:w="4432" w:type="dxa"/>
          </w:tcPr>
          <w:p w:rsidR="008F4630" w:rsidP="002346B0" w:rsidRDefault="63C4CD4E" w14:paraId="6178A134" w14:textId="77777777">
            <w:r>
              <w:rPr>
                <w:noProof/>
              </w:rPr>
              <w:drawing>
                <wp:inline distT="0" distB="0" distL="0" distR="0" wp14:anchorId="2910B58E" wp14:editId="5926F463">
                  <wp:extent cx="2691994" cy="215359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82">
                            <a:extLst>
                              <a:ext uri="{28A0092B-C50C-407E-A947-70E740481C1C}">
                                <a14:useLocalDpi xmlns:a14="http://schemas.microsoft.com/office/drawing/2010/main" val="0"/>
                              </a:ext>
                            </a:extLst>
                          </a:blip>
                          <a:stretch>
                            <a:fillRect/>
                          </a:stretch>
                        </pic:blipFill>
                        <pic:spPr>
                          <a:xfrm>
                            <a:off x="0" y="0"/>
                            <a:ext cx="2691994" cy="2153596"/>
                          </a:xfrm>
                          <a:prstGeom prst="rect">
                            <a:avLst/>
                          </a:prstGeom>
                        </pic:spPr>
                      </pic:pic>
                    </a:graphicData>
                  </a:graphic>
                </wp:inline>
              </w:drawing>
            </w:r>
          </w:p>
        </w:tc>
        <w:tc>
          <w:tcPr>
            <w:tcW w:w="4363" w:type="dxa"/>
          </w:tcPr>
          <w:p w:rsidR="008F4630" w:rsidP="004053C5" w:rsidRDefault="63C4CD4E" w14:paraId="6BCD4338" w14:textId="77777777">
            <w:pPr>
              <w:keepNext/>
            </w:pPr>
            <w:r>
              <w:rPr>
                <w:noProof/>
              </w:rPr>
              <w:drawing>
                <wp:inline distT="0" distB="0" distL="0" distR="0" wp14:anchorId="2114FBBA" wp14:editId="53AE9260">
                  <wp:extent cx="2691606" cy="21532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83">
                            <a:extLst>
                              <a:ext uri="{28A0092B-C50C-407E-A947-70E740481C1C}">
                                <a14:useLocalDpi xmlns:a14="http://schemas.microsoft.com/office/drawing/2010/main" val="0"/>
                              </a:ext>
                            </a:extLst>
                          </a:blip>
                          <a:stretch>
                            <a:fillRect/>
                          </a:stretch>
                        </pic:blipFill>
                        <pic:spPr>
                          <a:xfrm>
                            <a:off x="0" y="0"/>
                            <a:ext cx="2691606" cy="2153285"/>
                          </a:xfrm>
                          <a:prstGeom prst="rect">
                            <a:avLst/>
                          </a:prstGeom>
                        </pic:spPr>
                      </pic:pic>
                    </a:graphicData>
                  </a:graphic>
                </wp:inline>
              </w:drawing>
            </w:r>
          </w:p>
        </w:tc>
      </w:tr>
    </w:tbl>
    <w:p w:rsidR="008F4630" w:rsidP="004053C5" w:rsidRDefault="004053C5" w14:paraId="4A42FCE6" w14:textId="1779A921">
      <w:pPr>
        <w:pStyle w:val="Caption"/>
      </w:pPr>
      <w:bookmarkStart w:name="_Toc70364192" w:id="381"/>
      <w:bookmarkStart w:name="_Toc70354782" w:id="382"/>
      <w:bookmarkStart w:name="_Toc70371100" w:id="383"/>
      <w:bookmarkStart w:name="_Toc70387430" w:id="384"/>
      <w:r>
        <w:t xml:space="preserve">Figure </w:t>
      </w:r>
      <w:r>
        <w:fldChar w:fldCharType="begin"/>
      </w:r>
      <w:r>
        <w:instrText>SEQ Figure \* ARABIC</w:instrText>
      </w:r>
      <w:r>
        <w:fldChar w:fldCharType="separate"/>
      </w:r>
      <w:r w:rsidR="0001637C">
        <w:rPr>
          <w:noProof/>
        </w:rPr>
        <w:t>59</w:t>
      </w:r>
      <w:r>
        <w:fldChar w:fldCharType="end"/>
      </w:r>
      <w:r>
        <w:t xml:space="preserve">a-b. Calibration image before (a) and after (b) temporal </w:t>
      </w:r>
      <w:r w:rsidR="00FA5A36">
        <w:t>noise correction.</w:t>
      </w:r>
      <w:bookmarkEnd w:id="381"/>
      <w:bookmarkEnd w:id="382"/>
      <w:bookmarkEnd w:id="383"/>
      <w:bookmarkEnd w:id="384"/>
    </w:p>
    <w:p w:rsidR="00712D71" w:rsidP="008F4630" w:rsidRDefault="008F4630" w14:paraId="06ECE6C3" w14:textId="6B1CD7D2">
      <w:r>
        <w:t xml:space="preserve">Considering the black body is supposed to have a uniform radiance for each temperature, the middle values where averaged and plotted against the integrated in-band radiance given by each temperature. The emitted radiance from the blackbody was calculated using plank’s equation in a MATLAB code that takes a starting and ending wavelength being analyzed, blackbody temperature, emissivity (1 for BB), and outputs the plank function (Radiance vs. wavelength) as seen in Figure 31. From this calculation, </w:t>
      </w:r>
      <w:commentRangeStart w:id="385"/>
      <w:r>
        <w:t>the integrated in-band radiance was calculated</w:t>
      </w:r>
      <w:commentRangeEnd w:id="385"/>
      <w:r w:rsidR="00C97770">
        <w:rPr>
          <w:rStyle w:val="CommentReference"/>
        </w:rPr>
        <w:commentReference w:id="385"/>
      </w:r>
      <w:r>
        <w:t xml:space="preserve">. </w:t>
      </w:r>
    </w:p>
    <w:p w:rsidR="00D31298" w:rsidP="008F4630" w:rsidRDefault="00D31298" w14:paraId="3CB77B2C" w14:textId="4A61833E"/>
    <w:p w:rsidR="00D31298" w:rsidP="008F4630" w:rsidRDefault="00D31298" w14:paraId="3416A18B" w14:textId="3139194C">
      <w:pPr>
        <w:rPr>
          <w:b/>
        </w:rPr>
      </w:pPr>
      <w:r>
        <w:t xml:space="preserve">Some first order statistics where done </w:t>
      </w:r>
      <w:r w:rsidR="003841F7">
        <w:t>of the 100 frames for every temperature to study the performance of the camera</w:t>
      </w:r>
      <w:r w:rsidR="005244B1">
        <w:t xml:space="preserve">. As can be seen from </w:t>
      </w:r>
      <w:r w:rsidR="004A031E">
        <w:t>table #</w:t>
      </w:r>
      <w:r w:rsidR="0006346B">
        <w:t xml:space="preserve">. From the mean count values the radiance vs counts </w:t>
      </w:r>
      <w:r w:rsidR="00F92A68">
        <w:t xml:space="preserve">curved was created. </w:t>
      </w:r>
      <w:r w:rsidR="00435414">
        <w:t xml:space="preserve">It can be appreciated that the standard deviation, being an indicator of temporal noise, </w:t>
      </w:r>
      <w:r w:rsidR="00356109">
        <w:t xml:space="preserve">decreases as the </w:t>
      </w:r>
      <w:r w:rsidR="00FB31ED">
        <w:t>temperature increases on the blackbody</w:t>
      </w:r>
      <w:r w:rsidR="00926E9A">
        <w:t xml:space="preserve">, at least until </w:t>
      </w:r>
      <w:r w:rsidR="00833B87">
        <w:t xml:space="preserve">50C </w:t>
      </w:r>
      <w:r w:rsidR="00072A9D">
        <w:t xml:space="preserve">where it goes back up. This </w:t>
      </w:r>
      <w:r w:rsidR="00701E22">
        <w:t xml:space="preserve">increase in standard deviation </w:t>
      </w:r>
      <w:r w:rsidR="004D0923">
        <w:t xml:space="preserve">is </w:t>
      </w:r>
      <w:r w:rsidR="006039A1">
        <w:t>due to the camera saturating. As can be seen from the images</w:t>
      </w:r>
      <w:r w:rsidR="006A7A99">
        <w:t>, around the edges we see</w:t>
      </w:r>
      <w:r w:rsidR="00127681">
        <w:t xml:space="preserve"> a sharp increase in brightness, and this is why the maximum values for</w:t>
      </w:r>
      <w:r w:rsidR="00A02061">
        <w:t xml:space="preserve"> every temperature are much higher</w:t>
      </w:r>
      <w:r w:rsidR="003C5F08">
        <w:t xml:space="preserve"> than recorded. </w:t>
      </w:r>
      <w:r w:rsidR="003617FF">
        <w:t xml:space="preserve">This effect is due to the blackbody being </w:t>
      </w:r>
      <w:r w:rsidR="006501A3">
        <w:t>at closes range to pupil plane.</w:t>
      </w:r>
      <w:r w:rsidR="36F61953">
        <w:t xml:space="preserve"> </w:t>
      </w:r>
      <w:r w:rsidRPr="2A844CB3" w:rsidR="36F61953">
        <w:rPr>
          <w:b/>
          <w:bCs/>
        </w:rPr>
        <w:t>Table 2</w:t>
      </w:r>
      <w:r w:rsidR="00A7452B">
        <w:rPr>
          <w:b/>
          <w:bCs/>
        </w:rPr>
        <w:t>3</w:t>
      </w:r>
      <w:r w:rsidR="36F61953">
        <w:t xml:space="preserve"> shows the parameters used for each of the frames at each temperature.</w:t>
      </w:r>
    </w:p>
    <w:p w:rsidR="0001637C" w:rsidRDefault="0001637C" w14:paraId="22E0AD63" w14:textId="14D1413F">
      <w:r>
        <w:br w:type="page"/>
      </w:r>
    </w:p>
    <w:p w:rsidR="008F4630" w:rsidP="008F4630" w:rsidRDefault="008F4630" w14:paraId="3AC0D751" w14:textId="77777777"/>
    <w:tbl>
      <w:tblPr>
        <w:tblStyle w:val="TableGrid"/>
        <w:tblW w:w="8592" w:type="dxa"/>
        <w:tblLook w:val="04A0" w:firstRow="1" w:lastRow="0" w:firstColumn="1" w:lastColumn="0" w:noHBand="0" w:noVBand="1"/>
      </w:tblPr>
      <w:tblGrid>
        <w:gridCol w:w="1137"/>
        <w:gridCol w:w="1458"/>
        <w:gridCol w:w="1397"/>
        <w:gridCol w:w="1189"/>
        <w:gridCol w:w="1137"/>
        <w:gridCol w:w="1137"/>
        <w:gridCol w:w="1137"/>
      </w:tblGrid>
      <w:tr w:rsidRPr="00712D71" w:rsidR="00712D71" w:rsidTr="00DD7EAD" w14:paraId="744DB8CB" w14:textId="77777777">
        <w:trPr>
          <w:trHeight w:val="412"/>
        </w:trPr>
        <w:tc>
          <w:tcPr>
            <w:tcW w:w="1137" w:type="dxa"/>
            <w:noWrap/>
            <w:hideMark/>
          </w:tcPr>
          <w:p w:rsidRPr="00712D71" w:rsidR="00712D71" w:rsidRDefault="00712D71" w14:paraId="7CC9E42D" w14:textId="77777777">
            <w:r w:rsidRPr="00712D71">
              <w:t>Temp</w:t>
            </w:r>
          </w:p>
        </w:tc>
        <w:tc>
          <w:tcPr>
            <w:tcW w:w="1458" w:type="dxa"/>
            <w:noWrap/>
            <w:hideMark/>
          </w:tcPr>
          <w:p w:rsidRPr="00712D71" w:rsidR="00712D71" w:rsidRDefault="00712D71" w14:paraId="684397DE" w14:textId="77777777">
            <w:r w:rsidRPr="00712D71">
              <w:t>Radiance</w:t>
            </w:r>
          </w:p>
        </w:tc>
        <w:tc>
          <w:tcPr>
            <w:tcW w:w="1397" w:type="dxa"/>
            <w:noWrap/>
            <w:hideMark/>
          </w:tcPr>
          <w:p w:rsidRPr="00712D71" w:rsidR="00712D71" w:rsidRDefault="00712D71" w14:paraId="042613DE" w14:textId="77777777">
            <w:r w:rsidRPr="00712D71">
              <w:t>Mean Count</w:t>
            </w:r>
          </w:p>
        </w:tc>
        <w:tc>
          <w:tcPr>
            <w:tcW w:w="1189" w:type="dxa"/>
            <w:noWrap/>
            <w:hideMark/>
          </w:tcPr>
          <w:p w:rsidRPr="00712D71" w:rsidR="00712D71" w:rsidRDefault="00712D71" w14:paraId="43D4D48F" w14:textId="77777777">
            <w:r w:rsidRPr="00712D71">
              <w:t>StdDev</w:t>
            </w:r>
          </w:p>
        </w:tc>
        <w:tc>
          <w:tcPr>
            <w:tcW w:w="1137" w:type="dxa"/>
            <w:noWrap/>
            <w:hideMark/>
          </w:tcPr>
          <w:p w:rsidRPr="00712D71" w:rsidR="00712D71" w:rsidRDefault="00712D71" w14:paraId="56EB5288" w14:textId="77777777">
            <w:r w:rsidRPr="00712D71">
              <w:t>Min</w:t>
            </w:r>
          </w:p>
        </w:tc>
        <w:tc>
          <w:tcPr>
            <w:tcW w:w="1137" w:type="dxa"/>
            <w:noWrap/>
            <w:hideMark/>
          </w:tcPr>
          <w:p w:rsidRPr="00712D71" w:rsidR="00712D71" w:rsidRDefault="00712D71" w14:paraId="1CCA0A6B" w14:textId="77777777">
            <w:r w:rsidRPr="00712D71">
              <w:t>Max</w:t>
            </w:r>
          </w:p>
        </w:tc>
        <w:tc>
          <w:tcPr>
            <w:tcW w:w="1137" w:type="dxa"/>
            <w:noWrap/>
            <w:hideMark/>
          </w:tcPr>
          <w:p w:rsidRPr="00712D71" w:rsidR="00712D71" w:rsidRDefault="00712D71" w14:paraId="0DFE6AA3" w14:textId="77777777">
            <w:r w:rsidRPr="00712D71">
              <w:t>Mode</w:t>
            </w:r>
          </w:p>
        </w:tc>
      </w:tr>
      <w:tr w:rsidRPr="00712D71" w:rsidR="00712D71" w:rsidTr="00DD7EAD" w14:paraId="241A6374" w14:textId="77777777">
        <w:trPr>
          <w:trHeight w:val="412"/>
        </w:trPr>
        <w:tc>
          <w:tcPr>
            <w:tcW w:w="1137" w:type="dxa"/>
            <w:noWrap/>
            <w:hideMark/>
          </w:tcPr>
          <w:p w:rsidRPr="00712D71" w:rsidR="00712D71" w:rsidRDefault="00712D71" w14:paraId="64B72BD2" w14:textId="77777777">
            <w:r w:rsidRPr="00712D71">
              <w:t>15C</w:t>
            </w:r>
          </w:p>
        </w:tc>
        <w:tc>
          <w:tcPr>
            <w:tcW w:w="1458" w:type="dxa"/>
            <w:noWrap/>
            <w:hideMark/>
          </w:tcPr>
          <w:p w:rsidRPr="00712D71" w:rsidR="00712D71" w:rsidP="00712D71" w:rsidRDefault="00712D71" w14:paraId="6218FCAA" w14:textId="77777777">
            <w:r w:rsidRPr="00712D71">
              <w:t>42.19073</w:t>
            </w:r>
          </w:p>
        </w:tc>
        <w:tc>
          <w:tcPr>
            <w:tcW w:w="1397" w:type="dxa"/>
            <w:noWrap/>
            <w:hideMark/>
          </w:tcPr>
          <w:p w:rsidRPr="00712D71" w:rsidR="00712D71" w:rsidP="00712D71" w:rsidRDefault="00712D71" w14:paraId="73A1FCBE" w14:textId="77777777">
            <w:r w:rsidRPr="00712D71">
              <w:t>86.512</w:t>
            </w:r>
          </w:p>
        </w:tc>
        <w:tc>
          <w:tcPr>
            <w:tcW w:w="1189" w:type="dxa"/>
            <w:noWrap/>
            <w:hideMark/>
          </w:tcPr>
          <w:p w:rsidRPr="00712D71" w:rsidR="00712D71" w:rsidP="00712D71" w:rsidRDefault="00712D71" w14:paraId="2869EFF3" w14:textId="77777777">
            <w:r w:rsidRPr="00712D71">
              <w:t>42.593</w:t>
            </w:r>
          </w:p>
        </w:tc>
        <w:tc>
          <w:tcPr>
            <w:tcW w:w="1137" w:type="dxa"/>
            <w:noWrap/>
            <w:hideMark/>
          </w:tcPr>
          <w:p w:rsidRPr="00712D71" w:rsidR="00712D71" w:rsidP="00712D71" w:rsidRDefault="00712D71" w14:paraId="0326F88D" w14:textId="77777777">
            <w:r w:rsidRPr="00712D71">
              <w:t>12</w:t>
            </w:r>
          </w:p>
        </w:tc>
        <w:tc>
          <w:tcPr>
            <w:tcW w:w="1137" w:type="dxa"/>
            <w:noWrap/>
            <w:hideMark/>
          </w:tcPr>
          <w:p w:rsidRPr="00712D71" w:rsidR="00712D71" w:rsidP="00712D71" w:rsidRDefault="00712D71" w14:paraId="0919E057" w14:textId="77777777">
            <w:r w:rsidRPr="00712D71">
              <w:t>241</w:t>
            </w:r>
          </w:p>
        </w:tc>
        <w:tc>
          <w:tcPr>
            <w:tcW w:w="1137" w:type="dxa"/>
            <w:noWrap/>
            <w:hideMark/>
          </w:tcPr>
          <w:p w:rsidRPr="00712D71" w:rsidR="00712D71" w:rsidP="00712D71" w:rsidRDefault="00712D71" w14:paraId="40C0160A" w14:textId="77777777">
            <w:r w:rsidRPr="00712D71">
              <w:t>45</w:t>
            </w:r>
          </w:p>
        </w:tc>
      </w:tr>
      <w:tr w:rsidRPr="00712D71" w:rsidR="00712D71" w:rsidTr="00DD7EAD" w14:paraId="1AA551CF" w14:textId="77777777">
        <w:trPr>
          <w:trHeight w:val="412"/>
        </w:trPr>
        <w:tc>
          <w:tcPr>
            <w:tcW w:w="1137" w:type="dxa"/>
            <w:noWrap/>
            <w:hideMark/>
          </w:tcPr>
          <w:p w:rsidRPr="00712D71" w:rsidR="00712D71" w:rsidP="00712D71" w:rsidRDefault="00712D71" w14:paraId="23661DED" w14:textId="77777777">
            <w:r w:rsidRPr="00712D71">
              <w:t>20C</w:t>
            </w:r>
          </w:p>
        </w:tc>
        <w:tc>
          <w:tcPr>
            <w:tcW w:w="1458" w:type="dxa"/>
            <w:noWrap/>
            <w:hideMark/>
          </w:tcPr>
          <w:p w:rsidRPr="00712D71" w:rsidR="00712D71" w:rsidP="00712D71" w:rsidRDefault="00712D71" w14:paraId="1F96DD33" w14:textId="77777777">
            <w:r w:rsidRPr="00712D71">
              <w:t>45.96885</w:t>
            </w:r>
          </w:p>
        </w:tc>
        <w:tc>
          <w:tcPr>
            <w:tcW w:w="1397" w:type="dxa"/>
            <w:noWrap/>
            <w:hideMark/>
          </w:tcPr>
          <w:p w:rsidRPr="00712D71" w:rsidR="00712D71" w:rsidP="00712D71" w:rsidRDefault="00712D71" w14:paraId="79B0A7AB" w14:textId="77777777">
            <w:r w:rsidRPr="00712D71">
              <w:t>88.178</w:t>
            </w:r>
          </w:p>
        </w:tc>
        <w:tc>
          <w:tcPr>
            <w:tcW w:w="1189" w:type="dxa"/>
            <w:noWrap/>
            <w:hideMark/>
          </w:tcPr>
          <w:p w:rsidRPr="00712D71" w:rsidR="00712D71" w:rsidP="00712D71" w:rsidRDefault="00712D71" w14:paraId="091D4987" w14:textId="77777777">
            <w:r w:rsidRPr="00712D71">
              <w:t>38.732</w:t>
            </w:r>
          </w:p>
        </w:tc>
        <w:tc>
          <w:tcPr>
            <w:tcW w:w="1137" w:type="dxa"/>
            <w:noWrap/>
            <w:hideMark/>
          </w:tcPr>
          <w:p w:rsidRPr="00712D71" w:rsidR="00712D71" w:rsidP="00712D71" w:rsidRDefault="00712D71" w14:paraId="439A8401" w14:textId="77777777">
            <w:r w:rsidRPr="00712D71">
              <w:t>21</w:t>
            </w:r>
          </w:p>
        </w:tc>
        <w:tc>
          <w:tcPr>
            <w:tcW w:w="1137" w:type="dxa"/>
            <w:noWrap/>
            <w:hideMark/>
          </w:tcPr>
          <w:p w:rsidRPr="00712D71" w:rsidR="00712D71" w:rsidP="00712D71" w:rsidRDefault="00712D71" w14:paraId="19C6EA8A" w14:textId="77777777">
            <w:r w:rsidRPr="00712D71">
              <w:t>233</w:t>
            </w:r>
          </w:p>
        </w:tc>
        <w:tc>
          <w:tcPr>
            <w:tcW w:w="1137" w:type="dxa"/>
            <w:noWrap/>
            <w:hideMark/>
          </w:tcPr>
          <w:p w:rsidRPr="00712D71" w:rsidR="00712D71" w:rsidP="00712D71" w:rsidRDefault="00712D71" w14:paraId="7F20713E" w14:textId="77777777">
            <w:r w:rsidRPr="00712D71">
              <w:t>59</w:t>
            </w:r>
          </w:p>
        </w:tc>
      </w:tr>
      <w:tr w:rsidRPr="00712D71" w:rsidR="00712D71" w:rsidTr="00DD7EAD" w14:paraId="3310B631" w14:textId="77777777">
        <w:trPr>
          <w:trHeight w:val="412"/>
        </w:trPr>
        <w:tc>
          <w:tcPr>
            <w:tcW w:w="1137" w:type="dxa"/>
            <w:noWrap/>
            <w:hideMark/>
          </w:tcPr>
          <w:p w:rsidRPr="00712D71" w:rsidR="00712D71" w:rsidP="00712D71" w:rsidRDefault="00712D71" w14:paraId="53403675" w14:textId="77777777">
            <w:r w:rsidRPr="00712D71">
              <w:t>30C</w:t>
            </w:r>
          </w:p>
        </w:tc>
        <w:tc>
          <w:tcPr>
            <w:tcW w:w="1458" w:type="dxa"/>
            <w:noWrap/>
            <w:hideMark/>
          </w:tcPr>
          <w:p w:rsidRPr="00712D71" w:rsidR="00712D71" w:rsidP="00712D71" w:rsidRDefault="00712D71" w14:paraId="6176128C" w14:textId="77777777">
            <w:r w:rsidRPr="00712D71">
              <w:t>54.14291</w:t>
            </w:r>
          </w:p>
        </w:tc>
        <w:tc>
          <w:tcPr>
            <w:tcW w:w="1397" w:type="dxa"/>
            <w:noWrap/>
            <w:hideMark/>
          </w:tcPr>
          <w:p w:rsidRPr="00712D71" w:rsidR="00712D71" w:rsidP="00712D71" w:rsidRDefault="00712D71" w14:paraId="09B28238" w14:textId="77777777">
            <w:r w:rsidRPr="00712D71">
              <w:t>95.638</w:t>
            </w:r>
          </w:p>
        </w:tc>
        <w:tc>
          <w:tcPr>
            <w:tcW w:w="1189" w:type="dxa"/>
            <w:noWrap/>
            <w:hideMark/>
          </w:tcPr>
          <w:p w:rsidRPr="00712D71" w:rsidR="00712D71" w:rsidP="00712D71" w:rsidRDefault="00712D71" w14:paraId="203A4D67" w14:textId="77777777">
            <w:r w:rsidRPr="00712D71">
              <w:t>30.451</w:t>
            </w:r>
          </w:p>
        </w:tc>
        <w:tc>
          <w:tcPr>
            <w:tcW w:w="1137" w:type="dxa"/>
            <w:noWrap/>
            <w:hideMark/>
          </w:tcPr>
          <w:p w:rsidRPr="00712D71" w:rsidR="00712D71" w:rsidP="00712D71" w:rsidRDefault="00712D71" w14:paraId="77B81E97" w14:textId="77777777">
            <w:r w:rsidRPr="00712D71">
              <w:t>37</w:t>
            </w:r>
          </w:p>
        </w:tc>
        <w:tc>
          <w:tcPr>
            <w:tcW w:w="1137" w:type="dxa"/>
            <w:noWrap/>
            <w:hideMark/>
          </w:tcPr>
          <w:p w:rsidRPr="00712D71" w:rsidR="00712D71" w:rsidP="00712D71" w:rsidRDefault="00712D71" w14:paraId="6D7A6D35" w14:textId="77777777">
            <w:r w:rsidRPr="00712D71">
              <w:t>217</w:t>
            </w:r>
          </w:p>
        </w:tc>
        <w:tc>
          <w:tcPr>
            <w:tcW w:w="1137" w:type="dxa"/>
            <w:noWrap/>
            <w:hideMark/>
          </w:tcPr>
          <w:p w:rsidRPr="00712D71" w:rsidR="00712D71" w:rsidP="00712D71" w:rsidRDefault="00712D71" w14:paraId="0CBC68E4" w14:textId="77777777">
            <w:r w:rsidRPr="00712D71">
              <w:t>67</w:t>
            </w:r>
          </w:p>
        </w:tc>
      </w:tr>
      <w:tr w:rsidRPr="00712D71" w:rsidR="00712D71" w:rsidTr="00DD7EAD" w14:paraId="07E1789F" w14:textId="77777777">
        <w:trPr>
          <w:trHeight w:val="412"/>
        </w:trPr>
        <w:tc>
          <w:tcPr>
            <w:tcW w:w="1137" w:type="dxa"/>
            <w:noWrap/>
            <w:hideMark/>
          </w:tcPr>
          <w:p w:rsidRPr="00712D71" w:rsidR="00712D71" w:rsidP="00712D71" w:rsidRDefault="00712D71" w14:paraId="232A3498" w14:textId="77777777">
            <w:r w:rsidRPr="00712D71">
              <w:t>40C</w:t>
            </w:r>
          </w:p>
        </w:tc>
        <w:tc>
          <w:tcPr>
            <w:tcW w:w="1458" w:type="dxa"/>
            <w:noWrap/>
            <w:hideMark/>
          </w:tcPr>
          <w:p w:rsidRPr="00712D71" w:rsidR="00712D71" w:rsidP="00712D71" w:rsidRDefault="00712D71" w14:paraId="253066F0" w14:textId="77777777">
            <w:r w:rsidRPr="00712D71">
              <w:t>63.15578</w:t>
            </w:r>
          </w:p>
        </w:tc>
        <w:tc>
          <w:tcPr>
            <w:tcW w:w="1397" w:type="dxa"/>
            <w:noWrap/>
            <w:hideMark/>
          </w:tcPr>
          <w:p w:rsidRPr="00712D71" w:rsidR="00712D71" w:rsidP="00712D71" w:rsidRDefault="00712D71" w14:paraId="4CE9D61C" w14:textId="77777777">
            <w:r w:rsidRPr="00712D71">
              <w:t>100.812</w:t>
            </w:r>
          </w:p>
        </w:tc>
        <w:tc>
          <w:tcPr>
            <w:tcW w:w="1189" w:type="dxa"/>
            <w:noWrap/>
            <w:hideMark/>
          </w:tcPr>
          <w:p w:rsidRPr="00712D71" w:rsidR="00712D71" w:rsidP="00712D71" w:rsidRDefault="00712D71" w14:paraId="41C7D09B" w14:textId="77777777">
            <w:r w:rsidRPr="00712D71">
              <w:t>27.506</w:t>
            </w:r>
          </w:p>
        </w:tc>
        <w:tc>
          <w:tcPr>
            <w:tcW w:w="1137" w:type="dxa"/>
            <w:noWrap/>
            <w:hideMark/>
          </w:tcPr>
          <w:p w:rsidRPr="00712D71" w:rsidR="00712D71" w:rsidP="00712D71" w:rsidRDefault="00712D71" w14:paraId="299A9B62" w14:textId="77777777">
            <w:r w:rsidRPr="00712D71">
              <w:t>46</w:t>
            </w:r>
          </w:p>
        </w:tc>
        <w:tc>
          <w:tcPr>
            <w:tcW w:w="1137" w:type="dxa"/>
            <w:noWrap/>
            <w:hideMark/>
          </w:tcPr>
          <w:p w:rsidRPr="00712D71" w:rsidR="00712D71" w:rsidP="00712D71" w:rsidRDefault="00712D71" w14:paraId="2B47C69C" w14:textId="77777777">
            <w:r w:rsidRPr="00712D71">
              <w:t>208</w:t>
            </w:r>
          </w:p>
        </w:tc>
        <w:tc>
          <w:tcPr>
            <w:tcW w:w="1137" w:type="dxa"/>
            <w:noWrap/>
            <w:hideMark/>
          </w:tcPr>
          <w:p w:rsidRPr="00712D71" w:rsidR="00712D71" w:rsidP="00712D71" w:rsidRDefault="00712D71" w14:paraId="7B9B1780" w14:textId="77777777">
            <w:r w:rsidRPr="00712D71">
              <w:t>77</w:t>
            </w:r>
          </w:p>
        </w:tc>
      </w:tr>
      <w:tr w:rsidRPr="00712D71" w:rsidR="00712D71" w:rsidTr="00DD7EAD" w14:paraId="03C5C776" w14:textId="77777777">
        <w:trPr>
          <w:trHeight w:val="412"/>
        </w:trPr>
        <w:tc>
          <w:tcPr>
            <w:tcW w:w="1137" w:type="dxa"/>
            <w:noWrap/>
            <w:hideMark/>
          </w:tcPr>
          <w:p w:rsidRPr="00712D71" w:rsidR="00712D71" w:rsidP="00712D71" w:rsidRDefault="00712D71" w14:paraId="6FDD2D9F" w14:textId="77777777">
            <w:r w:rsidRPr="00712D71">
              <w:t>50C</w:t>
            </w:r>
          </w:p>
        </w:tc>
        <w:tc>
          <w:tcPr>
            <w:tcW w:w="1458" w:type="dxa"/>
            <w:noWrap/>
            <w:hideMark/>
          </w:tcPr>
          <w:p w:rsidRPr="00712D71" w:rsidR="00712D71" w:rsidP="00712D71" w:rsidRDefault="00712D71" w14:paraId="132C2001" w14:textId="77777777">
            <w:r w:rsidRPr="00712D71">
              <w:t>73.02161</w:t>
            </w:r>
          </w:p>
        </w:tc>
        <w:tc>
          <w:tcPr>
            <w:tcW w:w="1397" w:type="dxa"/>
            <w:noWrap/>
            <w:hideMark/>
          </w:tcPr>
          <w:p w:rsidRPr="00712D71" w:rsidR="00712D71" w:rsidP="00712D71" w:rsidRDefault="00712D71" w14:paraId="1ED487EE" w14:textId="77777777">
            <w:r w:rsidRPr="00712D71">
              <w:t>98.115</w:t>
            </w:r>
          </w:p>
        </w:tc>
        <w:tc>
          <w:tcPr>
            <w:tcW w:w="1189" w:type="dxa"/>
            <w:noWrap/>
            <w:hideMark/>
          </w:tcPr>
          <w:p w:rsidRPr="00712D71" w:rsidR="00712D71" w:rsidP="00712D71" w:rsidRDefault="00712D71" w14:paraId="5A6F6676" w14:textId="77777777">
            <w:r w:rsidRPr="00712D71">
              <w:t>33.341</w:t>
            </w:r>
          </w:p>
        </w:tc>
        <w:tc>
          <w:tcPr>
            <w:tcW w:w="1137" w:type="dxa"/>
            <w:noWrap/>
            <w:hideMark/>
          </w:tcPr>
          <w:p w:rsidRPr="00712D71" w:rsidR="00712D71" w:rsidP="00712D71" w:rsidRDefault="00712D71" w14:paraId="7EBAB520" w14:textId="77777777">
            <w:r w:rsidRPr="00712D71">
              <w:t>33</w:t>
            </w:r>
          </w:p>
        </w:tc>
        <w:tc>
          <w:tcPr>
            <w:tcW w:w="1137" w:type="dxa"/>
            <w:noWrap/>
            <w:hideMark/>
          </w:tcPr>
          <w:p w:rsidRPr="00712D71" w:rsidR="00712D71" w:rsidP="00712D71" w:rsidRDefault="00712D71" w14:paraId="5BC37AEB" w14:textId="77777777">
            <w:r w:rsidRPr="00712D71">
              <w:t>221</w:t>
            </w:r>
          </w:p>
        </w:tc>
        <w:tc>
          <w:tcPr>
            <w:tcW w:w="1137" w:type="dxa"/>
            <w:noWrap/>
            <w:hideMark/>
          </w:tcPr>
          <w:p w:rsidRPr="00712D71" w:rsidR="00712D71" w:rsidP="004A031E" w:rsidRDefault="00712D71" w14:paraId="754F7198" w14:textId="77777777">
            <w:pPr>
              <w:keepNext/>
            </w:pPr>
            <w:r w:rsidRPr="00712D71">
              <w:t>70</w:t>
            </w:r>
          </w:p>
        </w:tc>
      </w:tr>
    </w:tbl>
    <w:p w:rsidR="008F4630" w:rsidP="587F8BD6" w:rsidRDefault="004A031E" w14:paraId="6A5B6979" w14:textId="793DE9F6">
      <w:pPr>
        <w:pStyle w:val="Caption"/>
        <w:jc w:val="center"/>
      </w:pPr>
      <w:bookmarkStart w:name="_Toc70371101" w:id="386"/>
      <w:bookmarkStart w:name="_Toc70409969" w:id="387"/>
      <w:r>
        <w:t xml:space="preserve">Table </w:t>
      </w:r>
      <w:r>
        <w:fldChar w:fldCharType="begin"/>
      </w:r>
      <w:r>
        <w:instrText>SEQ Table \* ARABIC</w:instrText>
      </w:r>
      <w:r>
        <w:fldChar w:fldCharType="separate"/>
      </w:r>
      <w:r w:rsidR="0088456F">
        <w:rPr>
          <w:noProof/>
        </w:rPr>
        <w:t>23</w:t>
      </w:r>
      <w:r>
        <w:fldChar w:fldCharType="end"/>
      </w:r>
      <w:r>
        <w:t>. Statistics parameters of frames at each temperature.</w:t>
      </w:r>
      <w:bookmarkEnd w:id="386"/>
      <w:bookmarkEnd w:id="387"/>
    </w:p>
    <w:p w:rsidR="008F4630" w:rsidP="008F4630" w:rsidRDefault="00C726B9" w14:paraId="69CFC088" w14:textId="005AD66B">
      <w:r>
        <w:t xml:space="preserve">The averaged images are given below in </w:t>
      </w:r>
      <w:r w:rsidRPr="47587615">
        <w:rPr>
          <w:b/>
        </w:rPr>
        <w:t>Figure</w:t>
      </w:r>
      <w:r w:rsidRPr="47587615" w:rsidR="00FE36DA">
        <w:rPr>
          <w:b/>
        </w:rPr>
        <w:t xml:space="preserve"> </w:t>
      </w:r>
      <w:r w:rsidRPr="47587615" w:rsidR="00FC5703">
        <w:rPr>
          <w:b/>
        </w:rPr>
        <w:t>5</w:t>
      </w:r>
      <w:r w:rsidR="00A7452B">
        <w:rPr>
          <w:b/>
        </w:rPr>
        <w:t>9</w:t>
      </w:r>
      <w:r w:rsidRPr="47587615">
        <w:rPr>
          <w:b/>
        </w:rPr>
        <w:t xml:space="preserve"> a-</w:t>
      </w:r>
      <w:r w:rsidRPr="47587615" w:rsidR="00322D95">
        <w:rPr>
          <w:b/>
        </w:rPr>
        <w:t>d</w:t>
      </w:r>
      <w:r>
        <w:t xml:space="preserve"> for the FLIR A65 camera taken and analyzed in-house. It can be observed that from 15C to 40C the images become increasingly brighter, or more intense, but for 50C the radiance become a bit less intense.</w:t>
      </w:r>
    </w:p>
    <w:p w:rsidR="0001637C" w:rsidRDefault="0001637C" w14:paraId="1A862907" w14:textId="13111891">
      <w:r>
        <w:br w:type="page"/>
      </w:r>
    </w:p>
    <w:p w:rsidR="008F4630" w:rsidP="008F4630" w:rsidRDefault="008F4630" w14:paraId="11E839DC" w14:textId="77777777"/>
    <w:tbl>
      <w:tblPr>
        <w:tblStyle w:val="TableGrid"/>
        <w:tblW w:w="0" w:type="auto"/>
        <w:jc w:val="center"/>
        <w:tblLook w:val="04A0" w:firstRow="1" w:lastRow="0" w:firstColumn="1" w:lastColumn="0" w:noHBand="0" w:noVBand="1"/>
      </w:tblPr>
      <w:tblGrid>
        <w:gridCol w:w="4073"/>
        <w:gridCol w:w="4116"/>
      </w:tblGrid>
      <w:tr w:rsidR="008F4630" w:rsidTr="0287F395" w14:paraId="58469FEB" w14:textId="77777777">
        <w:trPr>
          <w:trHeight w:val="2914"/>
          <w:jc w:val="center"/>
        </w:trPr>
        <w:tc>
          <w:tcPr>
            <w:tcW w:w="4073" w:type="dxa"/>
          </w:tcPr>
          <w:p w:rsidR="008F4630" w:rsidP="002346B0" w:rsidRDefault="63C4CD4E" w14:paraId="495D8D33" w14:textId="77777777">
            <w:r>
              <w:rPr>
                <w:noProof/>
              </w:rPr>
              <w:drawing>
                <wp:inline distT="0" distB="0" distL="0" distR="0" wp14:anchorId="3D853F95" wp14:editId="64FF6492">
                  <wp:extent cx="2420459" cy="1935126"/>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85">
                            <a:extLst>
                              <a:ext uri="{28A0092B-C50C-407E-A947-70E740481C1C}">
                                <a14:useLocalDpi xmlns:a14="http://schemas.microsoft.com/office/drawing/2010/main" val="0"/>
                              </a:ext>
                            </a:extLst>
                          </a:blip>
                          <a:stretch>
                            <a:fillRect/>
                          </a:stretch>
                        </pic:blipFill>
                        <pic:spPr>
                          <a:xfrm>
                            <a:off x="0" y="0"/>
                            <a:ext cx="2420459" cy="1935126"/>
                          </a:xfrm>
                          <a:prstGeom prst="rect">
                            <a:avLst/>
                          </a:prstGeom>
                        </pic:spPr>
                      </pic:pic>
                    </a:graphicData>
                  </a:graphic>
                </wp:inline>
              </w:drawing>
            </w:r>
          </w:p>
        </w:tc>
        <w:tc>
          <w:tcPr>
            <w:tcW w:w="4116" w:type="dxa"/>
          </w:tcPr>
          <w:p w:rsidR="008F4630" w:rsidP="002346B0" w:rsidRDefault="63C4CD4E" w14:paraId="24FEA682" w14:textId="77777777">
            <w:r>
              <w:rPr>
                <w:noProof/>
              </w:rPr>
              <w:drawing>
                <wp:inline distT="0" distB="0" distL="0" distR="0" wp14:anchorId="5AF18C7C" wp14:editId="00DD3CED">
                  <wp:extent cx="2433758" cy="1945759"/>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86">
                            <a:extLst>
                              <a:ext uri="{28A0092B-C50C-407E-A947-70E740481C1C}">
                                <a14:useLocalDpi xmlns:a14="http://schemas.microsoft.com/office/drawing/2010/main" val="0"/>
                              </a:ext>
                            </a:extLst>
                          </a:blip>
                          <a:stretch>
                            <a:fillRect/>
                          </a:stretch>
                        </pic:blipFill>
                        <pic:spPr>
                          <a:xfrm>
                            <a:off x="0" y="0"/>
                            <a:ext cx="2433758" cy="1945759"/>
                          </a:xfrm>
                          <a:prstGeom prst="rect">
                            <a:avLst/>
                          </a:prstGeom>
                        </pic:spPr>
                      </pic:pic>
                    </a:graphicData>
                  </a:graphic>
                </wp:inline>
              </w:drawing>
            </w:r>
          </w:p>
        </w:tc>
      </w:tr>
      <w:tr w:rsidR="008F4630" w:rsidTr="0287F395" w14:paraId="67718A6A" w14:textId="77777777">
        <w:trPr>
          <w:trHeight w:val="2907"/>
          <w:jc w:val="center"/>
        </w:trPr>
        <w:tc>
          <w:tcPr>
            <w:tcW w:w="4073" w:type="dxa"/>
          </w:tcPr>
          <w:p w:rsidR="008F4630" w:rsidP="002346B0" w:rsidRDefault="63C4CD4E" w14:paraId="2871DA48" w14:textId="77777777">
            <w:r>
              <w:rPr>
                <w:noProof/>
              </w:rPr>
              <w:drawing>
                <wp:inline distT="0" distB="0" distL="0" distR="0" wp14:anchorId="50E50D25" wp14:editId="27ABB097">
                  <wp:extent cx="2419985" cy="1934749"/>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87">
                            <a:extLst>
                              <a:ext uri="{28A0092B-C50C-407E-A947-70E740481C1C}">
                                <a14:useLocalDpi xmlns:a14="http://schemas.microsoft.com/office/drawing/2010/main" val="0"/>
                              </a:ext>
                            </a:extLst>
                          </a:blip>
                          <a:stretch>
                            <a:fillRect/>
                          </a:stretch>
                        </pic:blipFill>
                        <pic:spPr>
                          <a:xfrm>
                            <a:off x="0" y="0"/>
                            <a:ext cx="2419985" cy="1934749"/>
                          </a:xfrm>
                          <a:prstGeom prst="rect">
                            <a:avLst/>
                          </a:prstGeom>
                        </pic:spPr>
                      </pic:pic>
                    </a:graphicData>
                  </a:graphic>
                </wp:inline>
              </w:drawing>
            </w:r>
          </w:p>
        </w:tc>
        <w:tc>
          <w:tcPr>
            <w:tcW w:w="4116" w:type="dxa"/>
          </w:tcPr>
          <w:p w:rsidR="008F4630" w:rsidP="002346B0" w:rsidRDefault="00721696" w14:paraId="32CFC2D1" w14:textId="3363A3AA">
            <w:r>
              <w:rPr>
                <w:noProof/>
              </w:rPr>
              <w:drawing>
                <wp:inline distT="0" distB="0" distL="0" distR="0" wp14:anchorId="108A7A91" wp14:editId="36E1AFE1">
                  <wp:extent cx="2424075" cy="19380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88">
                            <a:extLst>
                              <a:ext uri="{28A0092B-C50C-407E-A947-70E740481C1C}">
                                <a14:useLocalDpi xmlns:a14="http://schemas.microsoft.com/office/drawing/2010/main" val="0"/>
                              </a:ext>
                            </a:extLst>
                          </a:blip>
                          <a:stretch>
                            <a:fillRect/>
                          </a:stretch>
                        </pic:blipFill>
                        <pic:spPr>
                          <a:xfrm>
                            <a:off x="0" y="0"/>
                            <a:ext cx="2424075" cy="1938020"/>
                          </a:xfrm>
                          <a:prstGeom prst="rect">
                            <a:avLst/>
                          </a:prstGeom>
                        </pic:spPr>
                      </pic:pic>
                    </a:graphicData>
                  </a:graphic>
                </wp:inline>
              </w:drawing>
            </w:r>
          </w:p>
        </w:tc>
      </w:tr>
      <w:tr w:rsidR="00721696" w:rsidTr="0287F395" w14:paraId="41A43E6B" w14:textId="77777777">
        <w:trPr>
          <w:trHeight w:val="3024"/>
          <w:jc w:val="center"/>
        </w:trPr>
        <w:tc>
          <w:tcPr>
            <w:tcW w:w="8189" w:type="dxa"/>
            <w:gridSpan w:val="2"/>
          </w:tcPr>
          <w:p w:rsidR="00721696" w:rsidP="00721696" w:rsidRDefault="00721696" w14:paraId="3C486DAC" w14:textId="13247519">
            <w:pPr>
              <w:keepNext/>
              <w:jc w:val="center"/>
            </w:pPr>
            <w:r>
              <w:rPr>
                <w:noProof/>
              </w:rPr>
              <w:drawing>
                <wp:inline distT="0" distB="0" distL="0" distR="0" wp14:anchorId="78AD005E" wp14:editId="452C4DB5">
                  <wp:extent cx="2476957" cy="1980297"/>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89">
                            <a:extLst>
                              <a:ext uri="{28A0092B-C50C-407E-A947-70E740481C1C}">
                                <a14:useLocalDpi xmlns:a14="http://schemas.microsoft.com/office/drawing/2010/main" val="0"/>
                              </a:ext>
                            </a:extLst>
                          </a:blip>
                          <a:stretch>
                            <a:fillRect/>
                          </a:stretch>
                        </pic:blipFill>
                        <pic:spPr>
                          <a:xfrm>
                            <a:off x="0" y="0"/>
                            <a:ext cx="2476957" cy="1980297"/>
                          </a:xfrm>
                          <a:prstGeom prst="rect">
                            <a:avLst/>
                          </a:prstGeom>
                        </pic:spPr>
                      </pic:pic>
                    </a:graphicData>
                  </a:graphic>
                </wp:inline>
              </w:drawing>
            </w:r>
          </w:p>
        </w:tc>
      </w:tr>
    </w:tbl>
    <w:p w:rsidRPr="000C002F" w:rsidR="000C002F" w:rsidP="587F8BD6" w:rsidRDefault="00FE36DA" w14:paraId="7372BA28" w14:textId="13236319">
      <w:pPr>
        <w:pStyle w:val="Caption"/>
        <w:jc w:val="center"/>
      </w:pPr>
      <w:bookmarkStart w:name="_Toc70364193" w:id="388"/>
      <w:bookmarkStart w:name="_Toc70354783" w:id="389"/>
      <w:bookmarkStart w:name="_Toc70371102" w:id="390"/>
      <w:bookmarkStart w:name="_Toc70387431" w:id="391"/>
      <w:r>
        <w:t xml:space="preserve">Figure </w:t>
      </w:r>
      <w:r>
        <w:fldChar w:fldCharType="begin"/>
      </w:r>
      <w:r>
        <w:instrText>SEQ Figure \* ARABIC</w:instrText>
      </w:r>
      <w:r>
        <w:fldChar w:fldCharType="separate"/>
      </w:r>
      <w:r w:rsidR="0001637C">
        <w:rPr>
          <w:noProof/>
        </w:rPr>
        <w:t>60</w:t>
      </w:r>
      <w:r>
        <w:fldChar w:fldCharType="end"/>
      </w:r>
      <w:r>
        <w:t xml:space="preserve">. </w:t>
      </w:r>
      <w:r w:rsidRPr="00A1515F">
        <w:t>Averaged calibration images at temperatures 15C (a), 20C (b), 30 (c), 40 C (d), 50 C</w:t>
      </w:r>
      <w:bookmarkEnd w:id="388"/>
      <w:bookmarkEnd w:id="389"/>
      <w:r w:rsidR="00322D95">
        <w:t>.</w:t>
      </w:r>
      <w:bookmarkEnd w:id="390"/>
      <w:bookmarkEnd w:id="391"/>
    </w:p>
    <w:p w:rsidR="008F4630" w:rsidP="008F4630" w:rsidRDefault="008F4630" w14:paraId="4CB8F69B" w14:textId="32ED5C4C">
      <w:r>
        <w:t>This can also be observed in the plot of captured counts vs radiance (</w:t>
      </w:r>
      <w:r w:rsidRPr="004276FF">
        <w:t>W/sr-cm^2</w:t>
      </w:r>
      <w:r>
        <w:t xml:space="preserve">) in </w:t>
      </w:r>
      <w:r w:rsidRPr="3064A926">
        <w:rPr>
          <w:b/>
        </w:rPr>
        <w:t>Figure</w:t>
      </w:r>
      <w:r w:rsidRPr="3064A926" w:rsidR="00580182">
        <w:rPr>
          <w:b/>
        </w:rPr>
        <w:t xml:space="preserve"> </w:t>
      </w:r>
      <w:r w:rsidR="00A7452B">
        <w:rPr>
          <w:b/>
        </w:rPr>
        <w:t>60</w:t>
      </w:r>
      <w:r>
        <w:t xml:space="preserve"> , where there is some falloff as the end for the radiance given by 50C. This seems to indicate a saturation in the camera after 40C which is a concern considering the camera is supposed to have temperature range of</w:t>
      </w:r>
      <w:r w:rsidRPr="00FC5703" w:rsidR="00FC5703">
        <w:t xml:space="preserve"> -25°C to +100°C</w:t>
      </w:r>
      <w:r>
        <w:t>.</w:t>
      </w:r>
      <w:r w:rsidR="003A6F35">
        <w:t xml:space="preserve"> T</w:t>
      </w:r>
      <w:r>
        <w:t xml:space="preserve">he company was contact regarding this trouble with the camera; however, the TAU 640 imager should be shipped to us by the AFRL to do these tests again. </w:t>
      </w:r>
    </w:p>
    <w:p w:rsidR="00C726B9" w:rsidP="008F4630" w:rsidRDefault="00C726B9" w14:paraId="039BBFEF" w14:textId="77777777"/>
    <w:p w:rsidR="00F26472" w:rsidP="00F26472" w:rsidRDefault="008F4630" w14:paraId="4E85D653" w14:textId="77777777">
      <w:pPr>
        <w:keepNext/>
        <w:jc w:val="center"/>
      </w:pPr>
      <w:r>
        <w:rPr>
          <w:noProof/>
          <w:lang w:val="en-US" w:eastAsia="zh-CN" w:bidi="he-IL"/>
        </w:rPr>
        <w:drawing>
          <wp:inline distT="0" distB="0" distL="0" distR="0" wp14:anchorId="68BF16D7" wp14:editId="306F9EBE">
            <wp:extent cx="5560828" cy="3402418"/>
            <wp:effectExtent l="0" t="0" r="1905" b="7620"/>
            <wp:docPr id="37" name="Chart 37">
              <a:extLst xmlns:a="http://schemas.openxmlformats.org/drawingml/2006/main">
                <a:ext uri="{FF2B5EF4-FFF2-40B4-BE49-F238E27FC236}">
                  <a16:creationId xmlns:a16="http://schemas.microsoft.com/office/drawing/2014/main" id="{18533299-C9EE-48BB-8BDD-B2FE69E71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Pr="00431F75" w:rsidR="00431F75" w:rsidP="00431F75" w:rsidRDefault="00F26472" w14:paraId="65A1549A" w14:textId="444245DD">
      <w:pPr>
        <w:pStyle w:val="Caption"/>
        <w:jc w:val="center"/>
      </w:pPr>
      <w:bookmarkStart w:name="_Toc70364194" w:id="392"/>
      <w:bookmarkStart w:name="_Toc70354784" w:id="393"/>
      <w:bookmarkStart w:name="_Toc70371103" w:id="394"/>
      <w:bookmarkStart w:name="_Toc70387432" w:id="395"/>
      <w:r>
        <w:t xml:space="preserve">Figure </w:t>
      </w:r>
      <w:r>
        <w:fldChar w:fldCharType="begin"/>
      </w:r>
      <w:r>
        <w:instrText>SEQ Figure \* ARABIC</w:instrText>
      </w:r>
      <w:r>
        <w:fldChar w:fldCharType="separate"/>
      </w:r>
      <w:r w:rsidR="0001637C">
        <w:rPr>
          <w:noProof/>
        </w:rPr>
        <w:t>61</w:t>
      </w:r>
      <w:r>
        <w:fldChar w:fldCharType="end"/>
      </w:r>
      <w:r w:rsidR="00DB0B75">
        <w:t xml:space="preserve">. Count versus </w:t>
      </w:r>
      <w:r w:rsidR="009A7650">
        <w:t>Radiance curve with linear fit equation.</w:t>
      </w:r>
      <w:bookmarkEnd w:id="392"/>
      <w:bookmarkEnd w:id="393"/>
      <w:bookmarkEnd w:id="394"/>
      <w:bookmarkEnd w:id="395"/>
    </w:p>
    <w:p w:rsidRPr="00431F75" w:rsidR="00431F75" w:rsidP="00431F75" w:rsidRDefault="00A42278" w14:paraId="2ECB1D98" w14:textId="53E8B003">
      <w:pPr>
        <w:pStyle w:val="Heading4"/>
        <w:rPr>
          <w:b/>
          <w:bCs/>
        </w:rPr>
      </w:pPr>
      <w:r w:rsidRPr="00A43B1A">
        <w:rPr>
          <w:b/>
          <w:bCs/>
        </w:rPr>
        <w:t>7.</w:t>
      </w:r>
      <w:r w:rsidRPr="00A43B1A" w:rsidR="00A43B1A">
        <w:rPr>
          <w:b/>
          <w:bCs/>
        </w:rPr>
        <w:t>1.1.1</w:t>
      </w:r>
      <w:r w:rsidR="00ED328B">
        <w:rPr>
          <w:b/>
          <w:bCs/>
        </w:rPr>
        <w:t xml:space="preserve"> Lens distortions of Tau </w:t>
      </w:r>
      <w:r w:rsidR="000C1C49">
        <w:rPr>
          <w:b/>
          <w:bCs/>
        </w:rPr>
        <w:t>640 with 7.5 mm lens.</w:t>
      </w:r>
    </w:p>
    <w:p w:rsidR="000A33F0" w:rsidP="003405D6" w:rsidRDefault="003B430F" w14:paraId="506819A6" w14:textId="31319DD1">
      <w:r>
        <w:t>The TAU camera could not be radiometrically tested during the scope of this documentation but will be once it is shipped in for implementation.</w:t>
      </w:r>
      <w:r w:rsidR="003A0568">
        <w:t xml:space="preserve"> Some images were taken by Darrel Card at the AFRL in Eglin FL in their testing range.</w:t>
      </w:r>
      <w:r w:rsidR="00B3425A">
        <w:t xml:space="preserve"> A 4 ft x 5 ft panel was observed at 200 ft away from the camera outdoors and can be seen in figure</w:t>
      </w:r>
      <w:r w:rsidR="001D2629">
        <w:t xml:space="preserve"> 61a-b.</w:t>
      </w:r>
      <w:r w:rsidR="00D77A5A">
        <w:t xml:space="preserve">The </w:t>
      </w:r>
      <w:r w:rsidR="0030517B">
        <w:t>left image (a) is the raw image taken at 200 meters and the right image (b) a digitally zoome</w:t>
      </w:r>
      <w:r w:rsidR="005442B9">
        <w:t xml:space="preserve">d version with the panel marked with a square. </w:t>
      </w:r>
      <w:r w:rsidR="009B09C3">
        <w:t xml:space="preserve">In the perimeter closest to the camera a barrel distortion can be observed due to the </w:t>
      </w:r>
      <w:r w:rsidR="000377D4">
        <w:t xml:space="preserve">wide </w:t>
      </w:r>
      <w:r w:rsidR="009B09C3">
        <w:t xml:space="preserve">7.5 mm lens. </w:t>
      </w:r>
      <w:r w:rsidR="00B612DF">
        <w:t xml:space="preserve">This effect is due to </w:t>
      </w:r>
      <w:r w:rsidR="00ED0895">
        <w:t>the FOV of the</w:t>
      </w:r>
      <w:r w:rsidR="001601DD">
        <w:t xml:space="preserve"> lens</w:t>
      </w:r>
      <w:r w:rsidR="00C71DEB">
        <w:t xml:space="preserve"> being wider than the FPA</w:t>
      </w:r>
      <w:r w:rsidR="00242D69">
        <w:t xml:space="preserve"> causing a “squeeze”</w:t>
      </w:r>
      <w:r w:rsidR="003B02D8">
        <w:t xml:space="preserve"> </w:t>
      </w:r>
      <w:r w:rsidR="003B02D8">
        <w:fldChar w:fldCharType="begin"/>
      </w:r>
      <w:r w:rsidR="000A0A99">
        <w:instrText xml:space="preserve"> ADDIN EN.CITE &lt;EndNote&gt;&lt;Cite&gt;&lt;Author&gt;Mansurov&lt;/Author&gt;&lt;Year&gt;2020&lt;/Year&gt;&lt;RecNum&gt;125&lt;/RecNum&gt;&lt;DisplayText&gt;[50]&lt;/DisplayText&gt;&lt;record&gt;&lt;rec-number&gt;125&lt;/rec-number&gt;&lt;foreign-keys&gt;&lt;key app="EN" db-id="rdeffdz2jv5v23ewswxxe5ae22rfpex5sase" timestamp="1619507083" guid="b796f9ba-ef07-4ad3-b674-f9b1feacb992"&gt;125&lt;/key&gt;&lt;/foreign-keys&gt;&lt;ref-type name="Electronic Article"&gt;43&lt;/ref-type&gt;&lt;contributors&gt;&lt;authors&gt;&lt;author&gt;Nasim Mansurov&lt;/author&gt;&lt;/authors&gt;&lt;/contributors&gt;&lt;titles&gt;&lt;title&gt;What is lens distortion?&lt;/title&gt;&lt;/titles&gt;&lt;dates&gt;&lt;year&gt;2020&lt;/year&gt;&lt;/dates&gt;&lt;publisher&gt;photographylife&lt;/publisher&gt;&lt;urls&gt;&lt;related-urls&gt;&lt;url&gt;https://photographylife.com/what-is-distortion&lt;/url&gt;&lt;/related-urls&gt;&lt;/urls&gt;&lt;/record&gt;&lt;/Cite&gt;&lt;/EndNote&gt;</w:instrText>
      </w:r>
      <w:r w:rsidR="003B02D8">
        <w:fldChar w:fldCharType="separate"/>
      </w:r>
      <w:r w:rsidR="003B02D8">
        <w:rPr>
          <w:noProof/>
        </w:rPr>
        <w:t>[50]</w:t>
      </w:r>
      <w:r w:rsidR="003B02D8">
        <w:fldChar w:fldCharType="end"/>
      </w:r>
      <w:r w:rsidR="00ED0895">
        <w:t xml:space="preserve"> </w:t>
      </w:r>
      <w:r w:rsidR="009E62F2">
        <w:fldChar w:fldCharType="begin"/>
      </w:r>
      <w:r w:rsidR="003B02D8">
        <w:instrText xml:space="preserve"> ADDIN EN.CITE &lt;EndNote&gt;&lt;Cite ExcludeAuth="1" ExcludeYear="1"&gt;&lt;RecNum&gt;124&lt;/RecNum&gt;&lt;DisplayText&gt;[51]&lt;/DisplayText&gt;&lt;record&gt;&lt;rec-number&gt;124&lt;/rec-number&gt;&lt;foreign-keys&gt;&lt;key app="EN" db-id="rdeffdz2jv5v23ewswxxe5ae22rfpex5sase" timestamp="1619506014" guid="57c9ccca-2659-4b7a-afb6-746f47a0909b"&gt;124&lt;/key&gt;&lt;/foreign-keys&gt;&lt;ref-type name="Web Page"&gt;12&lt;/ref-type&gt;&lt;contributors&gt;&lt;/contributors&gt;&lt;titles&gt;&lt;title&gt;Distortion&lt;/title&gt;&lt;/titles&gt;&lt;dates&gt;&lt;/dates&gt;&lt;urls&gt;&lt;related-urls&gt;&lt;url&gt;https://www.edmundoptics.com/knowledge-center/application-notes/imaging/distortion/&lt;/url&gt;&lt;/related-urls&gt;&lt;/urls&gt;&lt;/record&gt;&lt;/Cite&gt;&lt;/EndNote&gt;</w:instrText>
      </w:r>
      <w:r w:rsidR="009E62F2">
        <w:fldChar w:fldCharType="separate"/>
      </w:r>
      <w:r w:rsidR="003B02D8">
        <w:rPr>
          <w:noProof/>
        </w:rPr>
        <w:t>[51]</w:t>
      </w:r>
      <w:r w:rsidR="009E62F2">
        <w:fldChar w:fldCharType="end"/>
      </w:r>
      <w:r w:rsidR="00DA62AE">
        <w:t>.</w:t>
      </w:r>
      <w:r w:rsidR="00322628">
        <w:t xml:space="preserve"> </w:t>
      </w:r>
      <w:r w:rsidR="00506750">
        <w:t xml:space="preserve">Distortion </w:t>
      </w:r>
      <w:r w:rsidR="009B0B1F">
        <w:t xml:space="preserve">is estimated </w:t>
      </w:r>
      <w:r w:rsidR="00136702">
        <w:t>by a ratio of determined by the actual distance (AD) and the predicated distance (PD) of the imag</w:t>
      </w:r>
      <w:r w:rsidR="00683D2E">
        <w:t>e</w:t>
      </w:r>
      <w:r w:rsidR="004E5C6D">
        <w:t xml:space="preserve"> given by </w:t>
      </w:r>
    </w:p>
    <w:p w:rsidRPr="005B656F" w:rsidR="003405D6" w:rsidP="003405D6" w:rsidRDefault="004E5C6D" w14:paraId="45FA6190" w14:textId="181C5A24">
      <m:oMathPara>
        <m:oMath>
          <m:r>
            <w:rPr>
              <w:rFonts w:ascii="Cambria Math" w:hAnsi="Cambria Math"/>
            </w:rPr>
            <m:t>D=</m:t>
          </m:r>
          <m:f>
            <m:fPr>
              <m:ctrlPr>
                <w:rPr>
                  <w:rFonts w:ascii="Cambria Math" w:hAnsi="Cambria Math"/>
                  <w:i/>
                </w:rPr>
              </m:ctrlPr>
            </m:fPr>
            <m:num>
              <m:r>
                <w:rPr>
                  <w:rFonts w:ascii="Cambria Math" w:hAnsi="Cambria Math"/>
                </w:rPr>
                <m:t>AD-PD</m:t>
              </m:r>
            </m:num>
            <m:den>
              <m:r>
                <w:rPr>
                  <w:rFonts w:ascii="Cambria Math" w:hAnsi="Cambria Math"/>
                </w:rPr>
                <m:t>PD</m:t>
              </m:r>
            </m:den>
          </m:f>
          <m:r>
            <w:rPr>
              <w:rFonts w:ascii="Cambria Math" w:hAnsi="Cambria Math"/>
            </w:rPr>
            <m:t xml:space="preserve">*100 </m:t>
          </m:r>
        </m:oMath>
      </m:oMathPara>
    </w:p>
    <w:p w:rsidRPr="000A33F0" w:rsidR="005B656F" w:rsidP="003405D6" w:rsidRDefault="005B656F" w14:paraId="44AD6359" w14:textId="77777777"/>
    <w:p w:rsidRPr="000A33F0" w:rsidR="000A33F0" w:rsidP="003405D6" w:rsidRDefault="0002296F" w14:paraId="184913AC" w14:textId="51010AFD">
      <w:r>
        <w:t>This value can be positive or negative and is not necessarily linear</w:t>
      </w:r>
      <w:r w:rsidR="00060662">
        <w:t xml:space="preserve"> and can be affected by wavelength.</w:t>
      </w:r>
      <w:r w:rsidR="00B55F76">
        <w:t xml:space="preserve"> </w:t>
      </w:r>
      <w:r w:rsidR="001C7D70">
        <w:t>The distortion can also be rectilinear or curvilinear based on how the image is stretched</w:t>
      </w:r>
      <w:r w:rsidR="00DB7A38">
        <w:t xml:space="preserve"> or curved</w:t>
      </w:r>
      <w:r w:rsidR="001C7D70">
        <w:t>. Curvilinear lenses like the fishye</w:t>
      </w:r>
      <w:r w:rsidR="00DB7A38">
        <w:t xml:space="preserve"> don’t stretch the image but in fact curve </w:t>
      </w:r>
      <w:r w:rsidR="00296937">
        <w:t>straight lines, while rectilinear lenses stretch</w:t>
      </w:r>
      <w:r w:rsidR="002C7BA9">
        <w:t xml:space="preserve"> scenes to appear straight towards the ends of the plane</w:t>
      </w:r>
      <w:r w:rsidR="000A0A99">
        <w:fldChar w:fldCharType="begin"/>
      </w:r>
      <w:r w:rsidR="000A0A99">
        <w:instrText xml:space="preserve"> ADDIN EN.CITE &lt;EndNote&gt;&lt;Cite&gt;&lt;Author&gt;Mansurov&lt;/Author&gt;&lt;Year&gt;2020&lt;/Year&gt;&lt;RecNum&gt;125&lt;/RecNum&gt;&lt;DisplayText&gt;[50]&lt;/DisplayText&gt;&lt;record&gt;&lt;rec-number&gt;125&lt;/rec-number&gt;&lt;foreign-keys&gt;&lt;key app="EN" db-id="rdeffdz2jv5v23ewswxxe5ae22rfpex5sase" timestamp="1619507083" guid="b796f9ba-ef07-4ad3-b674-f9b1feacb992"&gt;125&lt;/key&gt;&lt;/foreign-keys&gt;&lt;ref-type name="Electronic Article"&gt;43&lt;/ref-type&gt;&lt;contributors&gt;&lt;authors&gt;&lt;author&gt;Nasim Mansurov&lt;/author&gt;&lt;/authors&gt;&lt;/contributors&gt;&lt;titles&gt;&lt;title&gt;What is lens distortion?&lt;/title&gt;&lt;/titles&gt;&lt;dates&gt;&lt;year&gt;2020&lt;/year&gt;&lt;/dates&gt;&lt;publisher&gt;photographylife&lt;/publisher&gt;&lt;urls&gt;&lt;related-urls&gt;&lt;url&gt;https://photographylife.com/what-is-distortion&lt;/url&gt;&lt;/related-urls&gt;&lt;/urls&gt;&lt;/record&gt;&lt;/Cite&gt;&lt;/EndNote&gt;</w:instrText>
      </w:r>
      <w:r w:rsidR="000A0A99">
        <w:fldChar w:fldCharType="separate"/>
      </w:r>
      <w:r w:rsidR="000A0A99">
        <w:rPr>
          <w:noProof/>
        </w:rPr>
        <w:t>[50]</w:t>
      </w:r>
      <w:r w:rsidR="000A0A99">
        <w:fldChar w:fldCharType="end"/>
      </w:r>
      <w:r w:rsidR="002C7BA9">
        <w:t>.</w:t>
      </w:r>
    </w:p>
    <w:p w:rsidRPr="004E5C6D" w:rsidR="004E5C6D" w:rsidP="003405D6" w:rsidRDefault="004E5C6D" w14:paraId="1E84DE69" w14:textId="1FF195BD"/>
    <w:tbl>
      <w:tblPr>
        <w:tblStyle w:val="TableGrid"/>
        <w:tblW w:w="8725" w:type="dxa"/>
        <w:tblLayout w:type="fixed"/>
        <w:tblLook w:val="04A0" w:firstRow="1" w:lastRow="0" w:firstColumn="1" w:lastColumn="0" w:noHBand="0" w:noVBand="1"/>
      </w:tblPr>
      <w:tblGrid>
        <w:gridCol w:w="4858"/>
        <w:gridCol w:w="3867"/>
      </w:tblGrid>
      <w:tr w:rsidR="00C228EB" w:rsidTr="0287F395" w14:paraId="7BA6F956" w14:textId="77777777">
        <w:trPr>
          <w:trHeight w:val="3899"/>
        </w:trPr>
        <w:tc>
          <w:tcPr>
            <w:tcW w:w="4858" w:type="dxa"/>
          </w:tcPr>
          <w:p w:rsidR="00A43B1A" w:rsidP="00A43B1A" w:rsidRDefault="007B6CA2" w14:paraId="69C11006" w14:textId="4A8BC596">
            <w:r>
              <w:rPr>
                <w:noProof/>
              </w:rPr>
              <w:drawing>
                <wp:inline distT="0" distB="0" distL="0" distR="0" wp14:anchorId="2A5A7103" wp14:editId="0E77607A">
                  <wp:extent cx="2933700" cy="24093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91">
                            <a:extLst>
                              <a:ext uri="{28A0092B-C50C-407E-A947-70E740481C1C}">
                                <a14:useLocalDpi xmlns:a14="http://schemas.microsoft.com/office/drawing/2010/main" val="0"/>
                              </a:ext>
                            </a:extLst>
                          </a:blip>
                          <a:stretch>
                            <a:fillRect/>
                          </a:stretch>
                        </pic:blipFill>
                        <pic:spPr>
                          <a:xfrm>
                            <a:off x="0" y="0"/>
                            <a:ext cx="2933700" cy="2409370"/>
                          </a:xfrm>
                          <a:prstGeom prst="rect">
                            <a:avLst/>
                          </a:prstGeom>
                        </pic:spPr>
                      </pic:pic>
                    </a:graphicData>
                  </a:graphic>
                </wp:inline>
              </w:drawing>
            </w:r>
          </w:p>
        </w:tc>
        <w:tc>
          <w:tcPr>
            <w:tcW w:w="3867" w:type="dxa"/>
          </w:tcPr>
          <w:p w:rsidR="00A43B1A" w:rsidP="006933A6" w:rsidRDefault="004F0712" w14:paraId="2E9094BE" w14:textId="569E969B">
            <w:pPr>
              <w:keepNext/>
            </w:pPr>
            <w:r>
              <w:rPr>
                <w:noProof/>
              </w:rPr>
              <mc:AlternateContent>
                <mc:Choice Requires="wps">
                  <w:drawing>
                    <wp:anchor distT="45720" distB="45720" distL="114300" distR="114300" simplePos="0" relativeHeight="251658244" behindDoc="0" locked="0" layoutInCell="1" allowOverlap="1" wp14:anchorId="1E37D1F9" wp14:editId="2F3C7A9D">
                      <wp:simplePos x="0" y="0"/>
                      <wp:positionH relativeFrom="column">
                        <wp:posOffset>-82550</wp:posOffset>
                      </wp:positionH>
                      <wp:positionV relativeFrom="paragraph">
                        <wp:posOffset>2109470</wp:posOffset>
                      </wp:positionV>
                      <wp:extent cx="438150" cy="304800"/>
                      <wp:effectExtent l="0" t="0" r="0" b="0"/>
                      <wp:wrapNone/>
                      <wp:docPr id="1798382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4800"/>
                              </a:xfrm>
                              <a:prstGeom prst="rect">
                                <a:avLst/>
                              </a:prstGeom>
                              <a:noFill/>
                              <a:ln w="9525">
                                <a:noFill/>
                                <a:miter lim="800000"/>
                                <a:headEnd/>
                                <a:tailEnd/>
                              </a:ln>
                            </wps:spPr>
                            <wps:txbx>
                              <w:txbxContent>
                                <w:p w:rsidR="0090578D" w:rsidP="0090578D" w:rsidRDefault="0090578D" w14:paraId="49D985D7" w14:textId="563BECE3">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5DEC1904">
                    <v:shapetype id="_x0000_t202" coordsize="21600,21600" o:spt="202" path="m,l,21600r21600,l21600,xe" w14:anchorId="1E37D1F9">
                      <v:stroke joinstyle="miter"/>
                      <v:path gradientshapeok="t" o:connecttype="rect"/>
                    </v:shapetype>
                    <v:shape id="Text Box 2" style="position:absolute;left:0;text-align:left;margin-left:-6.5pt;margin-top:166.1pt;width:34.5pt;height:24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">
                      <v:textbox>
                        <w:txbxContent>
                          <w:p w:rsidR="0090578D" w:rsidP="0090578D" w:rsidRDefault="0090578D" w14:paraId="3715BE68" w14:textId="563BECE3">
                            <w:r>
                              <w:t>(b)</w:t>
                            </w:r>
                          </w:p>
                        </w:txbxContent>
                      </v:textbox>
                    </v:shape>
                  </w:pict>
                </mc:Fallback>
              </mc:AlternateContent>
            </w:r>
            <w:r w:rsidRPr="00A37B6B" w:rsidR="00A37B6B">
              <w:rPr>
                <w:noProof/>
              </w:rPr>
              <mc:AlternateContent>
                <mc:Choice Requires="wps">
                  <w:drawing>
                    <wp:anchor distT="0" distB="0" distL="114300" distR="114300" simplePos="0" relativeHeight="251658242" behindDoc="0" locked="0" layoutInCell="1" allowOverlap="1" wp14:anchorId="67F08689" wp14:editId="5529FDF1">
                      <wp:simplePos x="0" y="0"/>
                      <wp:positionH relativeFrom="column">
                        <wp:posOffset>1031875</wp:posOffset>
                      </wp:positionH>
                      <wp:positionV relativeFrom="paragraph">
                        <wp:posOffset>1033780</wp:posOffset>
                      </wp:positionV>
                      <wp:extent cx="304800" cy="285750"/>
                      <wp:effectExtent l="0" t="0" r="19050" b="19050"/>
                      <wp:wrapNone/>
                      <wp:docPr id="1798382466" name="Rectangle 20"/>
                      <wp:cNvGraphicFramePr/>
                      <a:graphic xmlns:a="http://schemas.openxmlformats.org/drawingml/2006/main">
                        <a:graphicData uri="http://schemas.microsoft.com/office/word/2010/wordprocessingShape">
                          <wps:wsp>
                            <wps:cNvSpPr/>
                            <wps:spPr>
                              <a:xfrm>
                                <a:off x="0" y="0"/>
                                <a:ext cx="304800" cy="2857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2AC34877">
                    <v:rect id="Rectangle 20" style="position:absolute;margin-left:81.25pt;margin-top:81.4pt;width:24pt;height:2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5pt" w14:anchorId="3F961C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"/>
                  </w:pict>
                </mc:Fallback>
              </mc:AlternateContent>
            </w:r>
            <w:r w:rsidRPr="00192FCB" w:rsidR="00192FCB">
              <w:rPr>
                <w:noProof/>
              </w:rPr>
              <w:drawing>
                <wp:inline distT="0" distB="0" distL="0" distR="0" wp14:anchorId="6932E674" wp14:editId="3A19996F">
                  <wp:extent cx="2352675" cy="2409825"/>
                  <wp:effectExtent l="0" t="0" r="9525" b="9525"/>
                  <wp:docPr id="17983824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352766" cy="2409918"/>
                          </a:xfrm>
                          <a:prstGeom prst="rect">
                            <a:avLst/>
                          </a:prstGeom>
                        </pic:spPr>
                      </pic:pic>
                    </a:graphicData>
                  </a:graphic>
                </wp:inline>
              </w:drawing>
            </w:r>
          </w:p>
        </w:tc>
      </w:tr>
    </w:tbl>
    <w:p w:rsidR="00ED328B" w:rsidP="00ED328B" w:rsidRDefault="00A7156A" w14:paraId="79A5B59A" w14:textId="7C55CC0F">
      <w:pPr>
        <w:pStyle w:val="Caption"/>
        <w:rPr>
          <w:lang w:val="en-US"/>
        </w:rPr>
      </w:pPr>
      <w:bookmarkStart w:name="_Toc70387433" w:id="396"/>
      <w:r>
        <w:rPr>
          <w:noProof/>
        </w:rPr>
        <mc:AlternateContent>
          <mc:Choice Requires="wps">
            <w:drawing>
              <wp:anchor distT="45720" distB="45720" distL="114300" distR="114300" simplePos="0" relativeHeight="251658243" behindDoc="0" locked="0" layoutInCell="1" allowOverlap="1" wp14:anchorId="59E533AB" wp14:editId="3E55975D">
                <wp:simplePos x="0" y="0"/>
                <wp:positionH relativeFrom="margin">
                  <wp:align>left</wp:align>
                </wp:positionH>
                <wp:positionV relativeFrom="paragraph">
                  <wp:posOffset>-374015</wp:posOffset>
                </wp:positionV>
                <wp:extent cx="390525" cy="3429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525">
                          <a:noFill/>
                          <a:miter lim="800000"/>
                          <a:headEnd/>
                          <a:tailEnd/>
                        </a:ln>
                      </wps:spPr>
                      <wps:txbx>
                        <w:txbxContent>
                          <w:p w:rsidR="0090578D" w:rsidP="0090578D" w:rsidRDefault="0090578D" w14:paraId="3C69C75A" w14:textId="7777777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679688E4">
              <v:shape id="_x0000_s1027" style="position:absolute;left:0;text-align:left;margin-left:0;margin-top:-29.45pt;width:30.75pt;height:27pt;z-index:25165824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" w14:anchorId="59E533AB">
                <v:textbox>
                  <w:txbxContent>
                    <w:p w:rsidR="0090578D" w:rsidP="0090578D" w:rsidRDefault="0090578D" w14:paraId="5CBE7772" w14:textId="77777777">
                      <w:r>
                        <w:t>(a)</w:t>
                      </w:r>
                    </w:p>
                  </w:txbxContent>
                </v:textbox>
                <w10:wrap anchorx="margin"/>
              </v:shape>
            </w:pict>
          </mc:Fallback>
        </mc:AlternateContent>
      </w:r>
      <w:r w:rsidR="006933A6">
        <w:t xml:space="preserve">Figure </w:t>
      </w:r>
      <w:r>
        <w:fldChar w:fldCharType="begin"/>
      </w:r>
      <w:r>
        <w:instrText>SEQ Figure \* ARABIC</w:instrText>
      </w:r>
      <w:r>
        <w:fldChar w:fldCharType="separate"/>
      </w:r>
      <w:r w:rsidR="0001637C">
        <w:rPr>
          <w:noProof/>
        </w:rPr>
        <w:t>62</w:t>
      </w:r>
      <w:r>
        <w:fldChar w:fldCharType="end"/>
      </w:r>
      <w:r w:rsidR="006933A6">
        <w:t xml:space="preserve"> Tau 640 with 7.5mm Lens</w:t>
      </w:r>
      <w:r w:rsidR="00ED328B">
        <w:t xml:space="preserve"> for </w:t>
      </w:r>
      <w:r w:rsidRPr="00ED328B" w:rsidR="00ED328B">
        <w:rPr>
          <w:lang w:val="en-US"/>
        </w:rPr>
        <w:t>4ft high x 5ft wide panel at 200 meters.</w:t>
      </w:r>
      <w:bookmarkEnd w:id="396"/>
    </w:p>
    <w:p w:rsidR="00BF54A6" w:rsidP="002C7BA9" w:rsidRDefault="002C7BA9" w14:paraId="51940D5D" w14:textId="1B7B671B">
      <w:pPr>
        <w:rPr>
          <w:lang w:val="en-US"/>
        </w:rPr>
      </w:pPr>
      <w:r>
        <w:rPr>
          <w:lang w:val="en-US"/>
        </w:rPr>
        <w:t xml:space="preserve">The distortion observed by the </w:t>
      </w:r>
      <w:r w:rsidR="00131B4B">
        <w:rPr>
          <w:lang w:val="en-US"/>
        </w:rPr>
        <w:t xml:space="preserve">7.5 mm lens is apparent in </w:t>
      </w:r>
      <w:r w:rsidR="00131B4B">
        <w:rPr>
          <w:b/>
          <w:bCs/>
          <w:lang w:val="en-US"/>
        </w:rPr>
        <w:t>figure 6</w:t>
      </w:r>
      <w:r w:rsidR="4A7BCEC2">
        <w:rPr>
          <w:b/>
          <w:bCs/>
          <w:lang w:val="en-US"/>
        </w:rPr>
        <w:t>2 and figure 63</w:t>
      </w:r>
      <w:r w:rsidR="00131B4B">
        <w:rPr>
          <w:b/>
          <w:bCs/>
          <w:lang w:val="en-US"/>
        </w:rPr>
        <w:t xml:space="preserve">, </w:t>
      </w:r>
      <w:r w:rsidR="00131B4B">
        <w:rPr>
          <w:lang w:val="en-US"/>
        </w:rPr>
        <w:t xml:space="preserve"> where an image was taken of a garage door</w:t>
      </w:r>
      <w:r w:rsidR="003318B9">
        <w:rPr>
          <w:lang w:val="en-US"/>
        </w:rPr>
        <w:t xml:space="preserve"> </w:t>
      </w:r>
      <w:r w:rsidR="00131B4B">
        <w:rPr>
          <w:lang w:val="en-US"/>
        </w:rPr>
        <w:t>that has horizonatal straight ridges</w:t>
      </w:r>
      <w:r w:rsidR="00A608BF">
        <w:rPr>
          <w:lang w:val="en-US"/>
        </w:rPr>
        <w:t xml:space="preserve"> at a 3 ft distance away</w:t>
      </w:r>
      <w:r w:rsidR="005B257F">
        <w:rPr>
          <w:lang w:val="en-US"/>
        </w:rPr>
        <w:t>. In this image,</w:t>
      </w:r>
      <w:r w:rsidR="00D11601">
        <w:rPr>
          <w:lang w:val="en-US"/>
        </w:rPr>
        <w:t xml:space="preserve"> there is a </w:t>
      </w:r>
      <w:r w:rsidR="0082476E">
        <w:rPr>
          <w:lang w:val="en-US"/>
        </w:rPr>
        <w:t xml:space="preserve">positive </w:t>
      </w:r>
      <w:r w:rsidR="00D11601">
        <w:rPr>
          <w:lang w:val="en-US"/>
        </w:rPr>
        <w:t xml:space="preserve">barrel distortion </w:t>
      </w:r>
      <w:r w:rsidR="0082476E">
        <w:rPr>
          <w:lang w:val="en-US"/>
        </w:rPr>
        <w:t xml:space="preserve">that curves </w:t>
      </w:r>
      <w:r w:rsidR="003318B9">
        <w:rPr>
          <w:lang w:val="en-US"/>
        </w:rPr>
        <w:t>straight lines outwards.</w:t>
      </w:r>
      <w:r w:rsidR="00105E9C">
        <w:rPr>
          <w:lang w:val="en-US"/>
        </w:rPr>
        <w:t xml:space="preserve">This is a prime example of why the spatial calibration is essential in rectifying the image acquired as they come in. This </w:t>
      </w:r>
      <w:r w:rsidR="007955E8">
        <w:rPr>
          <w:lang w:val="en-US"/>
        </w:rPr>
        <w:t xml:space="preserve">effect can be different depending on the lens being used. </w:t>
      </w:r>
      <w:r w:rsidR="00BF54A6">
        <w:rPr>
          <w:lang w:val="en-US"/>
        </w:rPr>
        <w:t>In</w:t>
      </w:r>
      <w:r w:rsidR="00984600">
        <w:rPr>
          <w:lang w:val="en-US"/>
        </w:rPr>
        <w:t xml:space="preserve"> the left image we can appreciate how geometric correction can hel</w:t>
      </w:r>
      <w:r w:rsidR="00177824">
        <w:rPr>
          <w:lang w:val="en-US"/>
        </w:rPr>
        <w:t xml:space="preserve">p obtain a correct image </w:t>
      </w:r>
      <w:r w:rsidR="009D52D9">
        <w:rPr>
          <w:lang w:val="en-US"/>
        </w:rPr>
        <w:t>by predicting how the lens affects a well know geomnetric pattern.</w:t>
      </w:r>
    </w:p>
    <w:p w:rsidR="00563AA1" w:rsidP="002C7BA9" w:rsidRDefault="00563AA1" w14:paraId="4F091C21" w14:textId="77777777">
      <w:pPr>
        <w:rPr>
          <w:lang w:val="en-US"/>
        </w:rPr>
      </w:pPr>
    </w:p>
    <w:tbl>
      <w:tblPr>
        <w:tblStyle w:val="TableGrid"/>
        <w:tblW w:w="0" w:type="auto"/>
        <w:tblLook w:val="04A0" w:firstRow="1" w:lastRow="0" w:firstColumn="1" w:lastColumn="0" w:noHBand="0" w:noVBand="1"/>
      </w:tblPr>
      <w:tblGrid>
        <w:gridCol w:w="4352"/>
        <w:gridCol w:w="4247"/>
      </w:tblGrid>
      <w:tr w:rsidR="00D70CAA" w:rsidTr="0287F395" w14:paraId="23F18399" w14:textId="77777777">
        <w:trPr>
          <w:trHeight w:val="3239"/>
        </w:trPr>
        <w:tc>
          <w:tcPr>
            <w:tcW w:w="4352" w:type="dxa"/>
          </w:tcPr>
          <w:p w:rsidR="00D70CAA" w:rsidP="002C7BA9" w:rsidRDefault="00D70CAA" w14:paraId="780BA846" w14:textId="53B1FD4F">
            <w:pPr>
              <w:rPr>
                <w:lang w:val="en-US"/>
              </w:rPr>
            </w:pPr>
            <w:r>
              <w:rPr>
                <w:noProof/>
              </w:rPr>
              <w:drawing>
                <wp:anchor distT="0" distB="0" distL="114300" distR="114300" simplePos="0" relativeHeight="251658245" behindDoc="0" locked="0" layoutInCell="1" allowOverlap="1" wp14:anchorId="324C6D24" wp14:editId="0145F7D7">
                  <wp:simplePos x="0" y="0"/>
                  <wp:positionH relativeFrom="column">
                    <wp:posOffset>13970</wp:posOffset>
                  </wp:positionH>
                  <wp:positionV relativeFrom="paragraph">
                    <wp:posOffset>45085</wp:posOffset>
                  </wp:positionV>
                  <wp:extent cx="2651125" cy="1943100"/>
                  <wp:effectExtent l="0" t="0" r="0" b="0"/>
                  <wp:wrapNone/>
                  <wp:docPr id="1798382472" name="Picture 179838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651125" cy="1943100"/>
                          </a:xfrm>
                          <a:prstGeom prst="rect">
                            <a:avLst/>
                          </a:prstGeom>
                        </pic:spPr>
                      </pic:pic>
                    </a:graphicData>
                  </a:graphic>
                </wp:anchor>
              </w:drawing>
            </w:r>
          </w:p>
        </w:tc>
        <w:tc>
          <w:tcPr>
            <w:tcW w:w="4247" w:type="dxa"/>
          </w:tcPr>
          <w:p w:rsidR="00D70CAA" w:rsidP="002C7BA9" w:rsidRDefault="00D70CAA" w14:paraId="72438927" w14:textId="4555CF42">
            <w:pPr>
              <w:rPr>
                <w:lang w:val="en-US"/>
              </w:rPr>
            </w:pPr>
            <w:r>
              <w:rPr>
                <w:noProof/>
              </w:rPr>
              <w:drawing>
                <wp:inline distT="0" distB="0" distL="0" distR="0" wp14:anchorId="7F123A0F" wp14:editId="794A50E6">
                  <wp:extent cx="2514600" cy="2011971"/>
                  <wp:effectExtent l="0" t="0" r="0" b="7620"/>
                  <wp:docPr id="1798382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14600" cy="2011971"/>
                          </a:xfrm>
                          <a:prstGeom prst="rect">
                            <a:avLst/>
                          </a:prstGeom>
                        </pic:spPr>
                      </pic:pic>
                    </a:graphicData>
                  </a:graphic>
                </wp:inline>
              </w:drawing>
            </w:r>
          </w:p>
        </w:tc>
      </w:tr>
    </w:tbl>
    <w:p w:rsidR="00D70CAA" w:rsidP="002C7BA9" w:rsidRDefault="00D70CAA" w14:paraId="693E26C8" w14:textId="1118CE38">
      <w:pPr>
        <w:rPr>
          <w:lang w:val="en-US"/>
        </w:rPr>
      </w:pPr>
    </w:p>
    <w:p w:rsidRPr="00A43B1A" w:rsidR="00A43B1A" w:rsidP="0287F395" w:rsidRDefault="3E472E27" w14:paraId="1D3D9DC6" w14:textId="004B8A4D">
      <w:pPr>
        <w:jc w:val="center"/>
      </w:pPr>
      <w:r w:rsidRPr="0287F395">
        <w:rPr>
          <w:i/>
          <w:iCs/>
          <w:szCs w:val="24"/>
        </w:rPr>
        <w:t>Figure 62(left) and Figure 63(right). Actual distance versus predicted distance calibrator (left), and TAU 640 with 7.5mm lens for rolling garage door at ~3 ft distance (right)</w:t>
      </w:r>
    </w:p>
    <w:p w:rsidR="00834841" w:rsidP="00834841" w:rsidRDefault="00834841" w14:paraId="5BCACAD3" w14:textId="33A783FB">
      <w:r>
        <w:t>The set of images</w:t>
      </w:r>
      <w:r w:rsidR="007067A7">
        <w:t xml:space="preserve"> </w:t>
      </w:r>
      <w:r>
        <w:t>show the results of the spatial calibrations for IR camera. The image on the left shows a potent barrel distortion, while the right is effectively undistorted. This process was applied for every frame of image acquisition.</w:t>
      </w:r>
    </w:p>
    <w:tbl>
      <w:tblPr>
        <w:tblW w:w="54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561"/>
        <w:gridCol w:w="3456"/>
      </w:tblGrid>
      <w:tr w:rsidRPr="006E3E88" w:rsidR="005167FD" w:rsidTr="000A3A59" w14:paraId="3D9B0FF8" w14:textId="77777777">
        <w:trPr>
          <w:trHeight w:val="1213"/>
          <w:jc w:val="center"/>
        </w:trPr>
        <w:tc>
          <w:tcPr>
            <w:tcW w:w="2747" w:type="dxa"/>
            <w:tcBorders>
              <w:top w:val="nil"/>
              <w:left w:val="nil"/>
              <w:bottom w:val="nil"/>
              <w:right w:val="nil"/>
            </w:tcBorders>
            <w:shd w:val="clear" w:color="auto" w:fill="auto"/>
          </w:tcPr>
          <w:p w:rsidR="005167FD" w:rsidP="00C93DAA" w:rsidRDefault="005167FD" w14:paraId="2C72C2E1" w14:textId="1D5F775D">
            <w:pPr>
              <w:spacing w:before="120" w:after="120" w:line="240" w:lineRule="exact"/>
              <w:rPr>
                <w:rFonts w:ascii="Times" w:hAnsi="Times"/>
              </w:rPr>
            </w:pPr>
            <w:r>
              <w:rPr>
                <w:noProof/>
              </w:rPr>
              <w:drawing>
                <wp:anchor distT="0" distB="0" distL="114300" distR="114300" simplePos="0" relativeHeight="251658246" behindDoc="0" locked="0" layoutInCell="1" allowOverlap="1" wp14:anchorId="29B48695" wp14:editId="3207F837">
                  <wp:simplePos x="0" y="0"/>
                  <wp:positionH relativeFrom="column">
                    <wp:posOffset>68580</wp:posOffset>
                  </wp:positionH>
                  <wp:positionV relativeFrom="paragraph">
                    <wp:posOffset>0</wp:posOffset>
                  </wp:positionV>
                  <wp:extent cx="2124075" cy="1420739"/>
                  <wp:effectExtent l="0" t="0" r="0" b="8255"/>
                  <wp:wrapSquare wrapText="bothSides"/>
                  <wp:docPr id="62" name="Picture 6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indoo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4793" cy="1421219"/>
                          </a:xfrm>
                          <a:prstGeom prst="rect">
                            <a:avLst/>
                          </a:prstGeom>
                          <a:noFill/>
                        </pic:spPr>
                      </pic:pic>
                    </a:graphicData>
                  </a:graphic>
                  <wp14:sizeRelH relativeFrom="page">
                    <wp14:pctWidth>0</wp14:pctWidth>
                  </wp14:sizeRelH>
                  <wp14:sizeRelV relativeFrom="page">
                    <wp14:pctHeight>0</wp14:pctHeight>
                  </wp14:sizeRelV>
                </wp:anchor>
              </w:drawing>
            </w:r>
            <w:r>
              <w:rPr>
                <w:rFonts w:ascii="Times" w:hAnsi="Times"/>
              </w:rPr>
              <w:t>Left: Distorted</w:t>
            </w:r>
          </w:p>
        </w:tc>
        <w:tc>
          <w:tcPr>
            <w:tcW w:w="2681" w:type="dxa"/>
            <w:tcBorders>
              <w:top w:val="nil"/>
              <w:left w:val="nil"/>
              <w:bottom w:val="nil"/>
              <w:right w:val="nil"/>
            </w:tcBorders>
            <w:shd w:val="clear" w:color="auto" w:fill="auto"/>
          </w:tcPr>
          <w:p w:rsidR="005167FD" w:rsidP="00C93DAA" w:rsidRDefault="005167FD" w14:paraId="49AAEEE1" w14:textId="2EC980B0">
            <w:pPr>
              <w:spacing w:before="120" w:after="120" w:line="240" w:lineRule="exact"/>
              <w:rPr>
                <w:rFonts w:ascii="Times" w:hAnsi="Times"/>
              </w:rPr>
            </w:pPr>
            <w:r>
              <w:rPr>
                <w:noProof/>
              </w:rPr>
              <w:drawing>
                <wp:anchor distT="0" distB="0" distL="114300" distR="114300" simplePos="0" relativeHeight="251658247" behindDoc="0" locked="0" layoutInCell="1" allowOverlap="1" wp14:anchorId="0D9BC8CB" wp14:editId="52B19DBD">
                  <wp:simplePos x="0" y="0"/>
                  <wp:positionH relativeFrom="column">
                    <wp:posOffset>-68291</wp:posOffset>
                  </wp:positionH>
                  <wp:positionV relativeFrom="paragraph">
                    <wp:posOffset>0</wp:posOffset>
                  </wp:positionV>
                  <wp:extent cx="2050761" cy="1381125"/>
                  <wp:effectExtent l="0" t="0" r="698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54786" cy="1383835"/>
                          </a:xfrm>
                          <a:prstGeom prst="rect">
                            <a:avLst/>
                          </a:prstGeom>
                          <a:noFill/>
                        </pic:spPr>
                      </pic:pic>
                    </a:graphicData>
                  </a:graphic>
                  <wp14:sizeRelH relativeFrom="page">
                    <wp14:pctWidth>0</wp14:pctWidth>
                  </wp14:sizeRelH>
                  <wp14:sizeRelV relativeFrom="page">
                    <wp14:pctHeight>0</wp14:pctHeight>
                  </wp14:sizeRelV>
                </wp:anchor>
              </w:drawing>
            </w:r>
            <w:r>
              <w:rPr>
                <w:rFonts w:ascii="Times" w:hAnsi="Times"/>
              </w:rPr>
              <w:t>Right: Undistorted</w:t>
            </w:r>
          </w:p>
        </w:tc>
      </w:tr>
    </w:tbl>
    <w:p w:rsidR="005167FD" w:rsidP="000A3A59" w:rsidRDefault="005167FD" w14:paraId="00C07BF5" w14:textId="678175B4">
      <w:pPr>
        <w:spacing w:before="120" w:after="120" w:line="240" w:lineRule="exact"/>
        <w:jc w:val="center"/>
        <w:rPr>
          <w:rFonts w:ascii="Times" w:hAnsi="Times"/>
        </w:rPr>
      </w:pPr>
      <w:r>
        <w:rPr>
          <w:rFonts w:ascii="Times" w:hAnsi="Times"/>
        </w:rPr>
        <w:t>Distorted and undistorted image of FLIR Tau 640 f = 13 mm.</w:t>
      </w:r>
    </w:p>
    <w:p w:rsidRPr="00A43B1A" w:rsidR="00A43B1A" w:rsidP="0287F395" w:rsidRDefault="007067A7" w14:paraId="05AEC0CE" w14:textId="69811937">
      <w:r>
        <w:t>This undistortion was done with the calculated paramters from over 100 images. A sample image is shown below for 1 checkerboard</w:t>
      </w:r>
      <w:r w:rsidR="00F02FC4">
        <w:t xml:space="preserve"> patter. It shows the detected points and the reprojected points.</w:t>
      </w:r>
      <w:r w:rsidR="00474722">
        <w:t xml:space="preserve"> Additionally, we can see the</w:t>
      </w:r>
      <w:r w:rsidR="006B469E">
        <w:t xml:space="preserve"> </w:t>
      </w:r>
      <w:r w:rsidR="00A40C0F">
        <w:t xml:space="preserve">mean pixel error and extrinsic parameters. </w:t>
      </w:r>
    </w:p>
    <w:p w:rsidR="00A40C0F" w:rsidP="00834841" w:rsidRDefault="00A40C0F" w14:paraId="65C2A464" w14:textId="77777777"/>
    <w:p w:rsidR="00A40C0F" w:rsidP="00834841" w:rsidRDefault="00474722" w14:paraId="0DE00282" w14:textId="5B0400F4">
      <w:r w:rsidRPr="00474722">
        <w:rPr>
          <w:noProof/>
        </w:rPr>
        <w:drawing>
          <wp:inline distT="0" distB="0" distL="0" distR="0" wp14:anchorId="568982A9" wp14:editId="3DDDC3F1">
            <wp:extent cx="5486400" cy="2555875"/>
            <wp:effectExtent l="0" t="0" r="0" b="0"/>
            <wp:docPr id="1798382469" name="Picture 15" descr="A screenshot of a computer&#10;&#10;Description automatically generated with medium confidence">
              <a:extLst xmlns:a="http://schemas.openxmlformats.org/drawingml/2006/main">
                <a:ext uri="{FF2B5EF4-FFF2-40B4-BE49-F238E27FC236}">
                  <a16:creationId xmlns:a16="http://schemas.microsoft.com/office/drawing/2014/main" id="{D920232B-48AE-4590-BBB3-168EBB9FE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82469" name="Picture 15" descr="A screenshot of a computer&#10;&#10;Description automatically generated with medium confidence">
                      <a:extLst>
                        <a:ext uri="{FF2B5EF4-FFF2-40B4-BE49-F238E27FC236}">
                          <a16:creationId xmlns:a16="http://schemas.microsoft.com/office/drawing/2014/main" id="{D920232B-48AE-4590-BBB3-168EBB9FE0EF}"/>
                        </a:ext>
                      </a:extLst>
                    </pic:cNvPr>
                    <pic:cNvPicPr>
                      <a:picLocks noChangeAspect="1"/>
                    </pic:cNvPicPr>
                  </pic:nvPicPr>
                  <pic:blipFill>
                    <a:blip r:embed="rId97"/>
                    <a:stretch>
                      <a:fillRect/>
                    </a:stretch>
                  </pic:blipFill>
                  <pic:spPr>
                    <a:xfrm>
                      <a:off x="0" y="0"/>
                      <a:ext cx="5486400" cy="2555875"/>
                    </a:xfrm>
                    <a:prstGeom prst="rect">
                      <a:avLst/>
                    </a:prstGeom>
                  </pic:spPr>
                </pic:pic>
              </a:graphicData>
            </a:graphic>
          </wp:inline>
        </w:drawing>
      </w:r>
    </w:p>
    <w:p w:rsidRPr="009A7650" w:rsidR="00490B39" w:rsidP="00490B39" w:rsidRDefault="00490B39" w14:paraId="672CC0C7" w14:textId="24E0DD29">
      <w:pPr>
        <w:pStyle w:val="Heading3"/>
        <w:rPr>
          <w:b/>
          <w:bCs/>
        </w:rPr>
      </w:pPr>
      <w:bookmarkStart w:name="_Toc78839583" w:id="397"/>
      <w:r w:rsidRPr="009A7650">
        <w:rPr>
          <w:b/>
          <w:bCs/>
        </w:rPr>
        <w:t>7.1.</w:t>
      </w:r>
      <w:r w:rsidRPr="6B2FC1D6" w:rsidR="6EEFCE7C">
        <w:rPr>
          <w:b/>
          <w:bCs/>
        </w:rPr>
        <w:t>2</w:t>
      </w:r>
      <w:r w:rsidRPr="009A7650">
        <w:rPr>
          <w:b/>
          <w:bCs/>
        </w:rPr>
        <w:t xml:space="preserve"> Stereo Camera calibrations</w:t>
      </w:r>
      <w:bookmarkEnd w:id="397"/>
    </w:p>
    <w:p w:rsidR="008A0B67" w:rsidP="008A0B67" w:rsidRDefault="00981C87" w14:paraId="738AD61D" w14:textId="7C8AF313">
      <w:pPr>
        <w:rPr>
          <w:color w:val="000000" w:themeColor="text1"/>
        </w:rPr>
      </w:pPr>
      <w:r w:rsidRPr="24F04D06">
        <w:rPr>
          <w:color w:val="000000" w:themeColor="text1"/>
        </w:rPr>
        <w:t>For the purposes of calibration, we were able to take images from each camera at the same time and save them as separate files. Our calibration code requires two separate folders containing images from each camera. Each image in one folder must correspond in a specific order to images in the other folder. This is because the code will iterate through the images in each folder as one dimensional arrays and follow the order that they are set up in. This can be achieved by naming the images numerically so that they will follow the same corresponding order in each folder. If an image from one camera were to be calibrated from an image taken at a different time from the other camera, this would ruin the calibration process, as the image disparity would not align correctly. We should also be able to correctly identify the folder full of images from the right camera versus the left camera, as the algorithm to calculate the disparity must know which image represents which side of the overall scene.</w:t>
      </w:r>
      <w:r w:rsidRPr="7DF6EFE2" w:rsidR="0B0087A2">
        <w:rPr>
          <w:color w:val="000000" w:themeColor="text1"/>
        </w:rPr>
        <w:t xml:space="preserve"> </w:t>
      </w:r>
      <w:r w:rsidRPr="7DF6EFE2" w:rsidR="0B0087A2">
        <w:rPr>
          <w:b/>
          <w:bCs/>
          <w:color w:val="000000" w:themeColor="text1"/>
        </w:rPr>
        <w:t xml:space="preserve">Figure </w:t>
      </w:r>
      <w:r w:rsidR="00A7452B">
        <w:rPr>
          <w:b/>
          <w:bCs/>
          <w:color w:val="000000" w:themeColor="text1"/>
        </w:rPr>
        <w:t>6</w:t>
      </w:r>
      <w:r w:rsidR="0001023D">
        <w:rPr>
          <w:b/>
          <w:bCs/>
          <w:color w:val="000000" w:themeColor="text1"/>
        </w:rPr>
        <w:t>4</w:t>
      </w:r>
      <w:r w:rsidRPr="7DF6EFE2" w:rsidR="0B0087A2">
        <w:rPr>
          <w:color w:val="000000" w:themeColor="text1"/>
        </w:rPr>
        <w:t xml:space="preserve"> and </w:t>
      </w:r>
      <w:r w:rsidRPr="7DF6EFE2" w:rsidR="0B0087A2">
        <w:rPr>
          <w:b/>
          <w:bCs/>
          <w:color w:val="000000" w:themeColor="text1"/>
        </w:rPr>
        <w:t xml:space="preserve">Figure </w:t>
      </w:r>
      <w:r w:rsidR="00A7452B">
        <w:rPr>
          <w:b/>
          <w:bCs/>
          <w:color w:val="000000" w:themeColor="text1"/>
        </w:rPr>
        <w:t>6</w:t>
      </w:r>
      <w:r w:rsidR="0001023D">
        <w:rPr>
          <w:b/>
          <w:bCs/>
          <w:color w:val="000000" w:themeColor="text1"/>
        </w:rPr>
        <w:t>5</w:t>
      </w:r>
      <w:r w:rsidRPr="7DF6EFE2" w:rsidR="0B0087A2">
        <w:rPr>
          <w:color w:val="000000" w:themeColor="text1"/>
        </w:rPr>
        <w:t xml:space="preserve"> are examples of images we were able to take from each camera to calibrate the system.</w:t>
      </w:r>
    </w:p>
    <w:p w:rsidRPr="008A0B67" w:rsidR="00563AA1" w:rsidP="008A0B67" w:rsidRDefault="00563AA1" w14:paraId="402556DC" w14:textId="77777777">
      <w:pPr>
        <w:rPr>
          <w:color w:val="000000" w:themeColor="text1"/>
        </w:rPr>
      </w:pPr>
    </w:p>
    <w:p w:rsidR="00DD1C28" w:rsidP="003E6289" w:rsidRDefault="171E56DD" w14:paraId="086554F0" w14:textId="45A07894">
      <w:pPr>
        <w:keepNext/>
        <w:jc w:val="center"/>
      </w:pPr>
      <w:r>
        <w:rPr>
          <w:noProof/>
        </w:rPr>
        <w:drawing>
          <wp:inline distT="0" distB="0" distL="0" distR="0" wp14:anchorId="383EA7EC" wp14:editId="5FCA9634">
            <wp:extent cx="3764478" cy="2823359"/>
            <wp:effectExtent l="0" t="0" r="7620" b="0"/>
            <wp:docPr id="54" name="Picture 54" descr="A picture containing text, wall,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98">
                      <a:extLst>
                        <a:ext uri="{28A0092B-C50C-407E-A947-70E740481C1C}">
                          <a14:useLocalDpi xmlns:a14="http://schemas.microsoft.com/office/drawing/2010/main" val="0"/>
                        </a:ext>
                      </a:extLst>
                    </a:blip>
                    <a:stretch>
                      <a:fillRect/>
                    </a:stretch>
                  </pic:blipFill>
                  <pic:spPr>
                    <a:xfrm>
                      <a:off x="0" y="0"/>
                      <a:ext cx="3764478" cy="2823359"/>
                    </a:xfrm>
                    <a:prstGeom prst="rect">
                      <a:avLst/>
                    </a:prstGeom>
                  </pic:spPr>
                </pic:pic>
              </a:graphicData>
            </a:graphic>
          </wp:inline>
        </w:drawing>
      </w:r>
    </w:p>
    <w:p w:rsidRPr="003E6289" w:rsidR="00C70425" w:rsidP="003E6289" w:rsidRDefault="003E6289" w14:paraId="08CC7158" w14:textId="524EC2D9">
      <w:pPr>
        <w:pStyle w:val="Caption"/>
        <w:jc w:val="center"/>
        <w:rPr>
          <w:color w:val="000000"/>
        </w:rPr>
      </w:pPr>
      <w:bookmarkStart w:name="_Toc70364195" w:id="398"/>
      <w:bookmarkStart w:name="_Toc70354785" w:id="399"/>
      <w:bookmarkStart w:name="_Toc70371104" w:id="400"/>
      <w:bookmarkStart w:name="_Toc70387435" w:id="401"/>
      <w:r>
        <w:t xml:space="preserve">Figure </w:t>
      </w:r>
      <w:r>
        <w:fldChar w:fldCharType="begin"/>
      </w:r>
      <w:r>
        <w:instrText>SEQ Figure \* ARABIC</w:instrText>
      </w:r>
      <w:r>
        <w:fldChar w:fldCharType="separate"/>
      </w:r>
      <w:r w:rsidR="0001637C">
        <w:rPr>
          <w:noProof/>
        </w:rPr>
        <w:t>63</w:t>
      </w:r>
      <w:r>
        <w:fldChar w:fldCharType="end"/>
      </w:r>
      <w:r w:rsidR="10F339EE">
        <w:t>.</w:t>
      </w:r>
      <w:r>
        <w:t xml:space="preserve"> Image from Left Camera</w:t>
      </w:r>
      <w:bookmarkEnd w:id="398"/>
      <w:bookmarkEnd w:id="399"/>
      <w:bookmarkEnd w:id="400"/>
      <w:bookmarkEnd w:id="401"/>
    </w:p>
    <w:p w:rsidR="003E6289" w:rsidP="003E6289" w:rsidRDefault="33BE700D" w14:paraId="1A5B70F1" w14:textId="77777777">
      <w:pPr>
        <w:keepNext/>
        <w:jc w:val="center"/>
      </w:pPr>
      <w:r>
        <w:rPr>
          <w:noProof/>
        </w:rPr>
        <w:drawing>
          <wp:inline distT="0" distB="0" distL="0" distR="0" wp14:anchorId="36491BA0" wp14:editId="22538A57">
            <wp:extent cx="3776353" cy="2832265"/>
            <wp:effectExtent l="0" t="0" r="0" b="6350"/>
            <wp:docPr id="57" name="Picture 57" descr="A picture containing indoor, wall,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99">
                      <a:extLst>
                        <a:ext uri="{28A0092B-C50C-407E-A947-70E740481C1C}">
                          <a14:useLocalDpi xmlns:a14="http://schemas.microsoft.com/office/drawing/2010/main" val="0"/>
                        </a:ext>
                      </a:extLst>
                    </a:blip>
                    <a:stretch>
                      <a:fillRect/>
                    </a:stretch>
                  </pic:blipFill>
                  <pic:spPr>
                    <a:xfrm>
                      <a:off x="0" y="0"/>
                      <a:ext cx="3776353" cy="2832265"/>
                    </a:xfrm>
                    <a:prstGeom prst="rect">
                      <a:avLst/>
                    </a:prstGeom>
                  </pic:spPr>
                </pic:pic>
              </a:graphicData>
            </a:graphic>
          </wp:inline>
        </w:drawing>
      </w:r>
    </w:p>
    <w:p w:rsidRPr="003E6289" w:rsidR="00981C87" w:rsidP="003E6289" w:rsidRDefault="003E6289" w14:paraId="67A7B739" w14:textId="7A477DDA">
      <w:pPr>
        <w:pStyle w:val="Caption"/>
        <w:jc w:val="center"/>
        <w:rPr>
          <w:color w:val="000000"/>
          <w:highlight w:val="yellow"/>
        </w:rPr>
      </w:pPr>
      <w:bookmarkStart w:name="_Toc70364196" w:id="402"/>
      <w:bookmarkStart w:name="_Toc70354786" w:id="403"/>
      <w:bookmarkStart w:name="_Toc70371105" w:id="404"/>
      <w:bookmarkStart w:name="_Toc70387436" w:id="405"/>
      <w:r>
        <w:t xml:space="preserve">Figure </w:t>
      </w:r>
      <w:r>
        <w:fldChar w:fldCharType="begin"/>
      </w:r>
      <w:r>
        <w:instrText>SEQ Figure \* ARABIC</w:instrText>
      </w:r>
      <w:r>
        <w:fldChar w:fldCharType="separate"/>
      </w:r>
      <w:r w:rsidR="0001637C">
        <w:rPr>
          <w:noProof/>
        </w:rPr>
        <w:t>64</w:t>
      </w:r>
      <w:r>
        <w:fldChar w:fldCharType="end"/>
      </w:r>
      <w:r w:rsidR="10F339EE">
        <w:t>.</w:t>
      </w:r>
      <w:r>
        <w:t xml:space="preserve"> Image from Right Camera</w:t>
      </w:r>
      <w:bookmarkEnd w:id="402"/>
      <w:bookmarkEnd w:id="403"/>
      <w:bookmarkEnd w:id="404"/>
      <w:bookmarkEnd w:id="405"/>
    </w:p>
    <w:p w:rsidRPr="00A7452B" w:rsidR="00981C87" w:rsidP="00A7452B" w:rsidRDefault="00981C87" w14:paraId="6076E244" w14:textId="5B5CD01E">
      <w:pPr>
        <w:rPr>
          <w:color w:val="000000"/>
        </w:rPr>
      </w:pPr>
      <w:r w:rsidRPr="24F04D06">
        <w:rPr>
          <w:color w:val="000000" w:themeColor="text1"/>
        </w:rPr>
        <w:t>After running our calibration code, we can also run code to create a visualized disparity map. The disparity map can be initially saved as values as the differences between pixels. This matrix of difference values can then be converted to intensity values in order to construct an image. This overall process is detailed more in the software section. The accuracy of the map will also help depict how successful the calibration process was. If the disparity map is unable to visualize the depths of objects effectively, the calibration process might need to be redone</w:t>
      </w:r>
      <w:r w:rsidR="00A7452B">
        <w:rPr>
          <w:color w:val="000000" w:themeColor="text1"/>
        </w:rPr>
        <w:t>.</w:t>
      </w:r>
    </w:p>
    <w:p w:rsidR="0058661D" w:rsidP="00E66227" w:rsidRDefault="0058661D" w14:paraId="015B20A6" w14:textId="77777777">
      <w:pPr>
        <w:rPr>
          <w:color w:val="000000" w:themeColor="text1"/>
        </w:rPr>
      </w:pPr>
    </w:p>
    <w:p w:rsidRPr="00981C87" w:rsidR="00981C87" w:rsidP="00E66227" w:rsidRDefault="00981C87" w14:paraId="006CA04F" w14:textId="171E070B">
      <w:pPr>
        <w:rPr>
          <w:color w:val="000000"/>
        </w:rPr>
      </w:pPr>
      <w:r w:rsidRPr="24F04D06">
        <w:rPr>
          <w:color w:val="000000" w:themeColor="text1"/>
        </w:rPr>
        <w:t>The cameras are able to interface with the nano through their MIPI port connectors. In order to display any images from the cameras or perform calibration or testing with them, we must use some kind of software implementation. For our system, we are choosing to use Python to do most of our initial testing and calibration. Since we are using Ubuntu on our Jetson Nano, we can create Python scripts and run them using the terminal. As discussed in the section above, we were able to create a script to take images from both cameras at the same time and save them in separate folders labeled ‘LEFT’ and ‘RIGHT’. This is useful for implementing our calibration code, as it requires saved images.</w:t>
      </w:r>
    </w:p>
    <w:p w:rsidRPr="00981C87" w:rsidR="00981C87" w:rsidP="00E66227" w:rsidRDefault="00981C87" w14:paraId="624E9724" w14:textId="171E070B">
      <w:pPr>
        <w:rPr>
          <w:color w:val="000000"/>
        </w:rPr>
      </w:pPr>
    </w:p>
    <w:p w:rsidR="00981C87" w:rsidP="00E66227" w:rsidRDefault="00981C87" w14:paraId="2A86D41C" w14:textId="5F35D6B6">
      <w:pPr>
        <w:rPr>
          <w:color w:val="000000" w:themeColor="text1"/>
        </w:rPr>
      </w:pPr>
      <w:r w:rsidRPr="24F04D06">
        <w:rPr>
          <w:color w:val="000000" w:themeColor="text1"/>
        </w:rPr>
        <w:t>We were also able to create a script to display the streams of both cameras in different windows. This visualization will be useful to depict on our display, as we will be able to visually see the original scene that the cameras are viewing before viewing the disparity map. The visuals we will see from the disparity map and IR camera may be difficult to conceptualize, as they will be a representation of data that is different from what we perceive. The stream from the visual cameras will be the most useful when trying to see the scene from the cameras’ perspective in a way we can understand.</w:t>
      </w:r>
    </w:p>
    <w:p w:rsidRPr="00A40C0F" w:rsidR="00A40C0F" w:rsidP="00E66227" w:rsidRDefault="00A40C0F" w14:paraId="19F7B6C7" w14:textId="77777777">
      <w:pPr>
        <w:rPr>
          <w:color w:val="000000" w:themeColor="text1"/>
        </w:rPr>
      </w:pPr>
    </w:p>
    <w:p w:rsidR="00FB2929" w:rsidP="00FB2929" w:rsidRDefault="00981C87" w14:paraId="42FF2248" w14:textId="77777777">
      <w:pPr>
        <w:keepNext/>
        <w:jc w:val="center"/>
      </w:pPr>
      <w:r>
        <w:rPr>
          <w:noProof/>
        </w:rPr>
        <w:drawing>
          <wp:inline distT="0" distB="0" distL="0" distR="0" wp14:anchorId="0B2A5EFD" wp14:editId="16521551">
            <wp:extent cx="2543175" cy="33933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47810" cy="3399530"/>
                    </a:xfrm>
                    <a:prstGeom prst="rect">
                      <a:avLst/>
                    </a:prstGeom>
                  </pic:spPr>
                </pic:pic>
              </a:graphicData>
            </a:graphic>
          </wp:inline>
        </w:drawing>
      </w:r>
    </w:p>
    <w:p w:rsidRPr="00981C87" w:rsidR="00981C87" w:rsidP="00FB2929" w:rsidRDefault="00FB2929" w14:paraId="07F15E72" w14:textId="067368CC">
      <w:pPr>
        <w:pStyle w:val="Caption"/>
        <w:jc w:val="center"/>
        <w:rPr>
          <w:color w:val="000000"/>
        </w:rPr>
      </w:pPr>
      <w:bookmarkStart w:name="_Toc70364197" w:id="406"/>
      <w:bookmarkStart w:name="_Toc70354787" w:id="407"/>
      <w:bookmarkStart w:name="_Toc70371106" w:id="408"/>
      <w:bookmarkStart w:name="_Toc70387437" w:id="409"/>
      <w:r>
        <w:t xml:space="preserve">Figure </w:t>
      </w:r>
      <w:r>
        <w:fldChar w:fldCharType="begin"/>
      </w:r>
      <w:r>
        <w:instrText>SEQ Figure \* ARABIC</w:instrText>
      </w:r>
      <w:r>
        <w:fldChar w:fldCharType="separate"/>
      </w:r>
      <w:r w:rsidR="0001637C">
        <w:rPr>
          <w:noProof/>
        </w:rPr>
        <w:t>65</w:t>
      </w:r>
      <w:r>
        <w:fldChar w:fldCharType="end"/>
      </w:r>
      <w:r>
        <w:t xml:space="preserve">. </w:t>
      </w:r>
      <w:r w:rsidRPr="24F04D06">
        <w:rPr>
          <w:color w:val="000000" w:themeColor="text1"/>
        </w:rPr>
        <w:t>Stereo Cameras connected to Jetson Nano</w:t>
      </w:r>
      <w:bookmarkEnd w:id="406"/>
      <w:bookmarkEnd w:id="407"/>
      <w:bookmarkEnd w:id="408"/>
      <w:bookmarkEnd w:id="409"/>
    </w:p>
    <w:p w:rsidRPr="00981C87" w:rsidR="00981C87" w:rsidP="00E66227" w:rsidRDefault="00981C87" w14:paraId="71A4F1FB" w14:textId="171E070B">
      <w:pPr>
        <w:rPr>
          <w:color w:val="000000"/>
        </w:rPr>
      </w:pPr>
    </w:p>
    <w:p w:rsidRPr="005765A9" w:rsidR="00A31814" w:rsidP="00563632" w:rsidRDefault="4B73C375" w14:paraId="6783B056" w14:textId="75072372">
      <w:pPr>
        <w:rPr>
          <w:color w:val="000000" w:themeColor="text1"/>
        </w:rPr>
      </w:pPr>
      <w:r w:rsidRPr="652FA503">
        <w:rPr>
          <w:b/>
          <w:bCs/>
          <w:color w:val="000000" w:themeColor="text1"/>
        </w:rPr>
        <w:t>F</w:t>
      </w:r>
      <w:r w:rsidRPr="652FA503" w:rsidR="00981C87">
        <w:rPr>
          <w:b/>
          <w:bCs/>
          <w:color w:val="000000" w:themeColor="text1"/>
        </w:rPr>
        <w:t>igure</w:t>
      </w:r>
      <w:r w:rsidRPr="652FA503" w:rsidR="00580182">
        <w:rPr>
          <w:b/>
          <w:bCs/>
          <w:color w:val="000000" w:themeColor="text1"/>
        </w:rPr>
        <w:t xml:space="preserve"> </w:t>
      </w:r>
      <w:r w:rsidR="0058661D">
        <w:rPr>
          <w:b/>
          <w:bCs/>
          <w:color w:val="000000" w:themeColor="text1"/>
        </w:rPr>
        <w:t>6</w:t>
      </w:r>
      <w:r w:rsidR="0001023D">
        <w:rPr>
          <w:b/>
          <w:bCs/>
          <w:color w:val="000000" w:themeColor="text1"/>
        </w:rPr>
        <w:t>6</w:t>
      </w:r>
      <w:r w:rsidRPr="24F04D06" w:rsidR="00981C87">
        <w:rPr>
          <w:color w:val="000000" w:themeColor="text1"/>
        </w:rPr>
        <w:t xml:space="preserve"> depicts our integration setup used for testing and calibration purposes. The power adapter we initially used to power the nano had a 5V 1A rating, but needed to be 5V 2A. This caused the nano to shut down sometimes when trying to run programs that required additional processing power. When creating our overall system, we must take into account the capabilities of the microprocessor and ensure that any external issues will not interfere with running our system smoothly.</w:t>
      </w:r>
      <w:r w:rsidR="005765A9">
        <w:rPr>
          <w:color w:val="000000" w:themeColor="text1"/>
        </w:rPr>
        <w:t xml:space="preserve"> Another cosideration is </w:t>
      </w:r>
      <w:r w:rsidR="002676D5">
        <w:rPr>
          <w:color w:val="000000" w:themeColor="text1"/>
        </w:rPr>
        <w:t xml:space="preserve">that that MIPI cables are short can easily come undone if there is sudden movements, so moving this system before we have an adequate housing or holder is limting. </w:t>
      </w:r>
      <w:r w:rsidR="00B446AF">
        <w:rPr>
          <w:color w:val="000000" w:themeColor="text1"/>
        </w:rPr>
        <w:t xml:space="preserve">Additionally, the </w:t>
      </w:r>
      <w:r w:rsidR="005D5514">
        <w:rPr>
          <w:color w:val="000000" w:themeColor="text1"/>
        </w:rPr>
        <w:t>current camera holders are not meant for this operation and cannot hold the camera well in place.</w:t>
      </w:r>
    </w:p>
    <w:p w:rsidR="00505DA2" w:rsidP="00E66227" w:rsidRDefault="00505DA2" w14:paraId="3F6A7096" w14:textId="171E070B">
      <w:pPr>
        <w:rPr>
          <w:color w:val="000000"/>
        </w:rPr>
      </w:pPr>
    </w:p>
    <w:p w:rsidR="00FB2929" w:rsidP="00FB2929" w:rsidRDefault="00505DA2" w14:paraId="4D9D168E" w14:textId="1C5BB4F8">
      <w:pPr>
        <w:keepNext/>
        <w:jc w:val="center"/>
      </w:pPr>
      <w:r w:rsidRPr="00505DA2">
        <w:rPr>
          <w:rFonts w:eastAsia="Times New Roman"/>
          <w:noProof/>
          <w:color w:val="000000"/>
          <w:szCs w:val="24"/>
          <w:bdr w:val="none" w:color="auto" w:sz="0" w:space="0" w:frame="1"/>
          <w:lang w:val="en-US"/>
        </w:rPr>
        <w:drawing>
          <wp:inline distT="0" distB="0" distL="0" distR="0" wp14:anchorId="42C9AA75" wp14:editId="58F0B2A3">
            <wp:extent cx="4176584" cy="3426668"/>
            <wp:effectExtent l="0" t="0" r="0" b="2540"/>
            <wp:docPr id="9" name="Picture 9" descr="A close-up of a car eng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car engine&#10;&#10;Description automatically generated with medium confidenc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0626" b="27863"/>
                    <a:stretch/>
                  </pic:blipFill>
                  <pic:spPr bwMode="auto">
                    <a:xfrm>
                      <a:off x="0" y="0"/>
                      <a:ext cx="4199436" cy="3445417"/>
                    </a:xfrm>
                    <a:prstGeom prst="rect">
                      <a:avLst/>
                    </a:prstGeom>
                    <a:noFill/>
                    <a:ln>
                      <a:noFill/>
                    </a:ln>
                    <a:extLst>
                      <a:ext uri="{53640926-AAD7-44D8-BBD7-CCE9431645EC}">
                        <a14:shadowObscured xmlns:a14="http://schemas.microsoft.com/office/drawing/2010/main"/>
                      </a:ext>
                    </a:extLst>
                  </pic:spPr>
                </pic:pic>
              </a:graphicData>
            </a:graphic>
          </wp:inline>
        </w:drawing>
      </w:r>
    </w:p>
    <w:p w:rsidRPr="00981C87" w:rsidR="00505DA2" w:rsidP="00FB2929" w:rsidRDefault="00FB2929" w14:paraId="26C56A3D" w14:textId="10C73528">
      <w:pPr>
        <w:pStyle w:val="Caption"/>
        <w:jc w:val="center"/>
        <w:rPr>
          <w:rFonts w:ascii="Times New Roman" w:hAnsi="Times New Roman" w:eastAsia="Times New Roman" w:cs="Times New Roman"/>
          <w:lang w:val="en-US"/>
        </w:rPr>
      </w:pPr>
      <w:bookmarkStart w:name="_Toc70364198" w:id="410"/>
      <w:bookmarkStart w:name="_Toc70354788" w:id="411"/>
      <w:bookmarkStart w:name="_Toc70371107" w:id="412"/>
      <w:bookmarkStart w:name="_Toc70387438" w:id="413"/>
      <w:r>
        <w:t xml:space="preserve">Figure </w:t>
      </w:r>
      <w:r>
        <w:fldChar w:fldCharType="begin"/>
      </w:r>
      <w:r>
        <w:instrText>SEQ Figure \* ARABIC</w:instrText>
      </w:r>
      <w:r>
        <w:fldChar w:fldCharType="separate"/>
      </w:r>
      <w:r w:rsidR="0001637C">
        <w:rPr>
          <w:noProof/>
        </w:rPr>
        <w:t>66</w:t>
      </w:r>
      <w:r>
        <w:fldChar w:fldCharType="end"/>
      </w:r>
      <w:r>
        <w:t xml:space="preserve">. </w:t>
      </w:r>
      <w:r w:rsidRPr="24F04D06">
        <w:rPr>
          <w:rFonts w:eastAsia="Times New Roman"/>
          <w:color w:val="000000" w:themeColor="text1"/>
          <w:lang w:val="en-US"/>
        </w:rPr>
        <w:t>Camera in mount</w:t>
      </w:r>
      <w:bookmarkEnd w:id="410"/>
      <w:bookmarkEnd w:id="411"/>
      <w:bookmarkEnd w:id="412"/>
      <w:bookmarkEnd w:id="413"/>
    </w:p>
    <w:p w:rsidRPr="00981C87" w:rsidR="00981C87" w:rsidP="00E66227" w:rsidRDefault="00981C87" w14:paraId="4CB146F0" w14:textId="171E070B">
      <w:pPr>
        <w:rPr>
          <w:color w:val="000000"/>
        </w:rPr>
      </w:pPr>
    </w:p>
    <w:p w:rsidRPr="00981C87" w:rsidR="00981C87" w:rsidP="00E66227" w:rsidRDefault="00981C87" w14:paraId="47FB502F" w14:textId="31B58EBB">
      <w:pPr>
        <w:rPr>
          <w:color w:val="000000"/>
        </w:rPr>
      </w:pPr>
      <w:r w:rsidRPr="24F04D06">
        <w:rPr>
          <w:color w:val="000000" w:themeColor="text1"/>
        </w:rPr>
        <w:t xml:space="preserve">Our cameras are also temporarily placed in mounts </w:t>
      </w:r>
      <w:r w:rsidRPr="740C459D" w:rsidR="3B0670D5">
        <w:rPr>
          <w:color w:val="000000" w:themeColor="text1"/>
        </w:rPr>
        <w:t xml:space="preserve">as shown in </w:t>
      </w:r>
      <w:r w:rsidRPr="740C459D" w:rsidR="3B0670D5">
        <w:rPr>
          <w:b/>
          <w:bCs/>
          <w:color w:val="000000" w:themeColor="text1"/>
        </w:rPr>
        <w:t xml:space="preserve">Figure </w:t>
      </w:r>
      <w:r w:rsidR="0058661D">
        <w:rPr>
          <w:b/>
          <w:bCs/>
          <w:color w:val="000000" w:themeColor="text1"/>
        </w:rPr>
        <w:t>6</w:t>
      </w:r>
      <w:r w:rsidR="0001023D">
        <w:rPr>
          <w:b/>
          <w:bCs/>
          <w:color w:val="000000" w:themeColor="text1"/>
        </w:rPr>
        <w:t>7</w:t>
      </w:r>
      <w:r w:rsidRPr="740C459D" w:rsidR="3B0670D5">
        <w:rPr>
          <w:color w:val="000000" w:themeColor="text1"/>
        </w:rPr>
        <w:t xml:space="preserve"> </w:t>
      </w:r>
      <w:r w:rsidRPr="24F04D06">
        <w:rPr>
          <w:color w:val="000000" w:themeColor="text1"/>
        </w:rPr>
        <w:t>that can be adjusted in order to fine tune any alignment for the calibration. The heights of the two mounts were aligned using a level. This setup is useful for testing and for ensuring that our system is able to work as desired, but the mounts are not exact enough to use in our final system. Since we plan to 3D print a housing, we will be able to ensure that our parameters are exact from the schematic we create in SolidWorks.</w:t>
      </w:r>
    </w:p>
    <w:p w:rsidRPr="00981C87" w:rsidR="00981C87" w:rsidP="00E66227" w:rsidRDefault="00981C87" w14:paraId="0F40039A" w14:textId="171E070B">
      <w:pPr>
        <w:rPr>
          <w:color w:val="000000"/>
        </w:rPr>
      </w:pPr>
    </w:p>
    <w:p w:rsidRPr="00A40C0F" w:rsidR="00981C87" w:rsidP="00E66227" w:rsidRDefault="00981C87" w14:paraId="7009BA14" w14:textId="0330CCB7">
      <w:pPr>
        <w:rPr>
          <w:color w:val="000000" w:themeColor="text1"/>
        </w:rPr>
      </w:pPr>
      <w:r w:rsidRPr="24F04D06">
        <w:rPr>
          <w:color w:val="000000" w:themeColor="text1"/>
        </w:rPr>
        <w:t>We are also using the standard 9x6 checkerboard pattern commonly used by the OpenCV library. This will allow us to be able to use a wider range of preexisting code to test our system, as this is the most commonly used pattern for stereo camera calibrations. To take calibration images, we must simply take images of the checkerboard at different distances and angles in order to ensure the system is able to identify the disparity between squares in different conditions.</w:t>
      </w:r>
    </w:p>
    <w:p w:rsidRPr="008F4630" w:rsidR="008F4630" w:rsidP="008F4630" w:rsidRDefault="008F4630" w14:paraId="46EFD5E6" w14:textId="77777777"/>
    <w:p w:rsidRPr="00FB2929" w:rsidR="00647647" w:rsidP="00647647" w:rsidRDefault="002254D3" w14:paraId="7643CA2D" w14:textId="2A9868AE">
      <w:pPr>
        <w:pStyle w:val="Heading2"/>
        <w:rPr>
          <w:b/>
          <w:bCs/>
        </w:rPr>
      </w:pPr>
      <w:bookmarkStart w:name="_Toc78839584" w:id="414"/>
      <w:r w:rsidRPr="00FB2929">
        <w:rPr>
          <w:b/>
          <w:bCs/>
        </w:rPr>
        <w:t xml:space="preserve">7.2 </w:t>
      </w:r>
      <w:r w:rsidRPr="00FB2929" w:rsidR="00F72083">
        <w:rPr>
          <w:b/>
          <w:bCs/>
        </w:rPr>
        <w:t>Software testing</w:t>
      </w:r>
      <w:bookmarkEnd w:id="414"/>
      <w:r w:rsidRPr="00FB2929" w:rsidR="0048404D">
        <w:rPr>
          <w:b/>
          <w:bCs/>
        </w:rPr>
        <w:tab/>
      </w:r>
      <w:r w:rsidRPr="00FB2929" w:rsidR="0048404D">
        <w:rPr>
          <w:b/>
          <w:bCs/>
        </w:rPr>
        <w:tab/>
      </w:r>
    </w:p>
    <w:p w:rsidRPr="005C278D" w:rsidR="005C278D" w:rsidP="005C278D" w:rsidRDefault="005C278D" w14:paraId="7F7AEAAF" w14:textId="3A38C360">
      <w:r>
        <w:rPr>
          <w:color w:val="000000"/>
        </w:rPr>
        <w:t>Our testing for our software design will focus on ensuring that the image processing algorithms for our cameras will work correctly and that our system is able to interface together without any errors. We will likely test our algorithms step by step in order to ensure that each part is working as expected. This will aid in the debugging process, as it will be easier to pinpoint any errors in our program.</w:t>
      </w:r>
    </w:p>
    <w:p w:rsidRPr="00FB2929" w:rsidR="03B074AC" w:rsidP="6FD73589" w:rsidRDefault="03B074AC" w14:paraId="0EA79017" w14:textId="27DC016D">
      <w:pPr>
        <w:pStyle w:val="Heading3"/>
        <w:rPr>
          <w:b/>
          <w:bCs/>
        </w:rPr>
      </w:pPr>
      <w:bookmarkStart w:name="_Toc78839585" w:id="415"/>
      <w:r w:rsidRPr="00FB2929">
        <w:rPr>
          <w:b/>
          <w:bCs/>
        </w:rPr>
        <w:t>7.2.1 Unit Testing</w:t>
      </w:r>
      <w:bookmarkEnd w:id="415"/>
    </w:p>
    <w:p w:rsidRPr="0082106B" w:rsidR="0082106B" w:rsidP="0082106B" w:rsidRDefault="03B074AC" w14:paraId="6B57205D" w14:textId="3F94178F">
      <w:r>
        <w:t>When writing software, it is common practice to develop a suite of unit tests that we can make use of to ensure that the code we write is operating as expected. Thankfully, Python has a very fleshed out library called</w:t>
      </w:r>
      <w:r w:rsidR="2F0107EC">
        <w:t xml:space="preserve"> “unittest” that has a large number of useful functions, definitions, assertions, and mocking capabilities that will greatly enhance our ability to test the validity of our code. To accomplish the task of making satisfactory unit tests, we will need </w:t>
      </w:r>
      <w:r w:rsidR="5A46E670">
        <w:t>to build a test suite for this project that covers many possible image scenarios, parses the correct object, and successfully computes the distance of the object from the cameras. Furthermore, we will ne</w:t>
      </w:r>
      <w:r w:rsidR="100716B8">
        <w:t>ed to develop unit tests that cover any utility functions that we create, testing</w:t>
      </w:r>
      <w:r w:rsidR="1E6D3642">
        <w:t xml:space="preserve"> for any edge cases that would be rarely encountered in normal operation to ensure that the code will handle any case that it comes across.</w:t>
      </w:r>
    </w:p>
    <w:p w:rsidR="17E51D56" w:rsidP="17E51D56" w:rsidRDefault="17E51D56" w14:paraId="63FCECA3" w14:textId="6F8BAAE7"/>
    <w:p w:rsidR="56B6CEB6" w:rsidP="17E51D56" w:rsidRDefault="56B6CEB6" w14:paraId="6FB49C9C" w14:textId="3356C9DD">
      <w:r>
        <w:t xml:space="preserve">Throughout this project, we will be taking advantage of test driven development. In essence, through test driven development, we will first write the tests that we expect our code to be able to pass. Then, with the tests written as a guiding hand, we will be able to write our code to meet the expectations that we set forth with the unit tests. </w:t>
      </w:r>
      <w:r w:rsidR="0F09778F">
        <w:t>Thanks to the Python testing library, it will be a simple matter of invoking “unittest” entry point into the</w:t>
      </w:r>
      <w:r w:rsidR="52D477C9">
        <w:t xml:space="preserve"> test suite, then the suite will run all the tests for the software. The “unittest” library will also provide meaningful outputs discussing the number of tests that passed, the amount of time it took for the tests to run, and the pass/fail status of all the tests that were executed by the library.</w:t>
      </w:r>
    </w:p>
    <w:p w:rsidR="6FD73589" w:rsidP="6FD73589" w:rsidRDefault="6FD73589" w14:paraId="53E53AAE" w14:textId="5FFC5B77"/>
    <w:p w:rsidRPr="005340BD" w:rsidR="005340BD" w:rsidP="005340BD" w:rsidRDefault="1214244A" w14:paraId="1197BF9D" w14:textId="762213F8">
      <w:r>
        <w:t>When writing tests for the stereo cameras, we need to ensure that we test each step of processing independently, to ensure that the entire system works as intended.</w:t>
      </w:r>
      <w:r w:rsidR="00B0D2C4">
        <w:t xml:space="preserve"> To begin, we should test that the Nvidia Jetson Nano is receiving input from the stereo cameras. A quick way to test that the camera is active is to simply call the cv2.VideoCapture() function on </w:t>
      </w:r>
      <w:r w:rsidR="7F5725A8">
        <w:t>all the video channels that we will have connected to the Jetson nano. In the case of the two MIPI cameras, we should expect to find two video streams. We can then assert that the video capture objects in Python are not null, or that there is not an exception raised when we attempt to call process the camera streams. This wi</w:t>
      </w:r>
      <w:r w:rsidR="155E28D9">
        <w:t>ll give us a good measure of whether or not the cameras are being detected by the Jetson Nano.</w:t>
      </w:r>
    </w:p>
    <w:p w:rsidR="0DC55633" w:rsidP="0DC55633" w:rsidRDefault="0DC55633" w14:paraId="5BD2B43A" w14:textId="2DBAA724"/>
    <w:p w:rsidRPr="009D4102" w:rsidR="009D4102" w:rsidP="009D4102" w:rsidRDefault="155E28D9" w14:paraId="490B98B2" w14:textId="1DD525EC">
      <w:r>
        <w:t xml:space="preserve">It will be important to unit test the object classification algorithm that we are running on some sample images such that we can verify that the camera is detecting the appropriate number of objects on screen at a given time. To accomplish this task, we will need to develop a data set that we can run through the unit test suite </w:t>
      </w:r>
      <w:r w:rsidR="4E1813E6">
        <w:t>paired with a set of expected outputs for the program. We will be able to assert that the number of objects in the image matches the output of the object classification function / system. Should we be making use of any utility functions to aid with the processing of the objects, we should also develop unit tests to ensure that the code works as intended.</w:t>
      </w:r>
    </w:p>
    <w:p w:rsidR="393ED747" w:rsidP="393ED747" w:rsidRDefault="393ED747" w14:paraId="0FCF4269" w14:textId="1DD525EC"/>
    <w:p w:rsidRPr="005238CD" w:rsidR="005238CD" w:rsidP="005238CD" w:rsidRDefault="2E8B9CFC" w14:paraId="40A05F61" w14:textId="4684BD5F">
      <w:r>
        <w:t xml:space="preserve">When we are computing the disparity map to determine the range of an object based on a stereo image collection, there are several approaches we can take to develop a good set of unit tests. We should be making use of images that we captured through the use of our own stereo cameras. This way, we can ensure that the software </w:t>
      </w:r>
      <w:r w:rsidR="207727BA">
        <w:t>works properly on</w:t>
      </w:r>
      <w:r>
        <w:t xml:space="preserve"> the </w:t>
      </w:r>
      <w:r w:rsidR="207727BA">
        <w:t>hardware for which</w:t>
      </w:r>
      <w:r>
        <w:t xml:space="preserve"> we </w:t>
      </w:r>
      <w:r w:rsidR="207727BA">
        <w:t xml:space="preserve">intend to deploy it to. Additionally, by parsing images directly from the selected cameras, we are able to determine the validity of our metadata about the cameras, namely their distance apart and the angle at which the cameras will be positioned. </w:t>
      </w:r>
      <w:r w:rsidR="5F11582F">
        <w:t>We will determine the range of the object through the disparity mapping algorithm, then assert that the range of the object must be within an expected range of the actual distance measurement. In doing this, we can ensure that changes to the ranging code still produce accurate measurements as we make adjustments to the algorithm.</w:t>
      </w:r>
    </w:p>
    <w:p w:rsidR="2478507B" w:rsidP="2478507B" w:rsidRDefault="2478507B" w14:paraId="7108FFEB" w14:textId="1937F50B"/>
    <w:p w:rsidR="745F406D" w:rsidP="0A6742B9" w:rsidRDefault="745F406D" w14:paraId="722AED1E" w14:textId="1322EBED">
      <w:r>
        <w:t>The process for writing unit tests for the ranging algorithm behind the IR camera is going to be very similar to that of unit testing the software behind the stereo cameras. We are going to need to capture a set of images of various objects using the IR camera. Furthermore, we are going to need to make use of these images to ensure that the object classification algorithm that we choose to run will be able</w:t>
      </w:r>
      <w:r w:rsidR="7F42F33F">
        <w:t xml:space="preserve"> to accurately determine the position of the object, and the number of objects present in each image. After running through unit tests ensu</w:t>
      </w:r>
      <w:r w:rsidR="3D27370A">
        <w:t>ring that the software can detect each image, we will need to pass the images to the range finding algorithms to determine that the correct algorithm is applied to the image, and that the range computed by the algorithm is within an acceptable range. Using assert functions we will be able to enforce these expectations.</w:t>
      </w:r>
    </w:p>
    <w:p w:rsidR="0A6742B9" w:rsidP="0A6742B9" w:rsidRDefault="0A6742B9" w14:paraId="3224AB8E" w14:textId="1322EBED"/>
    <w:p w:rsidR="0A6742B9" w:rsidP="0A6742B9" w:rsidRDefault="5DA10588" w14:paraId="2D24249D" w14:textId="676D33A8">
      <w:r>
        <w:t>Finally, it is important that we write unit tests that ensure that the program flow works as intended. Any if, else, or</w:t>
      </w:r>
      <w:r w:rsidR="74678038">
        <w:t xml:space="preserve"> switch statements</w:t>
      </w:r>
      <w:r>
        <w:t xml:space="preserve"> that we write should have associated unit tests that make sure that each input to the program will result in the right sequence of code being executed. </w:t>
      </w:r>
      <w:r w:rsidR="4739C212">
        <w:t>This is important as it eliminates the risk of uncaught control flow bugs being introduced into our project as the size of our codebase grows. With a sophisticated, well rounded test suite</w:t>
      </w:r>
      <w:r w:rsidR="0D7969F3">
        <w:t xml:space="preserve">, we as a group can be certain that any code that we right will meet our expectations and perform as intended as long as it passes any associated tests. </w:t>
      </w:r>
    </w:p>
    <w:p w:rsidR="09017625" w:rsidP="09017625" w:rsidRDefault="09017625" w14:paraId="50D1F68B" w14:textId="3934F829"/>
    <w:p w:rsidR="5EEF29C3" w:rsidP="09017625" w:rsidRDefault="5EEF29C3" w14:paraId="14FB8EB6" w14:textId="0EEF45C3">
      <w:r>
        <w:t>The following is a small example of the route we are choosing to take with our unit tests.</w:t>
      </w:r>
      <w:r w:rsidR="3D030FEC">
        <w:t xml:space="preserve"> </w:t>
      </w:r>
      <w:r w:rsidR="4A29BC7C">
        <w:t>T</w:t>
      </w:r>
      <w:r w:rsidR="3D030FEC">
        <w:t xml:space="preserve">he program will </w:t>
      </w:r>
      <w:r w:rsidR="45C19E30">
        <w:t xml:space="preserve">feature a function that </w:t>
      </w:r>
      <w:r w:rsidR="3D030FEC">
        <w:t>simply add</w:t>
      </w:r>
      <w:r w:rsidR="499B1847">
        <w:t>s</w:t>
      </w:r>
      <w:r w:rsidR="3D030FEC">
        <w:t xml:space="preserve"> the numbers in a list. In the class “TestSuite”, we are inheriting the superclass “unittest.TestCase”. Each function that we make within this class will be considered an independent unit test within which we can assert expected </w:t>
      </w:r>
      <w:r w:rsidR="3493803A">
        <w:t xml:space="preserve">outputs from whatever function we choose. </w:t>
      </w:r>
      <w:r w:rsidR="5D276BE4">
        <w:t>In our case, the function would be “test_add_numbers”. Within this function, we will invoke the “add_numbers” function with a test list of [1,2,3,4,5]. Finally, at the end of this test function we will assert that the output of the “add_numbers” function matches the expected value of 15.</w:t>
      </w:r>
      <w:r w:rsidR="736A8333">
        <w:t xml:space="preserve"> </w:t>
      </w:r>
      <w:r w:rsidR="6036FBA4">
        <w:t>Upon successful execution of the test, we will be receive a success message, allowing us to know that the test cases have passed</w:t>
      </w:r>
      <w:r w:rsidR="68F6A878">
        <w:t>.</w:t>
      </w:r>
    </w:p>
    <w:p w:rsidR="09017625" w:rsidP="09017625" w:rsidRDefault="09017625" w14:paraId="512AE4F4" w14:textId="40D65B6F">
      <w:pPr>
        <w:jc w:val="center"/>
      </w:pPr>
    </w:p>
    <w:p w:rsidR="7B77647B" w:rsidP="09017625" w:rsidRDefault="7B77647B" w14:paraId="04498843" w14:textId="56CBFE80">
      <w:pPr>
        <w:jc w:val="left"/>
      </w:pPr>
      <w:r>
        <w:t xml:space="preserve">Should more tests be included in a given test class, we will see multiple test results shown in the command line interface. </w:t>
      </w:r>
      <w:r w:rsidR="76D2B2A4">
        <w:t xml:space="preserve">In the case of our final project, rather than passing a list of values into the function, we will be passing image file paths that the program will use to pull in the corresponding image files. We can then assert whatever conditions we desire to check in the assert statement found at the end of the each unit test. </w:t>
      </w:r>
      <w:r>
        <w:t xml:space="preserve">While we are writing the code for our project, it is important that we ensure that all the tests that we write pass as this will guarantee that our code is working as intended without any breaking bugs making it into our final </w:t>
      </w:r>
      <w:r w:rsidR="4D62F4E4">
        <w:t>deliverable.</w:t>
      </w:r>
    </w:p>
    <w:p w:rsidR="63DE7A92" w:rsidP="63DE7A92" w:rsidRDefault="63DE7A92" w14:paraId="77636930" w14:textId="5CBB858C">
      <w:pPr>
        <w:jc w:val="left"/>
      </w:pPr>
    </w:p>
    <w:p w:rsidRPr="00FB2929" w:rsidR="0385874B" w:rsidP="63DE7A92" w:rsidRDefault="0385874B" w14:paraId="309EB972" w14:textId="140148DE">
      <w:pPr>
        <w:pStyle w:val="Heading3"/>
        <w:rPr>
          <w:b/>
          <w:bCs/>
        </w:rPr>
      </w:pPr>
      <w:bookmarkStart w:name="_Toc78839586" w:id="416"/>
      <w:r w:rsidRPr="00FB2929">
        <w:rPr>
          <w:b/>
          <w:bCs/>
        </w:rPr>
        <w:t>7.2.</w:t>
      </w:r>
      <w:r w:rsidRPr="00FB2929" w:rsidR="2B0873C0">
        <w:rPr>
          <w:b/>
          <w:bCs/>
        </w:rPr>
        <w:t>2</w:t>
      </w:r>
      <w:r w:rsidRPr="00FB2929">
        <w:rPr>
          <w:b/>
          <w:bCs/>
        </w:rPr>
        <w:t xml:space="preserve"> Integration Testing</w:t>
      </w:r>
      <w:bookmarkEnd w:id="416"/>
    </w:p>
    <w:p w:rsidR="294FD9C1" w:rsidP="63DE7A92" w:rsidRDefault="294FD9C1" w14:paraId="2835C665" w14:textId="52E389AF">
      <w:r>
        <w:t xml:space="preserve">After writing up a set of unit tests for the software side of the project, we need to conduct integration tests to ensure that the code that we have written integrates with all the parts of the project successfully. Integration tests should test the connections between each of the components that are going to be touched by our codebase, and ensure that the behavior between the component and the code is as expected. We can accomplish this by breaking down the overall </w:t>
      </w:r>
      <w:r w:rsidR="6B77C420">
        <w:t>schematic diagram into its individual parts, and then testing each part’s interaction with the code individually. After testing each individual part, we can then move to testing each unit of the overall system. For example, we can test the reading of input from the stereo cameras, the input from the IR camera,</w:t>
      </w:r>
      <w:r w:rsidR="5781FA09">
        <w:t xml:space="preserve"> and the </w:t>
      </w:r>
      <w:r w:rsidR="169E3DC7">
        <w:t>power provided from the power system as independent integration tests.</w:t>
      </w:r>
    </w:p>
    <w:p w:rsidR="63DE7A92" w:rsidP="63DE7A92" w:rsidRDefault="63DE7A92" w14:paraId="26108ED3" w14:textId="14A9FC25"/>
    <w:p w:rsidR="169E3DC7" w:rsidP="63DE7A92" w:rsidRDefault="169E3DC7" w14:paraId="09AF95C0" w14:textId="3E26CB0B">
      <w:r>
        <w:t xml:space="preserve">When building an integration testing strategy for this project, we need to look at the individual parts of the project that interact with the code. We are going to have two visible light spectrum cameras that need to be reading images to the Jetson Nano. </w:t>
      </w:r>
      <w:r w:rsidR="45CEB303">
        <w:t>Additionally, we are going to have the IR camera sending images to the Jetson Nano. The power system is going to be supplying power to the Jetson Nano, and the display is going to be outputting the final calculations to the user in the form of a GUI</w:t>
      </w:r>
      <w:r w:rsidR="275A5975">
        <w:t>. Each of these individual integrations need to be tested, and then their connections end-to-end need to be tested to ensure that input makes it from the cameras all the wa</w:t>
      </w:r>
      <w:r w:rsidR="3660BA16">
        <w:t>y</w:t>
      </w:r>
      <w:r w:rsidR="275A5975">
        <w:t xml:space="preserve"> through to the GUI for the user.</w:t>
      </w:r>
      <w:r w:rsidR="2A8DB878">
        <w:t xml:space="preserve"> The integration tests will be run from a separate system connected to the Jetson Nano via SSH, ensuring that as much of the Jetson Nano’s processing power is focused on the task of handling the logic associated with processing images, not the business logic of the integration tests.</w:t>
      </w:r>
    </w:p>
    <w:p w:rsidR="63DE7A92" w:rsidP="63DE7A92" w:rsidRDefault="63DE7A92" w14:paraId="752B770B" w14:textId="615D19CA"/>
    <w:p w:rsidR="275A5975" w:rsidP="63DE7A92" w:rsidRDefault="275A5975" w14:paraId="6885223E" w14:textId="4376FA21">
      <w:r>
        <w:t xml:space="preserve">To perform </w:t>
      </w:r>
      <w:r w:rsidR="23335D89">
        <w:t>integration tests of the stereo cameras,</w:t>
      </w:r>
      <w:r w:rsidR="61F2EB38">
        <w:t xml:space="preserve"> we will need to connect the stereo cameras to the Jetson Nano. After the cameras have been connected to the Jetson Nano, we will </w:t>
      </w:r>
      <w:r w:rsidR="1278C4F0">
        <w:t>call into our integration testing suite. The integration testing suite will first attempt to instantiate a connection to the cameras. If either camera does not successfully respond to the request from the Jetson, we will fail t</w:t>
      </w:r>
      <w:r w:rsidR="0ACBF57F">
        <w:t xml:space="preserve">he test. Upon successfully instantiating a connection to both cameras, the test suite will attempt to take an image from each camera. </w:t>
      </w:r>
      <w:r w:rsidR="2AFC8122">
        <w:t>These images will be passed back to the host integration testing machine via SCP. The test suite will check to ensure that the size of the images is not 0, indicating that the system took a successful pair of images.</w:t>
      </w:r>
    </w:p>
    <w:p w:rsidR="63DE7A92" w:rsidP="63DE7A92" w:rsidRDefault="63DE7A92" w14:paraId="36D7DF37" w14:textId="1DF62C7F"/>
    <w:p w:rsidR="2AFC8122" w:rsidP="63DE7A92" w:rsidRDefault="2AFC8122" w14:paraId="1315DC80" w14:textId="32C32ACB">
      <w:r>
        <w:t>To perform integration tests on the IR camera, a similar test will be performed. The remote machine will pass a test script to the Jetson Nano</w:t>
      </w:r>
      <w:r w:rsidR="0899F204">
        <w:t>, which will attempt to initialize a connection to the IR Camera and poll the camera to take a picture. We will then ensure that the size of the image is not 0 bytes, as was the case with the stereo camera tests. These tests will allow us to be sure that this set of cameras is funct</w:t>
      </w:r>
      <w:r w:rsidR="28464B85">
        <w:t>ional.</w:t>
      </w:r>
    </w:p>
    <w:p w:rsidR="63DE7A92" w:rsidP="63DE7A92" w:rsidRDefault="63DE7A92" w14:paraId="794AE80D" w14:textId="03ECFE02"/>
    <w:p w:rsidR="28464B85" w:rsidP="63DE7A92" w:rsidRDefault="28464B85" w14:paraId="0EC1BB58" w14:textId="03778D6D">
      <w:r>
        <w:t xml:space="preserve">Next, we will need to perform integration tests on the power system. </w:t>
      </w:r>
      <w:r w:rsidR="563BB356">
        <w:t xml:space="preserve">The tests for this system will be to simply pull the power supplied values from the Linux system that runs on the Jetson Nano. We can parse out the power supplied to the Nano from our electrical power system and assert that the power supplied is well within the range of acceptable values for the </w:t>
      </w:r>
      <w:r w:rsidR="0E7A0224">
        <w:t xml:space="preserve">Jetson Nano: 5V / 2-2.5 A. After concluding our tests on the other parts of the system, the final round of integration tests that we will need to run will be associated with the GUI. We will need to test that </w:t>
      </w:r>
      <w:r w:rsidR="3E9CB8D6">
        <w:t>each input makes it all the way to the GUI output as expected when all the parts are integrated together. This final round of testing will give us a big-picture overview of the cohesiveness of the whole system.</w:t>
      </w:r>
    </w:p>
    <w:p w:rsidRPr="00FB2929" w:rsidR="00087397" w:rsidP="00087397" w:rsidRDefault="00844671" w14:paraId="054E9EB6" w14:textId="0AF87159">
      <w:pPr>
        <w:pStyle w:val="Heading3"/>
        <w:rPr>
          <w:b/>
          <w:bCs/>
        </w:rPr>
      </w:pPr>
      <w:bookmarkStart w:name="_Toc68159192" w:id="417"/>
      <w:bookmarkStart w:name="_Toc78839587" w:id="418"/>
      <w:r w:rsidRPr="00FB2929">
        <w:rPr>
          <w:b/>
          <w:bCs/>
        </w:rPr>
        <w:t>7.2.</w:t>
      </w:r>
      <w:r w:rsidRPr="00FB2929" w:rsidR="744BF646">
        <w:rPr>
          <w:b/>
          <w:bCs/>
        </w:rPr>
        <w:t>3</w:t>
      </w:r>
      <w:r w:rsidRPr="00FB2929">
        <w:rPr>
          <w:b/>
          <w:bCs/>
        </w:rPr>
        <w:t xml:space="preserve"> Object</w:t>
      </w:r>
      <w:r w:rsidRPr="00FB2929" w:rsidR="008808F6">
        <w:rPr>
          <w:b/>
          <w:bCs/>
        </w:rPr>
        <w:t xml:space="preserve"> </w:t>
      </w:r>
      <w:r w:rsidRPr="00FB2929" w:rsidR="00F805ED">
        <w:rPr>
          <w:b/>
          <w:bCs/>
        </w:rPr>
        <w:t>classification</w:t>
      </w:r>
      <w:bookmarkEnd w:id="417"/>
      <w:bookmarkEnd w:id="418"/>
    </w:p>
    <w:p w:rsidR="0007423E" w:rsidP="00F60137" w:rsidRDefault="00583A00" w14:paraId="3C2BAACB" w14:textId="26E399CC">
      <w:pPr>
        <w:rPr>
          <w:szCs w:val="24"/>
        </w:rPr>
      </w:pPr>
      <w:r w:rsidRPr="00F60137">
        <w:rPr>
          <w:szCs w:val="24"/>
        </w:rPr>
        <w:t>Before running a stereo vision algorithm with the cameras, it would be useful to test and train the algorithm with premade data sets. Some standard datasets used in stereo computer vision include the Middlebury and SceneFlow datasets</w:t>
      </w:r>
      <w:r w:rsidR="008342C3">
        <w:t xml:space="preserve"> </w:t>
      </w:r>
      <w:r w:rsidR="00E81576">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E81576">
        <w:fldChar w:fldCharType="separate"/>
      </w:r>
      <w:r w:rsidR="009B21EC">
        <w:rPr>
          <w:noProof/>
        </w:rPr>
        <w:t>[46]</w:t>
      </w:r>
      <w:r w:rsidR="00E81576">
        <w:fldChar w:fldCharType="end"/>
      </w:r>
      <w:r>
        <w:t>.</w:t>
      </w:r>
      <w:r w:rsidRPr="00F60137">
        <w:rPr>
          <w:szCs w:val="24"/>
        </w:rPr>
        <w:t xml:space="preserve"> The Middlebury dataset was one of the first efforts to create a dataset for stereo imaging, and contains various indoor scenes</w:t>
      </w:r>
      <w:r w:rsidR="008342C3">
        <w:t xml:space="preserve"> </w:t>
      </w:r>
      <w:r w:rsidR="00E81576">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E81576">
        <w:fldChar w:fldCharType="separate"/>
      </w:r>
      <w:r w:rsidR="009B21EC">
        <w:rPr>
          <w:noProof/>
        </w:rPr>
        <w:t>[46]</w:t>
      </w:r>
      <w:r w:rsidR="00E81576">
        <w:fldChar w:fldCharType="end"/>
      </w:r>
      <w:r>
        <w:t>.</w:t>
      </w:r>
      <w:r w:rsidRPr="00F60137">
        <w:rPr>
          <w:szCs w:val="24"/>
        </w:rPr>
        <w:t xml:space="preserve"> The SceneFlow dataset is much more extensive and is commonly used for pretraining neural networks for stereo vision purposes</w:t>
      </w:r>
      <w:r w:rsidR="00E81576">
        <w:t xml:space="preserve"> </w:t>
      </w:r>
      <w:r w:rsidR="00E81576">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E81576">
        <w:fldChar w:fldCharType="separate"/>
      </w:r>
      <w:r w:rsidR="009B21EC">
        <w:rPr>
          <w:noProof/>
        </w:rPr>
        <w:t>[46]</w:t>
      </w:r>
      <w:r w:rsidR="00E81576">
        <w:fldChar w:fldCharType="end"/>
      </w:r>
      <w:r>
        <w:t>.</w:t>
      </w:r>
    </w:p>
    <w:p w:rsidRPr="00F60137" w:rsidR="00F60137" w:rsidP="00F60137" w:rsidRDefault="00F60137" w14:paraId="222C0FB7" w14:textId="77777777">
      <w:pPr>
        <w:rPr>
          <w:szCs w:val="24"/>
        </w:rPr>
      </w:pPr>
    </w:p>
    <w:p w:rsidR="00B84C85" w:rsidP="00F60137" w:rsidRDefault="00583A00" w14:paraId="1E75104B" w14:textId="640E514A">
      <w:r>
        <w:t>The following diagram</w:t>
      </w:r>
      <w:r w:rsidR="0047025F">
        <w:t>s</w:t>
      </w:r>
      <w:r>
        <w:t xml:space="preserve"> show the basic architecture of the PSMNet approach for stereo matching</w:t>
      </w:r>
      <w:r w:rsidR="77FE7399">
        <w:t xml:space="preserve"> </w:t>
      </w:r>
      <w:r w:rsidR="00E81576">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E81576">
        <w:fldChar w:fldCharType="separate"/>
      </w:r>
      <w:r w:rsidR="009B21EC">
        <w:rPr>
          <w:noProof/>
        </w:rPr>
        <w:t>[46]</w:t>
      </w:r>
      <w:r w:rsidR="00E81576">
        <w:fldChar w:fldCharType="end"/>
      </w:r>
      <w:r w:rsidR="00E81576">
        <w:t>.</w:t>
      </w:r>
      <w:r w:rsidRPr="00E81576" w:rsidR="00E81576">
        <w:t xml:space="preserve"> </w:t>
      </w:r>
      <w:r>
        <w:t xml:space="preserve">This algorithm uses feature extraction techniques </w:t>
      </w:r>
      <w:r w:rsidR="2274ECBC">
        <w:t xml:space="preserve">as shown in </w:t>
      </w:r>
      <w:r w:rsidRPr="510745E1" w:rsidR="2274ECBC">
        <w:rPr>
          <w:b/>
          <w:bCs/>
        </w:rPr>
        <w:t>Figure 6</w:t>
      </w:r>
      <w:r w:rsidR="0001023D">
        <w:rPr>
          <w:b/>
          <w:bCs/>
        </w:rPr>
        <w:t>8</w:t>
      </w:r>
      <w:r w:rsidRPr="510745E1">
        <w:rPr>
          <w:b/>
          <w:bCs/>
        </w:rPr>
        <w:t xml:space="preserve"> </w:t>
      </w:r>
      <w:r>
        <w:t xml:space="preserve">to extract matching features between the right and left images. </w:t>
      </w:r>
      <w:r w:rsidR="00931FE4">
        <w:t xml:space="preserve">In the </w:t>
      </w:r>
      <w:r w:rsidR="00046992">
        <w:t>first</w:t>
      </w:r>
      <w:r w:rsidR="00931FE4">
        <w:t xml:space="preserve"> convolutional neural network, </w:t>
      </w:r>
      <w:r w:rsidR="00046992">
        <w:t xml:space="preserve">the algorithm runs the images through </w:t>
      </w:r>
      <w:r w:rsidR="000F647B">
        <w:t>4 convolutional layers with various filters used to calculate output data.</w:t>
      </w:r>
    </w:p>
    <w:p w:rsidRPr="00F60137" w:rsidR="000653F6" w:rsidP="00F60137" w:rsidRDefault="000653F6" w14:paraId="2C59FDE2" w14:textId="77777777">
      <w:pPr>
        <w:rPr>
          <w:szCs w:val="24"/>
        </w:rPr>
      </w:pPr>
    </w:p>
    <w:p w:rsidR="0034327F" w:rsidP="0061644A" w:rsidRDefault="0034327F" w14:paraId="74908B12" w14:textId="100F60C0">
      <w:pPr>
        <w:keepNext/>
        <w:jc w:val="center"/>
      </w:pPr>
      <w:r w:rsidRPr="00F60137">
        <w:rPr>
          <w:noProof/>
          <w:szCs w:val="24"/>
          <w:lang w:val="en-US" w:eastAsia="zh-CN" w:bidi="he-IL"/>
        </w:rPr>
        <w:drawing>
          <wp:inline distT="0" distB="0" distL="0" distR="0" wp14:anchorId="38FF4E23" wp14:editId="10AE142B">
            <wp:extent cx="4073237" cy="3060737"/>
            <wp:effectExtent l="0" t="0" r="3810" b="635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rotWithShape="1">
                    <a:blip r:embed="rId102">
                      <a:extLst>
                        <a:ext uri="{28A0092B-C50C-407E-A947-70E740481C1C}">
                          <a14:useLocalDpi xmlns:a14="http://schemas.microsoft.com/office/drawing/2010/main" val="0"/>
                        </a:ext>
                      </a:extLst>
                    </a:blip>
                    <a:srcRect b="78721"/>
                    <a:stretch/>
                  </pic:blipFill>
                  <pic:spPr bwMode="auto">
                    <a:xfrm>
                      <a:off x="0" y="0"/>
                      <a:ext cx="4116772" cy="3093450"/>
                    </a:xfrm>
                    <a:prstGeom prst="rect">
                      <a:avLst/>
                    </a:prstGeom>
                    <a:ln>
                      <a:noFill/>
                    </a:ln>
                    <a:extLst>
                      <a:ext uri="{53640926-AAD7-44D8-BBD7-CCE9431645EC}">
                        <a14:shadowObscured xmlns:a14="http://schemas.microsoft.com/office/drawing/2010/main"/>
                      </a:ext>
                    </a:extLst>
                  </pic:spPr>
                </pic:pic>
              </a:graphicData>
            </a:graphic>
          </wp:inline>
        </w:drawing>
      </w:r>
    </w:p>
    <w:p w:rsidRPr="00F60137" w:rsidR="00F60137" w:rsidP="00BF6B1F" w:rsidRDefault="0034327F" w14:paraId="588BCB80" w14:textId="11CAB810">
      <w:pPr>
        <w:pStyle w:val="Caption"/>
        <w:jc w:val="center"/>
      </w:pPr>
      <w:bookmarkStart w:name="_Toc70364199" w:id="419"/>
      <w:bookmarkStart w:name="_Toc70354789" w:id="420"/>
      <w:bookmarkStart w:name="_Toc70371108" w:id="421"/>
      <w:bookmarkStart w:name="_Toc70387439" w:id="422"/>
      <w:r>
        <w:t xml:space="preserve">Figure </w:t>
      </w:r>
      <w:r>
        <w:fldChar w:fldCharType="begin"/>
      </w:r>
      <w:r>
        <w:instrText>SEQ Figure \* ARABIC</w:instrText>
      </w:r>
      <w:r>
        <w:fldChar w:fldCharType="separate"/>
      </w:r>
      <w:r w:rsidR="0001637C">
        <w:rPr>
          <w:noProof/>
        </w:rPr>
        <w:t>67</w:t>
      </w:r>
      <w:r>
        <w:fldChar w:fldCharType="end"/>
      </w:r>
      <w:r w:rsidR="25D8EA07">
        <w:t>.</w:t>
      </w:r>
      <w:r>
        <w:t xml:space="preserve"> </w:t>
      </w:r>
      <w:r w:rsidRPr="004D0C48">
        <w:t>Convolutional Neural Network Architecture of the PSMNet</w:t>
      </w:r>
      <w:bookmarkEnd w:id="419"/>
      <w:bookmarkEnd w:id="420"/>
      <w:bookmarkEnd w:id="421"/>
      <w:r w:rsidR="007D0240">
        <w:t xml:space="preserve"> </w:t>
      </w:r>
      <w:r w:rsidR="001D3B22">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1D3B22">
        <w:fldChar w:fldCharType="separate"/>
      </w:r>
      <w:r w:rsidR="009B21EC">
        <w:rPr>
          <w:noProof/>
        </w:rPr>
        <w:t>[46]</w:t>
      </w:r>
      <w:bookmarkEnd w:id="422"/>
      <w:r w:rsidR="001D3B22">
        <w:fldChar w:fldCharType="end"/>
      </w:r>
    </w:p>
    <w:p w:rsidR="0007423E" w:rsidP="00F60137" w:rsidRDefault="17E53C79" w14:paraId="5E973CFD" w14:textId="106B750C">
      <w:r>
        <w:t>Features found on different scales can also be combined using Spatial Pyramid Pooling</w:t>
      </w:r>
      <w:r w:rsidR="4C984417">
        <w:t xml:space="preserve"> as shown in</w:t>
      </w:r>
      <w:r w:rsidRPr="621DDE86" w:rsidR="4C984417">
        <w:rPr>
          <w:b/>
          <w:bCs/>
        </w:rPr>
        <w:t xml:space="preserve"> Figure 6</w:t>
      </w:r>
      <w:r w:rsidR="0001023D">
        <w:rPr>
          <w:b/>
          <w:bCs/>
        </w:rPr>
        <w:t>9</w:t>
      </w:r>
      <w:r>
        <w:t>, which improves image classification and allows the algorithm to avoid repeatedly computing convolutional features</w:t>
      </w:r>
      <w:r w:rsidR="008342C3">
        <w:t xml:space="preserve"> </w:t>
      </w:r>
      <w:r w:rsidR="00DB4190">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DB4190">
        <w:fldChar w:fldCharType="separate"/>
      </w:r>
      <w:r w:rsidR="009B21EC">
        <w:rPr>
          <w:noProof/>
        </w:rPr>
        <w:t>[46]</w:t>
      </w:r>
      <w:r w:rsidR="00DB4190">
        <w:fldChar w:fldCharType="end"/>
      </w:r>
      <w:r w:rsidR="499E7AE0">
        <w:t>.</w:t>
      </w:r>
      <w:r>
        <w:t xml:space="preserve"> The SPP module in this case includes 4 branches and also employs bilinear interpolation to resample the images</w:t>
      </w:r>
      <w:r w:rsidR="008342C3">
        <w:t xml:space="preserve"> </w:t>
      </w:r>
      <w:r w:rsidR="00DB4190">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DB4190">
        <w:fldChar w:fldCharType="separate"/>
      </w:r>
      <w:r w:rsidR="009B21EC">
        <w:rPr>
          <w:noProof/>
        </w:rPr>
        <w:t>[46]</w:t>
      </w:r>
      <w:r w:rsidR="00DB4190">
        <w:fldChar w:fldCharType="end"/>
      </w:r>
      <w:r>
        <w:t xml:space="preserve">. This is typically done by taking the weighted average of attributes of the four surrounding </w:t>
      </w:r>
      <w:r w:rsidR="63DC311B">
        <w:t>pi</w:t>
      </w:r>
      <w:r>
        <w:t>xels of a pixel and repeating this for each pixel in the image. Bilinear interpolation can be useful to scale images in cases where pixel matching cannot be accomplished. In these cases, some intensity values must be calculated. Since bilinear interpolation uses 4 neighboring pixels, it is a useful method to calculate color intensities.</w:t>
      </w:r>
    </w:p>
    <w:p w:rsidRPr="00F60137" w:rsidR="00F60137" w:rsidP="00F60137" w:rsidRDefault="00F60137" w14:paraId="7C7676BD" w14:textId="58AAB86E">
      <w:pPr>
        <w:rPr>
          <w:szCs w:val="24"/>
        </w:rPr>
      </w:pPr>
    </w:p>
    <w:p w:rsidRPr="00DD2426" w:rsidR="00DD2426" w:rsidP="00DD2426" w:rsidRDefault="00F93119" w14:paraId="483241C1" w14:textId="4968044D">
      <w:pPr>
        <w:rPr>
          <w:szCs w:val="24"/>
        </w:rPr>
      </w:pPr>
      <w:r w:rsidRPr="00F60137">
        <w:rPr>
          <w:szCs w:val="24"/>
        </w:rPr>
        <w:t>The features from the left image are then concatenated with images from the right image which are horizontally shifted by the value of the disparity in pixels</w:t>
      </w:r>
      <w:r w:rsidR="008342C3">
        <w:t xml:space="preserve"> </w:t>
      </w:r>
      <w:r w:rsidR="00DB4190">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DB4190">
        <w:fldChar w:fldCharType="separate"/>
      </w:r>
      <w:r w:rsidR="009B21EC">
        <w:rPr>
          <w:noProof/>
        </w:rPr>
        <w:t>[46]</w:t>
      </w:r>
      <w:r w:rsidR="00DB4190">
        <w:fldChar w:fldCharType="end"/>
      </w:r>
      <w:r w:rsidR="113BABB1">
        <w:t>.</w:t>
      </w:r>
      <w:r w:rsidRPr="00F60137">
        <w:rPr>
          <w:szCs w:val="24"/>
        </w:rPr>
        <w:t xml:space="preserve"> The disparities would range from 0 to the maximum disparity found, and the results should be combined into a 4D layered array</w:t>
      </w:r>
      <w:r w:rsidR="73AB8D48">
        <w:t xml:space="preserve"> </w:t>
      </w:r>
      <w:r w:rsidR="008342C3">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8342C3">
        <w:fldChar w:fldCharType="separate"/>
      </w:r>
      <w:r w:rsidR="009B21EC">
        <w:rPr>
          <w:noProof/>
        </w:rPr>
        <w:t>[46]</w:t>
      </w:r>
      <w:r w:rsidR="008342C3">
        <w:fldChar w:fldCharType="end"/>
      </w:r>
      <w:r>
        <w:t>.</w:t>
      </w:r>
    </w:p>
    <w:p w:rsidR="00BF6B1F" w:rsidP="00BF6B1F" w:rsidRDefault="00291E5B" w14:paraId="626DAEE7" w14:textId="77777777">
      <w:pPr>
        <w:keepNext/>
        <w:jc w:val="center"/>
      </w:pPr>
      <w:r w:rsidRPr="00F60137">
        <w:rPr>
          <w:noProof/>
          <w:szCs w:val="24"/>
          <w:lang w:val="en-US" w:eastAsia="zh-CN" w:bidi="he-IL"/>
        </w:rPr>
        <w:drawing>
          <wp:inline distT="0" distB="0" distL="0" distR="0" wp14:anchorId="69154A3B" wp14:editId="242C6DDD">
            <wp:extent cx="4378783" cy="3206338"/>
            <wp:effectExtent l="0" t="0" r="3175" b="0"/>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rotWithShape="1">
                    <a:blip r:embed="rId102">
                      <a:extLst>
                        <a:ext uri="{28A0092B-C50C-407E-A947-70E740481C1C}">
                          <a14:useLocalDpi xmlns:a14="http://schemas.microsoft.com/office/drawing/2010/main" val="0"/>
                        </a:ext>
                      </a:extLst>
                    </a:blip>
                    <a:srcRect t="21069" b="58197"/>
                    <a:stretch/>
                  </pic:blipFill>
                  <pic:spPr bwMode="auto">
                    <a:xfrm>
                      <a:off x="0" y="0"/>
                      <a:ext cx="4571827" cy="3347693"/>
                    </a:xfrm>
                    <a:prstGeom prst="rect">
                      <a:avLst/>
                    </a:prstGeom>
                    <a:ln>
                      <a:noFill/>
                    </a:ln>
                    <a:extLst>
                      <a:ext uri="{53640926-AAD7-44D8-BBD7-CCE9431645EC}">
                        <a14:shadowObscured xmlns:a14="http://schemas.microsoft.com/office/drawing/2010/main"/>
                      </a:ext>
                    </a:extLst>
                  </pic:spPr>
                </pic:pic>
              </a:graphicData>
            </a:graphic>
          </wp:inline>
        </w:drawing>
      </w:r>
    </w:p>
    <w:p w:rsidRPr="00F60137" w:rsidR="00731733" w:rsidP="00BF6B1F" w:rsidRDefault="00BF6B1F" w14:paraId="4D8308FD" w14:textId="46666D03">
      <w:pPr>
        <w:pStyle w:val="Caption"/>
        <w:jc w:val="center"/>
      </w:pPr>
      <w:bookmarkStart w:name="_Toc70364200" w:id="423"/>
      <w:bookmarkStart w:name="_Toc70354790" w:id="424"/>
      <w:bookmarkStart w:name="_Toc70371109" w:id="425"/>
      <w:bookmarkStart w:name="_Toc70387440" w:id="426"/>
      <w:r>
        <w:t xml:space="preserve">Figure </w:t>
      </w:r>
      <w:r>
        <w:fldChar w:fldCharType="begin"/>
      </w:r>
      <w:r>
        <w:instrText>SEQ Figure \* ARABIC</w:instrText>
      </w:r>
      <w:r>
        <w:fldChar w:fldCharType="separate"/>
      </w:r>
      <w:r w:rsidR="0001637C">
        <w:rPr>
          <w:noProof/>
        </w:rPr>
        <w:t>68</w:t>
      </w:r>
      <w:r>
        <w:fldChar w:fldCharType="end"/>
      </w:r>
      <w:r w:rsidR="6BDC50BE">
        <w:t>.</w:t>
      </w:r>
      <w:r>
        <w:t xml:space="preserve"> </w:t>
      </w:r>
      <w:r w:rsidRPr="002C5C72">
        <w:t>Spatial Pyramid Pooling Module of the PSMNet</w:t>
      </w:r>
      <w:bookmarkEnd w:id="423"/>
      <w:bookmarkEnd w:id="424"/>
      <w:bookmarkEnd w:id="425"/>
      <w:r w:rsidR="001D3B22">
        <w:t xml:space="preserve"> </w:t>
      </w:r>
      <w:r w:rsidR="001D3B22">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1D3B22">
        <w:fldChar w:fldCharType="separate"/>
      </w:r>
      <w:r w:rsidR="009B21EC">
        <w:rPr>
          <w:noProof/>
        </w:rPr>
        <w:t>[46]</w:t>
      </w:r>
      <w:bookmarkEnd w:id="426"/>
      <w:r w:rsidR="001D3B22">
        <w:fldChar w:fldCharType="end"/>
      </w:r>
    </w:p>
    <w:p w:rsidRPr="00F60137" w:rsidR="00CC13C4" w:rsidP="00F60137" w:rsidRDefault="00CC13C4" w14:paraId="35968A6C" w14:textId="0EA93B1F">
      <w:r>
        <w:t xml:space="preserve">After this, the data should go through defined 3D convolution encoder-decoder architecture </w:t>
      </w:r>
      <w:r w:rsidR="7CF392D7">
        <w:t xml:space="preserve">as shown in </w:t>
      </w:r>
      <w:r w:rsidRPr="510745E1" w:rsidR="7CF392D7">
        <w:rPr>
          <w:b/>
          <w:bCs/>
        </w:rPr>
        <w:t xml:space="preserve">Figure </w:t>
      </w:r>
      <w:r w:rsidR="0001023D">
        <w:rPr>
          <w:b/>
          <w:bCs/>
        </w:rPr>
        <w:t>70</w:t>
      </w:r>
      <w:r w:rsidR="7CF392D7">
        <w:t xml:space="preserve"> </w:t>
      </w:r>
      <w:r>
        <w:t>in order to improve and refine the cost volume, which is the overall array pixel and disparity data</w:t>
      </w:r>
      <w:r w:rsidR="1A09B8BF">
        <w:t xml:space="preserve"> </w:t>
      </w:r>
      <w:r>
        <w:t>. The final layer is able to produce a feature map using a 3D convolution</w:t>
      </w:r>
      <w:r w:rsidR="008342C3">
        <w:t xml:space="preserve"> </w:t>
      </w:r>
      <w:r w:rsidR="008342C3">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8342C3">
        <w:fldChar w:fldCharType="separate"/>
      </w:r>
      <w:r w:rsidR="009B21EC">
        <w:rPr>
          <w:noProof/>
        </w:rPr>
        <w:t>[46]</w:t>
      </w:r>
      <w:r w:rsidR="008342C3">
        <w:fldChar w:fldCharType="end"/>
      </w:r>
    </w:p>
    <w:p w:rsidRPr="00783DFA" w:rsidR="00783DFA" w:rsidP="00F60137" w:rsidRDefault="00783DFA" w14:paraId="309C7374" w14:textId="17CC5EB5">
      <w:pPr>
        <w:rPr>
          <w:szCs w:val="24"/>
        </w:rPr>
      </w:pPr>
    </w:p>
    <w:p w:rsidR="00F93119" w:rsidP="00BF6B1F" w:rsidRDefault="00F93119" w14:paraId="515E6686" w14:textId="061C9FE9">
      <w:pPr>
        <w:keepNext/>
        <w:jc w:val="center"/>
      </w:pPr>
      <w:r>
        <w:rPr>
          <w:noProof/>
          <w:szCs w:val="24"/>
          <w:lang w:val="en-US" w:eastAsia="zh-CN" w:bidi="he-IL"/>
        </w:rPr>
        <w:drawing>
          <wp:inline distT="0" distB="0" distL="0" distR="0" wp14:anchorId="132F4F24" wp14:editId="1108797C">
            <wp:extent cx="3268500" cy="6334125"/>
            <wp:effectExtent l="0" t="0" r="8255" b="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rotWithShape="1">
                    <a:blip r:embed="rId102">
                      <a:extLst>
                        <a:ext uri="{28A0092B-C50C-407E-A947-70E740481C1C}">
                          <a14:useLocalDpi xmlns:a14="http://schemas.microsoft.com/office/drawing/2010/main" val="0"/>
                        </a:ext>
                      </a:extLst>
                    </a:blip>
                    <a:srcRect t="45578"/>
                    <a:stretch/>
                  </pic:blipFill>
                  <pic:spPr bwMode="auto">
                    <a:xfrm>
                      <a:off x="0" y="0"/>
                      <a:ext cx="3363379" cy="6517995"/>
                    </a:xfrm>
                    <a:prstGeom prst="rect">
                      <a:avLst/>
                    </a:prstGeom>
                    <a:ln>
                      <a:noFill/>
                    </a:ln>
                    <a:extLst>
                      <a:ext uri="{53640926-AAD7-44D8-BBD7-CCE9431645EC}">
                        <a14:shadowObscured xmlns:a14="http://schemas.microsoft.com/office/drawing/2010/main"/>
                      </a:ext>
                    </a:extLst>
                  </pic:spPr>
                </pic:pic>
              </a:graphicData>
            </a:graphic>
          </wp:inline>
        </w:drawing>
      </w:r>
    </w:p>
    <w:p w:rsidR="005C278D" w:rsidP="00A40C0F" w:rsidRDefault="00291E5B" w14:paraId="13242B77" w14:textId="2DBBF1A1">
      <w:pPr>
        <w:pStyle w:val="Caption"/>
        <w:jc w:val="center"/>
      </w:pPr>
      <w:bookmarkStart w:name="_Toc70364201" w:id="427"/>
      <w:bookmarkStart w:name="_Toc70354791" w:id="428"/>
      <w:bookmarkStart w:name="_Toc70371110" w:id="429"/>
      <w:bookmarkStart w:name="_Toc70387441" w:id="430"/>
      <w:r>
        <w:t xml:space="preserve">Figure </w:t>
      </w:r>
      <w:r>
        <w:fldChar w:fldCharType="begin"/>
      </w:r>
      <w:r>
        <w:instrText>SEQ Figure \* ARABIC</w:instrText>
      </w:r>
      <w:r>
        <w:fldChar w:fldCharType="separate"/>
      </w:r>
      <w:r w:rsidR="0001637C">
        <w:rPr>
          <w:noProof/>
        </w:rPr>
        <w:t>69</w:t>
      </w:r>
      <w:r>
        <w:fldChar w:fldCharType="end"/>
      </w:r>
      <w:r w:rsidR="2AC6068A">
        <w:t>.</w:t>
      </w:r>
      <w:r>
        <w:t xml:space="preserve"> </w:t>
      </w:r>
      <w:r w:rsidRPr="008B457D" w:rsidR="00F93119">
        <w:t>3D Convolution Encoder-Decoder Architecture</w:t>
      </w:r>
      <w:bookmarkEnd w:id="427"/>
      <w:bookmarkEnd w:id="428"/>
      <w:bookmarkEnd w:id="429"/>
      <w:r w:rsidR="001D3B22">
        <w:t xml:space="preserve"> </w:t>
      </w:r>
      <w:r w:rsidR="001D3B22">
        <w:fldChar w:fldCharType="begin"/>
      </w:r>
      <w:r w:rsidR="009B21EC">
        <w:instrText xml:space="preserve"> ADDIN EN.CITE &lt;EndNote&gt;&lt;Cite&gt;&lt;Author&gt;Mallick&lt;/Author&gt;&lt;Year&gt;2020&lt;/Year&gt;&lt;RecNum&gt;81&lt;/RecNum&gt;&lt;DisplayText&gt;[46]&lt;/DisplayText&gt;&lt;record&gt;&lt;rec-number&gt;81&lt;/rec-number&gt;&lt;foreign-keys&gt;&lt;key app="EN" db-id="rdeffdz2jv5v23ewswxxe5ae22rfpex5sase" timestamp="1619484366" guid="181529ef-6235-451f-9ab9-8f13e6b4a124"&gt;81&lt;/key&gt;&lt;/foreign-keys&gt;&lt;ref-type name="Web Page"&gt;12&lt;/ref-type&gt;&lt;contributors&gt;&lt;authors&gt;&lt;author&gt;Satya Mallick&lt;/author&gt;&lt;/authors&gt;&lt;/contributors&gt;&lt;titles&gt;&lt;title&gt;Depth Estimation using Stereo matching&lt;/title&gt;&lt;/titles&gt;&lt;dates&gt;&lt;year&gt;2020&lt;/year&gt;&lt;/dates&gt;&lt;urls&gt;&lt;related-urls&gt;&lt;url&gt;https://learnopencv.com/depth-estimation-using-stereo-matching/&lt;/url&gt;&lt;/related-urls&gt;&lt;/urls&gt;&lt;/record&gt;&lt;/Cite&gt;&lt;/EndNote&gt;</w:instrText>
      </w:r>
      <w:r w:rsidR="001D3B22">
        <w:fldChar w:fldCharType="separate"/>
      </w:r>
      <w:r w:rsidR="009B21EC">
        <w:rPr>
          <w:noProof/>
        </w:rPr>
        <w:t>[46]</w:t>
      </w:r>
      <w:bookmarkEnd w:id="430"/>
      <w:r w:rsidR="001D3B22">
        <w:fldChar w:fldCharType="end"/>
      </w:r>
      <w:bookmarkStart w:name="_Toc68159194" w:id="431"/>
    </w:p>
    <w:p w:rsidRPr="006739FB" w:rsidR="00A40C0F" w:rsidP="00A40C0F" w:rsidRDefault="003B140D" w14:paraId="043817B0" w14:textId="5239826F">
      <w:pPr>
        <w:pStyle w:val="Heading3"/>
        <w:rPr>
          <w:b/>
        </w:rPr>
      </w:pPr>
      <w:bookmarkStart w:name="_Toc78839588" w:id="432"/>
      <w:r w:rsidRPr="006739FB">
        <w:rPr>
          <w:b/>
        </w:rPr>
        <w:t xml:space="preserve">7.2.4 </w:t>
      </w:r>
      <w:r w:rsidRPr="006739FB" w:rsidR="00770655">
        <w:rPr>
          <w:b/>
        </w:rPr>
        <w:t>System test</w:t>
      </w:r>
      <w:bookmarkEnd w:id="432"/>
    </w:p>
    <w:p w:rsidR="00F92997" w:rsidP="00F92997" w:rsidRDefault="00F92997" w14:paraId="7D0FA87E" w14:textId="07927C47">
      <w:r>
        <w:t>For testing the system, we chose to take measurements during desirable weather conditions. The MSPR was used on the last floor of a parking garage at nighttime after the concrete had cooled off. A car was on for a while so that the motor is the hottest thing in the scene. The car drove towards the camera from afar at intervals of 3.66 m and measurements where recorded. The schematic is shown below.</w:t>
      </w:r>
    </w:p>
    <w:p w:rsidR="00F92997" w:rsidP="00F92997" w:rsidRDefault="009911BB" w14:paraId="3AC18A2E" w14:textId="3EC8B1E1">
      <w:r>
        <w:rPr>
          <w:noProof/>
        </w:rPr>
        <w:drawing>
          <wp:inline distT="0" distB="0" distL="0" distR="0" wp14:anchorId="783F70AA" wp14:editId="1DD3BCFD">
            <wp:extent cx="5534804" cy="2466975"/>
            <wp:effectExtent l="0" t="0" r="0" b="0"/>
            <wp:docPr id="1798382470" name="Picture 179838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47934" cy="2472827"/>
                    </a:xfrm>
                    <a:prstGeom prst="rect">
                      <a:avLst/>
                    </a:prstGeom>
                    <a:noFill/>
                  </pic:spPr>
                </pic:pic>
              </a:graphicData>
            </a:graphic>
          </wp:inline>
        </w:drawing>
      </w:r>
    </w:p>
    <w:p w:rsidR="009911BB" w:rsidP="00F92997" w:rsidRDefault="009911BB" w14:paraId="147BFA48" w14:textId="1D9ADEC8">
      <w:r>
        <w:t>Figure. Schematic of system testing.</w:t>
      </w:r>
    </w:p>
    <w:p w:rsidR="009911BB" w:rsidP="00F92997" w:rsidRDefault="009911BB" w14:paraId="0708A379" w14:textId="77777777"/>
    <w:p w:rsidR="00F4120F" w:rsidP="00F4120F" w:rsidRDefault="00F4120F" w14:paraId="0AF0F3D7" w14:textId="551D08E9">
      <w:r>
        <w:t xml:space="preserve">The figure below is a sample image of the car that is really far away and is detected, giving the coordinates in the image plane as well as the range based on the apparent surface algorithm. A set of measurements was collected at different ranges and is displayed in figure 10. As seen in figured 10, the measured ranges are within 10% of true values for the highest range able to be measured being ~ 48 m from the cameras. This is because of the object detection and identification difficulties. As long as the object can be detected and tracked within the scene, a fairly accurate determination of range can be made. While the range estimation is fairly quick, this is only because of the simplicity of this system being on microcomputer. We were not able to work with the most high-resolution images. With stronger hardware, the results from this work will improve exceptionally. </w:t>
      </w:r>
    </w:p>
    <w:p w:rsidR="00F4120F" w:rsidP="00F4120F" w:rsidRDefault="00F4120F" w14:paraId="58C72F48" w14:textId="77777777">
      <w:r>
        <w:t xml:space="preserve"> </w:t>
      </w:r>
    </w:p>
    <w:p w:rsidR="00F4120F" w:rsidP="005B678F" w:rsidRDefault="00CF4117" w14:paraId="6C6DD57D" w14:textId="10793991">
      <w:pPr>
        <w:jc w:val="center"/>
      </w:pPr>
      <w:r>
        <w:rPr>
          <w:noProof/>
        </w:rPr>
        <w:drawing>
          <wp:anchor distT="0" distB="0" distL="114300" distR="114300" simplePos="0" relativeHeight="251658248" behindDoc="0" locked="0" layoutInCell="1" allowOverlap="1" wp14:anchorId="30F78A3F" wp14:editId="51B77DA6">
            <wp:simplePos x="0" y="0"/>
            <wp:positionH relativeFrom="column">
              <wp:posOffset>1638300</wp:posOffset>
            </wp:positionH>
            <wp:positionV relativeFrom="paragraph">
              <wp:posOffset>1718310</wp:posOffset>
            </wp:positionV>
            <wp:extent cx="2447925" cy="200025"/>
            <wp:effectExtent l="0" t="0" r="9525" b="9525"/>
            <wp:wrapNone/>
            <wp:docPr id="1798382474" name="Picture 179838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47925" cy="200025"/>
                    </a:xfrm>
                    <a:prstGeom prst="rect">
                      <a:avLst/>
                    </a:prstGeom>
                    <a:noFill/>
                  </pic:spPr>
                </pic:pic>
              </a:graphicData>
            </a:graphic>
          </wp:anchor>
        </w:drawing>
      </w:r>
      <w:r w:rsidR="005B678F">
        <w:rPr>
          <w:b/>
          <w:bCs/>
          <w:noProof/>
        </w:rPr>
        <w:drawing>
          <wp:inline distT="0" distB="0" distL="0" distR="0" wp14:anchorId="17F8838E" wp14:editId="4358D142">
            <wp:extent cx="3228975" cy="2388223"/>
            <wp:effectExtent l="0" t="0" r="0" b="0"/>
            <wp:docPr id="1798382471" name="Picture 1798382471"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82471" name="Picture 1798382471" descr="A computer screen capture&#10;&#10;Description automatically generated with low confidence"/>
                    <pic:cNvPicPr>
                      <a:picLocks noChangeAspect="1" noChangeArrowheads="1"/>
                    </pic:cNvPicPr>
                  </pic:nvPicPr>
                  <pic:blipFill>
                    <a:blip r:embed="rId105">
                      <a:extLst>
                        <a:ext uri="{28A0092B-C50C-407E-A947-70E740481C1C}">
                          <a14:useLocalDpi xmlns:a14="http://schemas.microsoft.com/office/drawing/2010/main" val="0"/>
                        </a:ext>
                      </a:extLst>
                    </a:blip>
                    <a:srcRect l="48009" t="19519" r="4356" b="20348"/>
                    <a:stretch>
                      <a:fillRect/>
                    </a:stretch>
                  </pic:blipFill>
                  <pic:spPr bwMode="auto">
                    <a:xfrm>
                      <a:off x="0" y="0"/>
                      <a:ext cx="3232375" cy="2390738"/>
                    </a:xfrm>
                    <a:prstGeom prst="rect">
                      <a:avLst/>
                    </a:prstGeom>
                    <a:noFill/>
                    <a:ln>
                      <a:noFill/>
                    </a:ln>
                  </pic:spPr>
                </pic:pic>
              </a:graphicData>
            </a:graphic>
          </wp:inline>
        </w:drawing>
      </w:r>
    </w:p>
    <w:p w:rsidR="00F4120F" w:rsidP="005B678F" w:rsidRDefault="00F4120F" w14:paraId="4CA411AC" w14:textId="461FFCF8">
      <w:pPr>
        <w:ind w:firstLine="720"/>
        <w:jc w:val="center"/>
      </w:pPr>
      <w:r>
        <w:t>Fig</w:t>
      </w:r>
      <w:r w:rsidR="005B678F">
        <w:t xml:space="preserve"> </w:t>
      </w:r>
      <w:r>
        <w:t>Toyota Tacoma test object ranged at 46 m.</w:t>
      </w:r>
    </w:p>
    <w:p w:rsidR="00F4120F" w:rsidP="00F4120F" w:rsidRDefault="00F4120F" w14:paraId="4D46D7AA" w14:textId="5954421D"/>
    <w:p w:rsidR="00F4120F" w:rsidP="00F4120F" w:rsidRDefault="00F4120F" w14:paraId="31CC68FA" w14:textId="7F5921DB">
      <w:r>
        <w:t xml:space="preserve"> </w:t>
      </w:r>
      <w:r w:rsidR="004E7552">
        <w:rPr>
          <w:noProof/>
        </w:rPr>
        <w:drawing>
          <wp:inline distT="0" distB="0" distL="0" distR="0" wp14:anchorId="1A45FD06" wp14:editId="104CA95B">
            <wp:extent cx="5143500" cy="2571750"/>
            <wp:effectExtent l="0" t="0" r="0" b="0"/>
            <wp:docPr id="1798382475" name="Picture 179838247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82475" name="Picture 1798382475" descr="Chart, scatter chart&#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43500" cy="2571750"/>
                    </a:xfrm>
                    <a:prstGeom prst="rect">
                      <a:avLst/>
                    </a:prstGeom>
                    <a:noFill/>
                    <a:ln>
                      <a:noFill/>
                    </a:ln>
                  </pic:spPr>
                </pic:pic>
              </a:graphicData>
            </a:graphic>
          </wp:inline>
        </w:drawing>
      </w:r>
    </w:p>
    <w:p w:rsidR="00F4120F" w:rsidP="004E7552" w:rsidRDefault="00F4120F" w14:paraId="6B2EEFFC" w14:textId="6EB03898">
      <w:pPr>
        <w:jc w:val="center"/>
      </w:pPr>
      <w:r>
        <w:t>Fig.  Actual vs Measured distances for Toyota Tacoma test object</w:t>
      </w:r>
    </w:p>
    <w:p w:rsidR="006739FB" w:rsidP="004E7552" w:rsidRDefault="006739FB" w14:paraId="66222CBC" w14:textId="77777777">
      <w:pPr>
        <w:jc w:val="center"/>
      </w:pPr>
    </w:p>
    <w:p w:rsidR="006739FB" w:rsidP="004E7552" w:rsidRDefault="006739FB" w14:paraId="6B3C3B05" w14:textId="77777777">
      <w:pPr>
        <w:jc w:val="center"/>
      </w:pPr>
    </w:p>
    <w:p w:rsidR="006739FB" w:rsidP="004E7552" w:rsidRDefault="006739FB" w14:paraId="1264ADEE" w14:textId="77777777">
      <w:pPr>
        <w:jc w:val="center"/>
      </w:pPr>
    </w:p>
    <w:p w:rsidR="006739FB" w:rsidP="004E7552" w:rsidRDefault="006739FB" w14:paraId="19394899" w14:textId="77777777">
      <w:pPr>
        <w:jc w:val="center"/>
      </w:pPr>
    </w:p>
    <w:p w:rsidR="006739FB" w:rsidP="004E7552" w:rsidRDefault="006739FB" w14:paraId="2BDC9F41" w14:textId="77777777">
      <w:pPr>
        <w:jc w:val="center"/>
      </w:pPr>
    </w:p>
    <w:p w:rsidR="006739FB" w:rsidP="004E7552" w:rsidRDefault="006739FB" w14:paraId="38828854" w14:textId="77777777">
      <w:pPr>
        <w:jc w:val="center"/>
      </w:pPr>
    </w:p>
    <w:p w:rsidR="006739FB" w:rsidP="004E7552" w:rsidRDefault="006739FB" w14:paraId="2F7EC3FF" w14:textId="77777777">
      <w:pPr>
        <w:jc w:val="center"/>
      </w:pPr>
    </w:p>
    <w:p w:rsidR="006739FB" w:rsidP="004E7552" w:rsidRDefault="006739FB" w14:paraId="07EAAF0E" w14:textId="77777777">
      <w:pPr>
        <w:jc w:val="center"/>
      </w:pPr>
    </w:p>
    <w:p w:rsidR="006739FB" w:rsidP="004E7552" w:rsidRDefault="006739FB" w14:paraId="5D98A725" w14:textId="77777777">
      <w:pPr>
        <w:jc w:val="center"/>
      </w:pPr>
    </w:p>
    <w:p w:rsidR="006739FB" w:rsidP="004E7552" w:rsidRDefault="006739FB" w14:paraId="432E4C37" w14:textId="77777777">
      <w:pPr>
        <w:jc w:val="center"/>
      </w:pPr>
    </w:p>
    <w:p w:rsidR="006739FB" w:rsidP="004E7552" w:rsidRDefault="006739FB" w14:paraId="2234648C" w14:textId="77777777">
      <w:pPr>
        <w:jc w:val="center"/>
      </w:pPr>
    </w:p>
    <w:p w:rsidR="006739FB" w:rsidP="004E7552" w:rsidRDefault="006739FB" w14:paraId="095C988E" w14:textId="77777777">
      <w:pPr>
        <w:jc w:val="center"/>
      </w:pPr>
    </w:p>
    <w:p w:rsidR="006739FB" w:rsidP="004E7552" w:rsidRDefault="006739FB" w14:paraId="28005CFB" w14:textId="77777777">
      <w:pPr>
        <w:jc w:val="center"/>
      </w:pPr>
    </w:p>
    <w:p w:rsidR="006739FB" w:rsidP="004E7552" w:rsidRDefault="006739FB" w14:paraId="45F8C8CD" w14:textId="77777777">
      <w:pPr>
        <w:jc w:val="center"/>
      </w:pPr>
    </w:p>
    <w:p w:rsidR="006739FB" w:rsidP="004E7552" w:rsidRDefault="006739FB" w14:paraId="1DF181B5" w14:textId="77777777">
      <w:pPr>
        <w:jc w:val="center"/>
      </w:pPr>
    </w:p>
    <w:p w:rsidR="006739FB" w:rsidP="004E7552" w:rsidRDefault="006739FB" w14:paraId="48DAE6EE" w14:textId="77777777">
      <w:pPr>
        <w:jc w:val="center"/>
      </w:pPr>
    </w:p>
    <w:p w:rsidR="006739FB" w:rsidP="004E7552" w:rsidRDefault="006739FB" w14:paraId="7E34E38B" w14:textId="77777777">
      <w:pPr>
        <w:jc w:val="center"/>
      </w:pPr>
    </w:p>
    <w:p w:rsidR="006739FB" w:rsidP="004E7552" w:rsidRDefault="006739FB" w14:paraId="2908C40A" w14:textId="77777777">
      <w:pPr>
        <w:jc w:val="center"/>
      </w:pPr>
    </w:p>
    <w:p w:rsidR="006739FB" w:rsidP="004E7552" w:rsidRDefault="006739FB" w14:paraId="3E2283B8" w14:textId="77777777">
      <w:pPr>
        <w:jc w:val="center"/>
      </w:pPr>
    </w:p>
    <w:p w:rsidR="006739FB" w:rsidP="004E7552" w:rsidRDefault="006739FB" w14:paraId="26B60483" w14:textId="77777777">
      <w:pPr>
        <w:jc w:val="center"/>
      </w:pPr>
    </w:p>
    <w:p w:rsidR="006739FB" w:rsidP="004E7552" w:rsidRDefault="006739FB" w14:paraId="2B57A599" w14:textId="77777777">
      <w:pPr>
        <w:jc w:val="center"/>
      </w:pPr>
    </w:p>
    <w:p w:rsidR="006739FB" w:rsidP="004E7552" w:rsidRDefault="006739FB" w14:paraId="60E4C43C" w14:textId="77777777">
      <w:pPr>
        <w:jc w:val="center"/>
      </w:pPr>
    </w:p>
    <w:p w:rsidR="006739FB" w:rsidP="004E7552" w:rsidRDefault="006739FB" w14:paraId="27CFD108" w14:textId="77777777">
      <w:pPr>
        <w:jc w:val="center"/>
      </w:pPr>
    </w:p>
    <w:p w:rsidR="006739FB" w:rsidP="004E7552" w:rsidRDefault="006739FB" w14:paraId="6B5B7FFC" w14:textId="77777777">
      <w:pPr>
        <w:jc w:val="center"/>
      </w:pPr>
    </w:p>
    <w:p w:rsidRPr="00FB2929" w:rsidR="00F15AE1" w:rsidP="00F15AE1" w:rsidRDefault="002254D3" w14:paraId="66FBF624" w14:textId="58AEFB72">
      <w:pPr>
        <w:pStyle w:val="Heading1"/>
        <w:rPr>
          <w:b/>
          <w:bCs/>
        </w:rPr>
      </w:pPr>
      <w:bookmarkStart w:name="_Toc78839589" w:id="433"/>
      <w:r w:rsidRPr="00FB2929">
        <w:rPr>
          <w:b/>
          <w:bCs/>
        </w:rPr>
        <w:t xml:space="preserve">8. </w:t>
      </w:r>
      <w:r w:rsidRPr="00FB2929" w:rsidR="0048404D">
        <w:rPr>
          <w:b/>
          <w:bCs/>
        </w:rPr>
        <w:t>Administration</w:t>
      </w:r>
      <w:bookmarkEnd w:id="431"/>
      <w:bookmarkEnd w:id="433"/>
    </w:p>
    <w:p w:rsidRPr="00FA75CF" w:rsidR="00FA75CF" w:rsidP="008735A2" w:rsidRDefault="00FA75CF" w14:paraId="6E37D450" w14:textId="4311960F">
      <w:pPr>
        <w:rPr>
          <w:rFonts w:ascii="Times New Roman" w:hAnsi="Times New Roman" w:eastAsia="Times New Roman" w:cs="Times New Roman"/>
          <w:lang w:val="en-US"/>
        </w:rPr>
      </w:pPr>
      <w:r w:rsidRPr="452BE429">
        <w:rPr>
          <w:rFonts w:eastAsia="Times New Roman"/>
          <w:color w:val="000000" w:themeColor="text1"/>
          <w:lang w:val="en-US"/>
        </w:rPr>
        <w:t xml:space="preserve">In this section, we will primarily outline the budget of the overall project with a breakdown by component and provide an overview of the timeline of the project. This will also include descriptions of which sections will be researched and designed during each time frame along with which group member </w:t>
      </w:r>
      <w:r w:rsidRPr="452BE429" w:rsidR="653D56B3">
        <w:rPr>
          <w:rFonts w:eastAsia="Times New Roman"/>
          <w:color w:val="000000" w:themeColor="text1"/>
          <w:lang w:val="en-US"/>
        </w:rPr>
        <w:t>oversees</w:t>
      </w:r>
      <w:r w:rsidRPr="452BE429">
        <w:rPr>
          <w:rFonts w:eastAsia="Times New Roman"/>
          <w:color w:val="000000" w:themeColor="text1"/>
          <w:lang w:val="en-US"/>
        </w:rPr>
        <w:t xml:space="preserve"> that section.</w:t>
      </w:r>
    </w:p>
    <w:p w:rsidRPr="00FB2929" w:rsidR="004F536C" w:rsidP="4EB30FC2" w:rsidRDefault="002254D3" w14:paraId="4812DF56" w14:textId="32C414B9">
      <w:pPr>
        <w:pStyle w:val="Heading2"/>
        <w:rPr>
          <w:b/>
          <w:bCs/>
          <w:sz w:val="24"/>
          <w:szCs w:val="24"/>
        </w:rPr>
      </w:pPr>
      <w:bookmarkStart w:name="_Toc68159195" w:id="434"/>
      <w:bookmarkStart w:name="_Toc78839590" w:id="435"/>
      <w:r w:rsidRPr="00FB2929">
        <w:rPr>
          <w:b/>
          <w:bCs/>
        </w:rPr>
        <w:t xml:space="preserve">8.1 </w:t>
      </w:r>
      <w:r w:rsidRPr="00FB2929" w:rsidR="00932810">
        <w:rPr>
          <w:b/>
          <w:bCs/>
        </w:rPr>
        <w:t>Budget and Financing</w:t>
      </w:r>
      <w:bookmarkEnd w:id="435"/>
      <w:r w:rsidRPr="00FB2929" w:rsidR="00FF4565">
        <w:rPr>
          <w:b/>
          <w:bCs/>
          <w:sz w:val="24"/>
          <w:szCs w:val="24"/>
        </w:rPr>
        <w:t xml:space="preserve"> </w:t>
      </w:r>
      <w:bookmarkEnd w:id="434"/>
    </w:p>
    <w:p w:rsidR="72F3B203" w:rsidP="00517641" w:rsidRDefault="72F3B203" w14:paraId="040BF002" w14:textId="40E6F681">
      <w:r>
        <w:t xml:space="preserve">For the power system, the total cost of parts is </w:t>
      </w:r>
      <w:r w:rsidR="52FF734F">
        <w:t>approximately $65</w:t>
      </w:r>
      <w:r>
        <w:t>. This includes the AC-DC converter, the DC-DC converter, the 12V battery, and all the cables required to make the system work.</w:t>
      </w:r>
    </w:p>
    <w:p w:rsidR="32CA5832" w:rsidP="4EB30FC2" w:rsidRDefault="32CA5832" w14:paraId="4AA17FCB" w14:textId="0C930E64">
      <w:pPr>
        <w:rPr>
          <w:szCs w:val="24"/>
        </w:rPr>
      </w:pPr>
    </w:p>
    <w:p w:rsidR="2104AD97" w:rsidP="33AFBA7C" w:rsidRDefault="2104AD97" w14:paraId="5DFD74C7" w14:textId="27969ED4">
      <w:r>
        <w:t xml:space="preserve">The camera system costs a total of </w:t>
      </w:r>
      <w:r w:rsidR="1C842A0B">
        <w:t>$</w:t>
      </w:r>
      <w:r w:rsidR="2C1FD0F6">
        <w:t>7121.17</w:t>
      </w:r>
      <w:r>
        <w:t xml:space="preserve">. This includes the cost of the IR camera, the </w:t>
      </w:r>
      <w:r w:rsidR="3663BE0A">
        <w:t>stereo camera set,</w:t>
      </w:r>
      <w:r w:rsidR="51B31951">
        <w:t xml:space="preserve"> Off-Axis Parabola</w:t>
      </w:r>
      <w:r w:rsidR="3C18053E">
        <w:t>, and the Variable pinhole</w:t>
      </w:r>
      <w:r w:rsidR="21B8BB9F">
        <w:t>, plus some other parts required setting up the cameras</w:t>
      </w:r>
      <w:r w:rsidR="00CD4A26">
        <w:t>. Fortunately for us the IR camera was provided by AFRL and they allowed us to use two of them for testing.</w:t>
      </w:r>
      <w:r w:rsidR="00A965A3">
        <w:t xml:space="preserve"> The visible cameras are relatively cheap so we went with ones that were very compact but also had great specifications, even if not using to their full potential. </w:t>
      </w:r>
    </w:p>
    <w:p w:rsidR="33AFBA7C" w:rsidP="33AFBA7C" w:rsidRDefault="33AFBA7C" w14:paraId="49064205" w14:textId="4DCD3BEC">
      <w:pPr>
        <w:rPr>
          <w:szCs w:val="24"/>
        </w:rPr>
      </w:pPr>
    </w:p>
    <w:p w:rsidR="2104AD97" w:rsidP="00517641" w:rsidRDefault="2104AD97" w14:paraId="49BACD90" w14:textId="2810B351">
      <w:pPr>
        <w:rPr>
          <w:szCs w:val="24"/>
        </w:rPr>
      </w:pPr>
      <w:r w:rsidRPr="5F9C656C">
        <w:rPr>
          <w:szCs w:val="24"/>
        </w:rPr>
        <w:t xml:space="preserve">To calibrate the camera system to make it precise, we need a variable pinhole, an off-axis parabola, and </w:t>
      </w:r>
      <w:r w:rsidR="003F3BB3">
        <w:rPr>
          <w:szCs w:val="24"/>
        </w:rPr>
        <w:t>black body source</w:t>
      </w:r>
      <w:r w:rsidRPr="33AFBA7C">
        <w:rPr>
          <w:szCs w:val="24"/>
        </w:rPr>
        <w:t>.</w:t>
      </w:r>
      <w:r w:rsidRPr="5F9C656C">
        <w:rPr>
          <w:szCs w:val="24"/>
        </w:rPr>
        <w:t xml:space="preserve"> </w:t>
      </w:r>
      <w:r w:rsidR="00686DAB">
        <w:rPr>
          <w:szCs w:val="24"/>
        </w:rPr>
        <w:t>These items</w:t>
      </w:r>
      <w:r w:rsidRPr="5F9C656C">
        <w:rPr>
          <w:szCs w:val="24"/>
        </w:rPr>
        <w:t xml:space="preserve"> </w:t>
      </w:r>
      <w:r w:rsidR="00686DAB">
        <w:rPr>
          <w:szCs w:val="24"/>
        </w:rPr>
        <w:t>are</w:t>
      </w:r>
      <w:r w:rsidRPr="5F9C656C">
        <w:rPr>
          <w:szCs w:val="24"/>
        </w:rPr>
        <w:t xml:space="preserve"> important to make sure the camera system itself is precise. Without a precise camera setup, we can’t get an accurate reading within a certain value.</w:t>
      </w:r>
      <w:r w:rsidR="00F50015">
        <w:rPr>
          <w:szCs w:val="24"/>
        </w:rPr>
        <w:t xml:space="preserve"> The overall cost for this </w:t>
      </w:r>
      <w:r w:rsidR="25544522">
        <w:t>system</w:t>
      </w:r>
      <w:r w:rsidR="00F50015">
        <w:rPr>
          <w:szCs w:val="24"/>
        </w:rPr>
        <w:t xml:space="preserve"> is.</w:t>
      </w:r>
      <w:r w:rsidR="00686DAB">
        <w:rPr>
          <w:szCs w:val="24"/>
        </w:rPr>
        <w:t xml:space="preserve"> Additionally for spatial calibration we need to use a checkerboard </w:t>
      </w:r>
      <w:r w:rsidR="315DDF77">
        <w:t>patterns</w:t>
      </w:r>
      <w:r w:rsidR="00686DAB">
        <w:rPr>
          <w:szCs w:val="24"/>
        </w:rPr>
        <w:t xml:space="preserve"> made from </w:t>
      </w:r>
      <w:r w:rsidR="6AFDEC99">
        <w:t>aluminum</w:t>
      </w:r>
      <w:r w:rsidR="00686DAB">
        <w:rPr>
          <w:szCs w:val="24"/>
        </w:rPr>
        <w:t xml:space="preserve"> metal surface and a </w:t>
      </w:r>
      <w:r w:rsidR="00AF57CB">
        <w:rPr>
          <w:szCs w:val="24"/>
        </w:rPr>
        <w:t xml:space="preserve">black electrical tape. The </w:t>
      </w:r>
      <w:r w:rsidR="7C370B69">
        <w:t>aluminum</w:t>
      </w:r>
      <w:r w:rsidR="00AF57CB">
        <w:rPr>
          <w:szCs w:val="24"/>
        </w:rPr>
        <w:t xml:space="preserve"> will be</w:t>
      </w:r>
      <w:r w:rsidR="00B9563E">
        <w:rPr>
          <w:szCs w:val="24"/>
        </w:rPr>
        <w:t xml:space="preserve"> obtained for free as scrap from the machine shop or</w:t>
      </w:r>
      <w:r w:rsidR="00B61145">
        <w:rPr>
          <w:szCs w:val="24"/>
        </w:rPr>
        <w:t xml:space="preserve"> a construction relative</w:t>
      </w:r>
      <w:r w:rsidR="00CD4A26">
        <w:rPr>
          <w:szCs w:val="24"/>
        </w:rPr>
        <w:t xml:space="preserve"> and the black tape will be purchased at the store but very cheap in comparison to paint coatings.</w:t>
      </w:r>
      <w:r w:rsidR="002413DD">
        <w:rPr>
          <w:szCs w:val="24"/>
        </w:rPr>
        <w:t xml:space="preserve"> Multiple opto-mechanical components were also necessary to</w:t>
      </w:r>
      <w:r w:rsidR="001349B7">
        <w:rPr>
          <w:szCs w:val="24"/>
        </w:rPr>
        <w:t xml:space="preserve"> align and </w:t>
      </w:r>
      <w:r w:rsidR="00F30116">
        <w:rPr>
          <w:szCs w:val="24"/>
        </w:rPr>
        <w:t>mount the cameras, testing components, and targets. The optomechanical components were borrowed fro</w:t>
      </w:r>
      <w:r w:rsidR="006E2890">
        <w:rPr>
          <w:szCs w:val="24"/>
        </w:rPr>
        <w:t xml:space="preserve">m the lab of the RANDOM group at CREOL with the permission of </w:t>
      </w:r>
      <w:r w:rsidR="00F30116">
        <w:rPr>
          <w:szCs w:val="24"/>
        </w:rPr>
        <w:t>Dr. Dogariu</w:t>
      </w:r>
      <w:r w:rsidR="006E2890">
        <w:rPr>
          <w:szCs w:val="24"/>
        </w:rPr>
        <w:t xml:space="preserve">. </w:t>
      </w:r>
    </w:p>
    <w:p w:rsidR="33AFBA7C" w:rsidP="33AFBA7C" w:rsidRDefault="33AFBA7C" w14:paraId="1A470271" w14:textId="25478A1C"/>
    <w:p w:rsidR="00FF4565" w:rsidP="4EB30FC2" w:rsidRDefault="00FF4565" w14:paraId="2C8C016F" w14:textId="6DFF72A5">
      <w:r>
        <w:t xml:space="preserve">Below, in </w:t>
      </w:r>
      <w:r w:rsidRPr="3064A926" w:rsidR="7E255F49">
        <w:rPr>
          <w:b/>
          <w:bCs/>
        </w:rPr>
        <w:t>T</w:t>
      </w:r>
      <w:r w:rsidRPr="3064A926">
        <w:rPr>
          <w:b/>
          <w:bCs/>
        </w:rPr>
        <w:t>able</w:t>
      </w:r>
      <w:r w:rsidR="00810AC4">
        <w:rPr>
          <w:b/>
        </w:rPr>
        <w:t xml:space="preserve"> 2</w:t>
      </w:r>
      <w:r w:rsidR="00683E8A">
        <w:rPr>
          <w:b/>
        </w:rPr>
        <w:t>4</w:t>
      </w:r>
      <w:r>
        <w:rPr>
          <w:b/>
        </w:rPr>
        <w:t xml:space="preserve"> </w:t>
      </w:r>
      <w:r>
        <w:t>, an outline of the estimated budget for the entire project is given, with some part loaned by the AFRL.</w:t>
      </w:r>
      <w:r w:rsidR="0575DA37">
        <w:t xml:space="preserve"> There may be more unexpected costs that come up later and will update the table when those unexpected costs come up.</w:t>
      </w:r>
    </w:p>
    <w:p w:rsidR="006D1469" w:rsidP="4EB30FC2" w:rsidRDefault="006D1469" w14:paraId="3500B6CF" w14:textId="25514710"/>
    <w:p w:rsidR="006D1469" w:rsidP="4EB30FC2" w:rsidRDefault="006D1469" w14:paraId="3D4101D6" w14:textId="37C743E0"/>
    <w:p w:rsidR="00683E8A" w:rsidP="4EB30FC2" w:rsidRDefault="00683E8A" w14:paraId="7D7CA9AF" w14:textId="77777777"/>
    <w:p w:rsidR="00810AC4" w:rsidP="4EB30FC2" w:rsidRDefault="00810AC4" w14:paraId="20683C87" w14:textId="3A1AE6AF"/>
    <w:p w:rsidRPr="00DB0F82" w:rsidR="006D1469" w:rsidP="4EB30FC2" w:rsidRDefault="006D1469" w14:paraId="7806BCDB" w14:textId="63412EDD"/>
    <w:tbl>
      <w:tblPr>
        <w:tblW w:w="8713"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Layout w:type="fixed"/>
        <w:tblCellMar>
          <w:top w:w="100" w:type="dxa"/>
          <w:left w:w="100" w:type="dxa"/>
          <w:bottom w:w="100" w:type="dxa"/>
          <w:right w:w="100" w:type="dxa"/>
        </w:tblCellMar>
        <w:tblLook w:val="0600" w:firstRow="0" w:lastRow="0" w:firstColumn="0" w:lastColumn="0" w:noHBand="1" w:noVBand="1"/>
      </w:tblPr>
      <w:tblGrid>
        <w:gridCol w:w="1724"/>
        <w:gridCol w:w="2859"/>
        <w:gridCol w:w="2787"/>
        <w:gridCol w:w="1343"/>
      </w:tblGrid>
      <w:tr w:rsidR="00FF4565" w:rsidTr="00971F6F" w14:paraId="6402E531" w14:textId="77777777">
        <w:trPr>
          <w:trHeight w:val="90"/>
        </w:trPr>
        <w:tc>
          <w:tcPr>
            <w:tcW w:w="1724" w:type="dxa"/>
            <w:shd w:val="clear" w:color="auto" w:fill="auto"/>
            <w:tcMar>
              <w:top w:w="100" w:type="dxa"/>
              <w:left w:w="100" w:type="dxa"/>
              <w:bottom w:w="100" w:type="dxa"/>
              <w:right w:w="100" w:type="dxa"/>
            </w:tcMar>
          </w:tcPr>
          <w:p w:rsidR="00FF4565" w:rsidP="4EB30FC2" w:rsidRDefault="00FF4565" w14:paraId="121FD1E6" w14:textId="77777777">
            <w:pPr>
              <w:rPr>
                <w:b/>
              </w:rPr>
            </w:pPr>
            <w:r>
              <w:rPr>
                <w:b/>
              </w:rPr>
              <w:t>Item Number</w:t>
            </w:r>
          </w:p>
        </w:tc>
        <w:tc>
          <w:tcPr>
            <w:tcW w:w="2859" w:type="dxa"/>
            <w:shd w:val="clear" w:color="auto" w:fill="auto"/>
            <w:tcMar>
              <w:top w:w="100" w:type="dxa"/>
              <w:left w:w="100" w:type="dxa"/>
              <w:bottom w:w="100" w:type="dxa"/>
              <w:right w:w="100" w:type="dxa"/>
            </w:tcMar>
          </w:tcPr>
          <w:p w:rsidR="00FF4565" w:rsidP="4EB30FC2" w:rsidRDefault="00FF4565" w14:paraId="69C41E79" w14:textId="77777777">
            <w:pPr>
              <w:rPr>
                <w:b/>
              </w:rPr>
            </w:pPr>
            <w:r>
              <w:rPr>
                <w:b/>
              </w:rPr>
              <w:t>Item Type</w:t>
            </w:r>
          </w:p>
        </w:tc>
        <w:tc>
          <w:tcPr>
            <w:tcW w:w="2787" w:type="dxa"/>
            <w:shd w:val="clear" w:color="auto" w:fill="auto"/>
            <w:tcMar>
              <w:top w:w="100" w:type="dxa"/>
              <w:left w:w="100" w:type="dxa"/>
              <w:bottom w:w="100" w:type="dxa"/>
              <w:right w:w="100" w:type="dxa"/>
            </w:tcMar>
          </w:tcPr>
          <w:p w:rsidR="00FF4565" w:rsidP="4EB30FC2" w:rsidRDefault="00FF4565" w14:paraId="23D1F175" w14:textId="77777777">
            <w:pPr>
              <w:rPr>
                <w:b/>
              </w:rPr>
            </w:pPr>
            <w:r>
              <w:rPr>
                <w:b/>
              </w:rPr>
              <w:t>Model</w:t>
            </w:r>
          </w:p>
        </w:tc>
        <w:tc>
          <w:tcPr>
            <w:tcW w:w="1343" w:type="dxa"/>
            <w:shd w:val="clear" w:color="auto" w:fill="auto"/>
            <w:tcMar>
              <w:top w:w="100" w:type="dxa"/>
              <w:left w:w="100" w:type="dxa"/>
              <w:bottom w:w="100" w:type="dxa"/>
              <w:right w:w="100" w:type="dxa"/>
            </w:tcMar>
          </w:tcPr>
          <w:p w:rsidR="00FF4565" w:rsidP="4EB30FC2" w:rsidRDefault="00FF4565" w14:paraId="4828E5C0" w14:textId="77777777">
            <w:pPr>
              <w:rPr>
                <w:b/>
              </w:rPr>
            </w:pPr>
            <w:r>
              <w:rPr>
                <w:b/>
              </w:rPr>
              <w:t>Price</w:t>
            </w:r>
          </w:p>
        </w:tc>
      </w:tr>
      <w:tr w:rsidR="00FF4565" w:rsidTr="00971F6F" w14:paraId="68A4B3F0" w14:textId="77777777">
        <w:trPr>
          <w:trHeight w:val="77"/>
        </w:trPr>
        <w:tc>
          <w:tcPr>
            <w:tcW w:w="1724" w:type="dxa"/>
            <w:shd w:val="clear" w:color="auto" w:fill="auto"/>
            <w:tcMar>
              <w:top w:w="100" w:type="dxa"/>
              <w:left w:w="100" w:type="dxa"/>
              <w:bottom w:w="100" w:type="dxa"/>
              <w:right w:w="100" w:type="dxa"/>
            </w:tcMar>
          </w:tcPr>
          <w:p w:rsidRPr="00810AC4" w:rsidR="00FF4565" w:rsidP="4EB30FC2" w:rsidRDefault="00FF4565" w14:paraId="5E1F7EF6" w14:textId="77777777">
            <w:pPr>
              <w:rPr>
                <w:sz w:val="22"/>
              </w:rPr>
            </w:pPr>
            <w:r w:rsidRPr="00810AC4">
              <w:rPr>
                <w:sz w:val="22"/>
              </w:rPr>
              <w:t>1</w:t>
            </w:r>
          </w:p>
        </w:tc>
        <w:tc>
          <w:tcPr>
            <w:tcW w:w="2859" w:type="dxa"/>
            <w:shd w:val="clear" w:color="auto" w:fill="auto"/>
            <w:tcMar>
              <w:top w:w="100" w:type="dxa"/>
              <w:left w:w="100" w:type="dxa"/>
              <w:bottom w:w="100" w:type="dxa"/>
              <w:right w:w="100" w:type="dxa"/>
            </w:tcMar>
          </w:tcPr>
          <w:p w:rsidRPr="00810AC4" w:rsidR="00FF4565" w:rsidP="4EB30FC2" w:rsidRDefault="00FF4565" w14:paraId="79568E5D" w14:textId="77777777">
            <w:pPr>
              <w:rPr>
                <w:sz w:val="22"/>
              </w:rPr>
            </w:pPr>
            <w:r w:rsidRPr="00810AC4">
              <w:rPr>
                <w:sz w:val="22"/>
              </w:rPr>
              <w:t>IR Camera</w:t>
            </w:r>
          </w:p>
        </w:tc>
        <w:tc>
          <w:tcPr>
            <w:tcW w:w="2787" w:type="dxa"/>
            <w:shd w:val="clear" w:color="auto" w:fill="auto"/>
            <w:tcMar>
              <w:top w:w="100" w:type="dxa"/>
              <w:left w:w="100" w:type="dxa"/>
              <w:bottom w:w="100" w:type="dxa"/>
              <w:right w:w="100" w:type="dxa"/>
            </w:tcMar>
          </w:tcPr>
          <w:p w:rsidRPr="00810AC4" w:rsidR="00FF4565" w:rsidP="4EB30FC2" w:rsidRDefault="00FF4565" w14:paraId="08A06E50" w14:textId="5FDAF5D0">
            <w:pPr>
              <w:rPr>
                <w:sz w:val="22"/>
              </w:rPr>
            </w:pPr>
            <w:r w:rsidRPr="00810AC4">
              <w:rPr>
                <w:sz w:val="22"/>
              </w:rPr>
              <w:t xml:space="preserve">FLIR </w:t>
            </w:r>
            <w:r w:rsidRPr="00810AC4" w:rsidR="00CE1ADB">
              <w:rPr>
                <w:sz w:val="22"/>
              </w:rPr>
              <w:t>Tau</w:t>
            </w:r>
            <w:r w:rsidRPr="00810AC4">
              <w:rPr>
                <w:sz w:val="22"/>
              </w:rPr>
              <w:t xml:space="preserve"> w/ </w:t>
            </w:r>
            <w:r w:rsidRPr="00810AC4" w:rsidR="00CE1ADB">
              <w:rPr>
                <w:sz w:val="22"/>
              </w:rPr>
              <w:t>7.5</w:t>
            </w:r>
            <w:r w:rsidRPr="00810AC4">
              <w:rPr>
                <w:sz w:val="22"/>
              </w:rPr>
              <w:t xml:space="preserve"> mm lens</w:t>
            </w:r>
          </w:p>
        </w:tc>
        <w:tc>
          <w:tcPr>
            <w:tcW w:w="1343" w:type="dxa"/>
            <w:shd w:val="clear" w:color="auto" w:fill="auto"/>
            <w:tcMar>
              <w:top w:w="100" w:type="dxa"/>
              <w:left w:w="100" w:type="dxa"/>
              <w:bottom w:w="100" w:type="dxa"/>
              <w:right w:w="100" w:type="dxa"/>
            </w:tcMar>
          </w:tcPr>
          <w:p w:rsidRPr="00810AC4" w:rsidR="00FF4565" w:rsidP="4EB30FC2" w:rsidRDefault="00FF4565" w14:paraId="0DB4B587" w14:textId="1730764F">
            <w:pPr>
              <w:rPr>
                <w:sz w:val="22"/>
              </w:rPr>
            </w:pPr>
            <w:r w:rsidRPr="00810AC4">
              <w:rPr>
                <w:sz w:val="22"/>
              </w:rPr>
              <w:t>$</w:t>
            </w:r>
            <w:r w:rsidRPr="00810AC4" w:rsidR="000D0480">
              <w:rPr>
                <w:sz w:val="22"/>
              </w:rPr>
              <w:t>6000</w:t>
            </w:r>
          </w:p>
        </w:tc>
      </w:tr>
      <w:tr w:rsidR="000D0480" w:rsidTr="00971F6F" w14:paraId="4B0D0B18" w14:textId="77777777">
        <w:trPr>
          <w:trHeight w:val="175"/>
        </w:trPr>
        <w:tc>
          <w:tcPr>
            <w:tcW w:w="1724" w:type="dxa"/>
            <w:shd w:val="clear" w:color="auto" w:fill="auto"/>
            <w:tcMar>
              <w:top w:w="100" w:type="dxa"/>
              <w:left w:w="100" w:type="dxa"/>
              <w:bottom w:w="100" w:type="dxa"/>
              <w:right w:w="100" w:type="dxa"/>
            </w:tcMar>
          </w:tcPr>
          <w:p w:rsidRPr="00810AC4" w:rsidR="000D0480" w:rsidP="000D0480" w:rsidRDefault="007E25CF" w14:paraId="760B41D6" w14:textId="5C346654">
            <w:pPr>
              <w:rPr>
                <w:sz w:val="22"/>
              </w:rPr>
            </w:pPr>
            <w:r w:rsidRPr="00810AC4">
              <w:rPr>
                <w:sz w:val="22"/>
              </w:rPr>
              <w:t>2</w:t>
            </w:r>
          </w:p>
        </w:tc>
        <w:tc>
          <w:tcPr>
            <w:tcW w:w="2859" w:type="dxa"/>
            <w:shd w:val="clear" w:color="auto" w:fill="auto"/>
            <w:tcMar>
              <w:top w:w="100" w:type="dxa"/>
              <w:left w:w="100" w:type="dxa"/>
              <w:bottom w:w="100" w:type="dxa"/>
              <w:right w:w="100" w:type="dxa"/>
            </w:tcMar>
          </w:tcPr>
          <w:p w:rsidRPr="00810AC4" w:rsidR="000D0480" w:rsidP="000D0480" w:rsidRDefault="000D0480" w14:paraId="28E99B51" w14:textId="659C841D">
            <w:pPr>
              <w:rPr>
                <w:sz w:val="22"/>
              </w:rPr>
            </w:pPr>
            <w:r w:rsidRPr="00810AC4">
              <w:rPr>
                <w:sz w:val="22"/>
              </w:rPr>
              <w:t>Variable pinhole</w:t>
            </w:r>
          </w:p>
        </w:tc>
        <w:tc>
          <w:tcPr>
            <w:tcW w:w="2787" w:type="dxa"/>
            <w:shd w:val="clear" w:color="auto" w:fill="auto"/>
            <w:tcMar>
              <w:top w:w="100" w:type="dxa"/>
              <w:left w:w="100" w:type="dxa"/>
              <w:bottom w:w="100" w:type="dxa"/>
              <w:right w:w="100" w:type="dxa"/>
            </w:tcMar>
          </w:tcPr>
          <w:p w:rsidRPr="00810AC4" w:rsidR="000D0480" w:rsidP="000D0480" w:rsidRDefault="000D0480" w14:paraId="24F82D8C" w14:textId="40852AB8">
            <w:pPr>
              <w:rPr>
                <w:sz w:val="22"/>
              </w:rPr>
            </w:pPr>
            <w:r w:rsidRPr="00810AC4">
              <w:rPr>
                <w:sz w:val="22"/>
              </w:rPr>
              <w:t>Thorlabs Pinhole Wheel (PHW16)</w:t>
            </w:r>
          </w:p>
        </w:tc>
        <w:tc>
          <w:tcPr>
            <w:tcW w:w="1343" w:type="dxa"/>
            <w:shd w:val="clear" w:color="auto" w:fill="auto"/>
            <w:tcMar>
              <w:top w:w="100" w:type="dxa"/>
              <w:left w:w="100" w:type="dxa"/>
              <w:bottom w:w="100" w:type="dxa"/>
              <w:right w:w="100" w:type="dxa"/>
            </w:tcMar>
          </w:tcPr>
          <w:p w:rsidRPr="00810AC4" w:rsidR="000D0480" w:rsidP="000D0480" w:rsidRDefault="00040926" w14:paraId="5FF81366" w14:textId="4C55D79C">
            <w:pPr>
              <w:rPr>
                <w:sz w:val="22"/>
              </w:rPr>
            </w:pPr>
            <w:r w:rsidRPr="00810AC4">
              <w:rPr>
                <w:sz w:val="22"/>
              </w:rPr>
              <w:t>$496.70</w:t>
            </w:r>
          </w:p>
        </w:tc>
      </w:tr>
      <w:tr w:rsidR="000D0480" w:rsidTr="00971F6F" w14:paraId="24AFE91A" w14:textId="77777777">
        <w:trPr>
          <w:trHeight w:val="177"/>
        </w:trPr>
        <w:tc>
          <w:tcPr>
            <w:tcW w:w="1724" w:type="dxa"/>
            <w:shd w:val="clear" w:color="auto" w:fill="auto"/>
            <w:tcMar>
              <w:top w:w="100" w:type="dxa"/>
              <w:left w:w="100" w:type="dxa"/>
              <w:bottom w:w="100" w:type="dxa"/>
              <w:right w:w="100" w:type="dxa"/>
            </w:tcMar>
          </w:tcPr>
          <w:p w:rsidRPr="00810AC4" w:rsidR="000D0480" w:rsidP="000D0480" w:rsidRDefault="007E25CF" w14:paraId="50BC7883" w14:textId="61467AC2">
            <w:pPr>
              <w:rPr>
                <w:sz w:val="22"/>
              </w:rPr>
            </w:pPr>
            <w:r w:rsidRPr="00810AC4">
              <w:rPr>
                <w:sz w:val="22"/>
              </w:rPr>
              <w:t>3</w:t>
            </w:r>
          </w:p>
        </w:tc>
        <w:tc>
          <w:tcPr>
            <w:tcW w:w="2859" w:type="dxa"/>
            <w:shd w:val="clear" w:color="auto" w:fill="auto"/>
            <w:tcMar>
              <w:top w:w="100" w:type="dxa"/>
              <w:left w:w="100" w:type="dxa"/>
              <w:bottom w:w="100" w:type="dxa"/>
              <w:right w:w="100" w:type="dxa"/>
            </w:tcMar>
          </w:tcPr>
          <w:p w:rsidRPr="00810AC4" w:rsidR="000D0480" w:rsidP="000D0480" w:rsidRDefault="000D0480" w14:paraId="69681214" w14:textId="4FC4BB0C">
            <w:pPr>
              <w:rPr>
                <w:sz w:val="22"/>
              </w:rPr>
            </w:pPr>
            <w:r w:rsidRPr="00810AC4">
              <w:rPr>
                <w:sz w:val="22"/>
              </w:rPr>
              <w:t>Off-Axis Parabola</w:t>
            </w:r>
          </w:p>
        </w:tc>
        <w:tc>
          <w:tcPr>
            <w:tcW w:w="2787" w:type="dxa"/>
            <w:shd w:val="clear" w:color="auto" w:fill="auto"/>
            <w:tcMar>
              <w:top w:w="100" w:type="dxa"/>
              <w:left w:w="100" w:type="dxa"/>
              <w:bottom w:w="100" w:type="dxa"/>
              <w:right w:w="100" w:type="dxa"/>
            </w:tcMar>
          </w:tcPr>
          <w:p w:rsidRPr="00810AC4" w:rsidR="000D0480" w:rsidP="000D0480" w:rsidRDefault="000D0480" w14:paraId="588A76F6" w14:textId="49488BE8">
            <w:pPr>
              <w:rPr>
                <w:sz w:val="22"/>
              </w:rPr>
            </w:pPr>
            <w:r w:rsidRPr="00810AC4">
              <w:rPr>
                <w:sz w:val="22"/>
              </w:rPr>
              <w:t>Thorlabs Ø2" 90° OAP (MPD239-P01</w:t>
            </w:r>
            <w:r w:rsidRPr="00810AC4">
              <w:rPr>
                <w:rStyle w:val="Strong"/>
                <w:color w:val="333333"/>
                <w:sz w:val="22"/>
              </w:rPr>
              <w:t>).</w:t>
            </w:r>
          </w:p>
        </w:tc>
        <w:tc>
          <w:tcPr>
            <w:tcW w:w="1343" w:type="dxa"/>
            <w:shd w:val="clear" w:color="auto" w:fill="auto"/>
            <w:tcMar>
              <w:top w:w="100" w:type="dxa"/>
              <w:left w:w="100" w:type="dxa"/>
              <w:bottom w:w="100" w:type="dxa"/>
              <w:right w:w="100" w:type="dxa"/>
            </w:tcMar>
          </w:tcPr>
          <w:p w:rsidRPr="00810AC4" w:rsidR="000D0480" w:rsidP="000D0480" w:rsidRDefault="007E25CF" w14:paraId="53029235" w14:textId="60FCC592">
            <w:pPr>
              <w:rPr>
                <w:sz w:val="22"/>
              </w:rPr>
            </w:pPr>
            <w:r w:rsidRPr="00810AC4">
              <w:rPr>
                <w:sz w:val="22"/>
              </w:rPr>
              <w:t>$375.50</w:t>
            </w:r>
          </w:p>
        </w:tc>
      </w:tr>
      <w:tr w:rsidR="00FF4565" w:rsidTr="00971F6F" w14:paraId="3C658559" w14:textId="77777777">
        <w:trPr>
          <w:trHeight w:val="88"/>
        </w:trPr>
        <w:tc>
          <w:tcPr>
            <w:tcW w:w="1724" w:type="dxa"/>
            <w:shd w:val="clear" w:color="auto" w:fill="auto"/>
            <w:tcMar>
              <w:top w:w="100" w:type="dxa"/>
              <w:left w:w="100" w:type="dxa"/>
              <w:bottom w:w="100" w:type="dxa"/>
              <w:right w:w="100" w:type="dxa"/>
            </w:tcMar>
          </w:tcPr>
          <w:p w:rsidRPr="00810AC4" w:rsidR="00FF4565" w:rsidP="4EB30FC2" w:rsidRDefault="007E25CF" w14:paraId="1197EB5C" w14:textId="21281693">
            <w:pPr>
              <w:rPr>
                <w:sz w:val="22"/>
              </w:rPr>
            </w:pPr>
            <w:r w:rsidRPr="00810AC4">
              <w:rPr>
                <w:sz w:val="22"/>
              </w:rPr>
              <w:t>4</w:t>
            </w:r>
          </w:p>
        </w:tc>
        <w:tc>
          <w:tcPr>
            <w:tcW w:w="2859" w:type="dxa"/>
            <w:shd w:val="clear" w:color="auto" w:fill="auto"/>
            <w:tcMar>
              <w:top w:w="100" w:type="dxa"/>
              <w:left w:w="100" w:type="dxa"/>
              <w:bottom w:w="100" w:type="dxa"/>
              <w:right w:w="100" w:type="dxa"/>
            </w:tcMar>
          </w:tcPr>
          <w:p w:rsidRPr="00810AC4" w:rsidR="00FF4565" w:rsidP="4EB30FC2" w:rsidRDefault="00FF4565" w14:paraId="0C2CF4DA" w14:textId="77777777">
            <w:pPr>
              <w:rPr>
                <w:sz w:val="22"/>
              </w:rPr>
            </w:pPr>
            <w:r w:rsidRPr="00810AC4">
              <w:rPr>
                <w:sz w:val="22"/>
              </w:rPr>
              <w:t>Stereo Camera Set</w:t>
            </w:r>
          </w:p>
        </w:tc>
        <w:tc>
          <w:tcPr>
            <w:tcW w:w="2787" w:type="dxa"/>
            <w:shd w:val="clear" w:color="auto" w:fill="auto"/>
            <w:tcMar>
              <w:top w:w="100" w:type="dxa"/>
              <w:left w:w="100" w:type="dxa"/>
              <w:bottom w:w="100" w:type="dxa"/>
              <w:right w:w="100" w:type="dxa"/>
            </w:tcMar>
          </w:tcPr>
          <w:p w:rsidRPr="00810AC4" w:rsidR="00FF4565" w:rsidP="4EB30FC2" w:rsidRDefault="00CE1ADB" w14:paraId="0397C00E" w14:textId="61728812">
            <w:pPr>
              <w:rPr>
                <w:sz w:val="22"/>
              </w:rPr>
            </w:pPr>
            <w:bookmarkStart w:name="_2dxr446sjzhr" w:colFirst="0" w:colLast="0" w:id="436"/>
            <w:bookmarkEnd w:id="436"/>
            <w:r w:rsidRPr="00810AC4">
              <w:rPr>
                <w:sz w:val="22"/>
              </w:rPr>
              <w:t xml:space="preserve">2X </w:t>
            </w:r>
          </w:p>
        </w:tc>
        <w:tc>
          <w:tcPr>
            <w:tcW w:w="1343" w:type="dxa"/>
            <w:shd w:val="clear" w:color="auto" w:fill="auto"/>
            <w:tcMar>
              <w:top w:w="100" w:type="dxa"/>
              <w:left w:w="100" w:type="dxa"/>
              <w:bottom w:w="100" w:type="dxa"/>
              <w:right w:w="100" w:type="dxa"/>
            </w:tcMar>
          </w:tcPr>
          <w:p w:rsidRPr="00810AC4" w:rsidR="00FF4565" w:rsidP="4EB30FC2" w:rsidRDefault="00FF4565" w14:paraId="6FAF8A9C" w14:textId="07FD057E">
            <w:pPr>
              <w:rPr>
                <w:sz w:val="22"/>
              </w:rPr>
            </w:pPr>
            <w:r w:rsidRPr="00810AC4">
              <w:rPr>
                <w:sz w:val="22"/>
                <w:highlight w:val="white"/>
              </w:rPr>
              <w:t>$</w:t>
            </w:r>
            <w:r w:rsidRPr="00810AC4" w:rsidR="00A94E67">
              <w:rPr>
                <w:sz w:val="22"/>
              </w:rPr>
              <w:t>128.98</w:t>
            </w:r>
          </w:p>
        </w:tc>
      </w:tr>
      <w:tr w:rsidR="00FF4565" w:rsidTr="00971F6F" w14:paraId="7CE41E29" w14:textId="77777777">
        <w:trPr>
          <w:trHeight w:val="281"/>
        </w:trPr>
        <w:tc>
          <w:tcPr>
            <w:tcW w:w="1724" w:type="dxa"/>
            <w:shd w:val="clear" w:color="auto" w:fill="auto"/>
            <w:tcMar>
              <w:top w:w="100" w:type="dxa"/>
              <w:left w:w="100" w:type="dxa"/>
              <w:bottom w:w="100" w:type="dxa"/>
              <w:right w:w="100" w:type="dxa"/>
            </w:tcMar>
          </w:tcPr>
          <w:p w:rsidRPr="00810AC4" w:rsidR="00FF4565" w:rsidP="4EB30FC2" w:rsidRDefault="007E25CF" w14:paraId="1DB978C8" w14:textId="2A6FB248">
            <w:pPr>
              <w:rPr>
                <w:sz w:val="22"/>
              </w:rPr>
            </w:pPr>
            <w:r w:rsidRPr="00810AC4">
              <w:rPr>
                <w:sz w:val="22"/>
              </w:rPr>
              <w:t>5</w:t>
            </w:r>
          </w:p>
        </w:tc>
        <w:tc>
          <w:tcPr>
            <w:tcW w:w="2859" w:type="dxa"/>
            <w:shd w:val="clear" w:color="auto" w:fill="auto"/>
            <w:tcMar>
              <w:top w:w="100" w:type="dxa"/>
              <w:left w:w="100" w:type="dxa"/>
              <w:bottom w:w="100" w:type="dxa"/>
              <w:right w:w="100" w:type="dxa"/>
            </w:tcMar>
          </w:tcPr>
          <w:p w:rsidRPr="00810AC4" w:rsidR="00FF4565" w:rsidP="4EB30FC2" w:rsidRDefault="05147E89" w14:paraId="6F5B5523" w14:textId="71BEFA74">
            <w:pPr>
              <w:rPr>
                <w:sz w:val="22"/>
              </w:rPr>
            </w:pPr>
            <w:r w:rsidRPr="00810AC4">
              <w:rPr>
                <w:sz w:val="22"/>
              </w:rPr>
              <w:t>Microprocessor</w:t>
            </w:r>
          </w:p>
        </w:tc>
        <w:tc>
          <w:tcPr>
            <w:tcW w:w="2787" w:type="dxa"/>
            <w:shd w:val="clear" w:color="auto" w:fill="auto"/>
            <w:tcMar>
              <w:top w:w="100" w:type="dxa"/>
              <w:left w:w="100" w:type="dxa"/>
              <w:bottom w:w="100" w:type="dxa"/>
              <w:right w:w="100" w:type="dxa"/>
            </w:tcMar>
          </w:tcPr>
          <w:p w:rsidRPr="00810AC4" w:rsidR="00FF4565" w:rsidP="4EB30FC2" w:rsidRDefault="05147E89" w14:paraId="1DDE20AB" w14:textId="30615DD4">
            <w:pPr>
              <w:rPr>
                <w:sz w:val="22"/>
              </w:rPr>
            </w:pPr>
            <w:r w:rsidRPr="00810AC4">
              <w:rPr>
                <w:sz w:val="22"/>
              </w:rPr>
              <w:t>Nvidia Jetson Nano Microprocessor B01 Model</w:t>
            </w:r>
          </w:p>
        </w:tc>
        <w:tc>
          <w:tcPr>
            <w:tcW w:w="1343" w:type="dxa"/>
            <w:shd w:val="clear" w:color="auto" w:fill="auto"/>
            <w:tcMar>
              <w:top w:w="100" w:type="dxa"/>
              <w:left w:w="100" w:type="dxa"/>
              <w:bottom w:w="100" w:type="dxa"/>
              <w:right w:w="100" w:type="dxa"/>
            </w:tcMar>
          </w:tcPr>
          <w:p w:rsidRPr="00810AC4" w:rsidR="00FF4565" w:rsidP="4EB30FC2" w:rsidRDefault="05147E89" w14:paraId="6D980AD2" w14:textId="216AD2C5">
            <w:pPr>
              <w:rPr>
                <w:sz w:val="22"/>
              </w:rPr>
            </w:pPr>
            <w:r w:rsidRPr="00810AC4">
              <w:rPr>
                <w:sz w:val="22"/>
              </w:rPr>
              <w:t>$119.99</w:t>
            </w:r>
          </w:p>
        </w:tc>
      </w:tr>
      <w:tr w:rsidR="00FF4565" w:rsidTr="00971F6F" w14:paraId="74AF9D7C" w14:textId="77777777">
        <w:trPr>
          <w:trHeight w:val="48"/>
        </w:trPr>
        <w:tc>
          <w:tcPr>
            <w:tcW w:w="1724" w:type="dxa"/>
            <w:shd w:val="clear" w:color="auto" w:fill="auto"/>
            <w:tcMar>
              <w:top w:w="100" w:type="dxa"/>
              <w:left w:w="100" w:type="dxa"/>
              <w:bottom w:w="100" w:type="dxa"/>
              <w:right w:w="100" w:type="dxa"/>
            </w:tcMar>
          </w:tcPr>
          <w:p w:rsidRPr="00810AC4" w:rsidR="00FF4565" w:rsidP="4EB30FC2" w:rsidRDefault="007E25CF" w14:paraId="5665FF1B" w14:textId="07C247B9">
            <w:pPr>
              <w:rPr>
                <w:sz w:val="22"/>
              </w:rPr>
            </w:pPr>
            <w:r w:rsidRPr="00810AC4">
              <w:rPr>
                <w:sz w:val="22"/>
              </w:rPr>
              <w:t>6</w:t>
            </w:r>
          </w:p>
        </w:tc>
        <w:tc>
          <w:tcPr>
            <w:tcW w:w="2859" w:type="dxa"/>
            <w:shd w:val="clear" w:color="auto" w:fill="auto"/>
            <w:tcMar>
              <w:top w:w="100" w:type="dxa"/>
              <w:left w:w="100" w:type="dxa"/>
              <w:bottom w:w="100" w:type="dxa"/>
              <w:right w:w="100" w:type="dxa"/>
            </w:tcMar>
          </w:tcPr>
          <w:p w:rsidRPr="00810AC4" w:rsidR="00FF4565" w:rsidP="4EB30FC2" w:rsidRDefault="00FF4565" w14:paraId="21F8A486" w14:textId="77777777">
            <w:pPr>
              <w:rPr>
                <w:sz w:val="22"/>
              </w:rPr>
            </w:pPr>
            <w:r w:rsidRPr="00810AC4">
              <w:rPr>
                <w:sz w:val="22"/>
              </w:rPr>
              <w:t>Touch Display</w:t>
            </w:r>
          </w:p>
        </w:tc>
        <w:tc>
          <w:tcPr>
            <w:tcW w:w="2787" w:type="dxa"/>
            <w:shd w:val="clear" w:color="auto" w:fill="auto"/>
            <w:tcMar>
              <w:top w:w="100" w:type="dxa"/>
              <w:left w:w="100" w:type="dxa"/>
              <w:bottom w:w="100" w:type="dxa"/>
              <w:right w:w="100" w:type="dxa"/>
            </w:tcMar>
          </w:tcPr>
          <w:p w:rsidRPr="00810AC4" w:rsidR="00FF4565" w:rsidP="4EB30FC2" w:rsidRDefault="0292094A" w14:paraId="6F064489" w14:textId="047F7063">
            <w:pPr>
              <w:rPr>
                <w:sz w:val="22"/>
              </w:rPr>
            </w:pPr>
            <w:bookmarkStart w:name="_7iidyfc8tuft" w:colFirst="0" w:colLast="0" w:id="437"/>
            <w:bookmarkEnd w:id="437"/>
            <w:r w:rsidRPr="60560CC2">
              <w:rPr>
                <w:sz w:val="22"/>
              </w:rPr>
              <w:t>Elecom 7” Display</w:t>
            </w:r>
          </w:p>
        </w:tc>
        <w:tc>
          <w:tcPr>
            <w:tcW w:w="1343" w:type="dxa"/>
            <w:shd w:val="clear" w:color="auto" w:fill="auto"/>
            <w:tcMar>
              <w:top w:w="100" w:type="dxa"/>
              <w:left w:w="100" w:type="dxa"/>
              <w:bottom w:w="100" w:type="dxa"/>
              <w:right w:w="100" w:type="dxa"/>
            </w:tcMar>
          </w:tcPr>
          <w:p w:rsidRPr="00810AC4" w:rsidR="00FF4565" w:rsidP="4EB30FC2" w:rsidRDefault="0292094A" w14:paraId="5E802245" w14:textId="3470A531">
            <w:pPr>
              <w:rPr>
                <w:sz w:val="22"/>
              </w:rPr>
            </w:pPr>
            <w:r w:rsidRPr="60560CC2">
              <w:rPr>
                <w:sz w:val="22"/>
              </w:rPr>
              <w:t>$73.00</w:t>
            </w:r>
          </w:p>
        </w:tc>
      </w:tr>
      <w:tr w:rsidR="00FF4565" w:rsidTr="00971F6F" w14:paraId="55B860FB" w14:textId="77777777">
        <w:trPr>
          <w:trHeight w:val="149"/>
        </w:trPr>
        <w:tc>
          <w:tcPr>
            <w:tcW w:w="1724" w:type="dxa"/>
            <w:shd w:val="clear" w:color="auto" w:fill="auto"/>
            <w:tcMar>
              <w:top w:w="100" w:type="dxa"/>
              <w:left w:w="100" w:type="dxa"/>
              <w:bottom w:w="100" w:type="dxa"/>
              <w:right w:w="100" w:type="dxa"/>
            </w:tcMar>
          </w:tcPr>
          <w:p w:rsidRPr="00810AC4" w:rsidR="00FF4565" w:rsidP="4EB30FC2" w:rsidRDefault="007E25CF" w14:paraId="05B7EDF3" w14:textId="7734ED5B">
            <w:pPr>
              <w:rPr>
                <w:sz w:val="22"/>
              </w:rPr>
            </w:pPr>
            <w:r w:rsidRPr="00810AC4">
              <w:rPr>
                <w:sz w:val="22"/>
              </w:rPr>
              <w:t>7</w:t>
            </w:r>
          </w:p>
        </w:tc>
        <w:tc>
          <w:tcPr>
            <w:tcW w:w="2859" w:type="dxa"/>
            <w:shd w:val="clear" w:color="auto" w:fill="auto"/>
            <w:tcMar>
              <w:top w:w="100" w:type="dxa"/>
              <w:left w:w="100" w:type="dxa"/>
              <w:bottom w:w="100" w:type="dxa"/>
              <w:right w:w="100" w:type="dxa"/>
            </w:tcMar>
          </w:tcPr>
          <w:p w:rsidRPr="00810AC4" w:rsidR="00FF4565" w:rsidP="4EB30FC2" w:rsidRDefault="00FF4565" w14:paraId="7C30352D" w14:textId="77777777">
            <w:pPr>
              <w:rPr>
                <w:sz w:val="22"/>
              </w:rPr>
            </w:pPr>
            <w:r w:rsidRPr="00810AC4">
              <w:rPr>
                <w:sz w:val="22"/>
              </w:rPr>
              <w:t>Jumper cables and breadboard</w:t>
            </w:r>
          </w:p>
        </w:tc>
        <w:tc>
          <w:tcPr>
            <w:tcW w:w="2787" w:type="dxa"/>
            <w:shd w:val="clear" w:color="auto" w:fill="auto"/>
            <w:tcMar>
              <w:top w:w="100" w:type="dxa"/>
              <w:left w:w="100" w:type="dxa"/>
              <w:bottom w:w="100" w:type="dxa"/>
              <w:right w:w="100" w:type="dxa"/>
            </w:tcMar>
          </w:tcPr>
          <w:p w:rsidRPr="00810AC4" w:rsidR="00FF4565" w:rsidP="4EB30FC2" w:rsidRDefault="00FF4565" w14:paraId="6074FE80" w14:textId="77777777">
            <w:pPr>
              <w:rPr>
                <w:sz w:val="22"/>
              </w:rPr>
            </w:pPr>
            <w:r w:rsidRPr="00810AC4">
              <w:rPr>
                <w:sz w:val="22"/>
              </w:rPr>
              <w:t>-</w:t>
            </w:r>
          </w:p>
        </w:tc>
        <w:tc>
          <w:tcPr>
            <w:tcW w:w="1343" w:type="dxa"/>
            <w:shd w:val="clear" w:color="auto" w:fill="auto"/>
            <w:tcMar>
              <w:top w:w="100" w:type="dxa"/>
              <w:left w:w="100" w:type="dxa"/>
              <w:bottom w:w="100" w:type="dxa"/>
              <w:right w:w="100" w:type="dxa"/>
            </w:tcMar>
          </w:tcPr>
          <w:p w:rsidRPr="00810AC4" w:rsidR="00FF4565" w:rsidP="4EB30FC2" w:rsidRDefault="00FF4565" w14:paraId="035457C9" w14:textId="77777777">
            <w:pPr>
              <w:rPr>
                <w:sz w:val="22"/>
              </w:rPr>
            </w:pPr>
            <w:r w:rsidRPr="00810AC4">
              <w:rPr>
                <w:sz w:val="22"/>
              </w:rPr>
              <w:t>$20.00</w:t>
            </w:r>
          </w:p>
        </w:tc>
      </w:tr>
      <w:tr w:rsidR="00FF4565" w:rsidTr="00971F6F" w14:paraId="0EA32075" w14:textId="77777777">
        <w:trPr>
          <w:trHeight w:val="45"/>
        </w:trPr>
        <w:tc>
          <w:tcPr>
            <w:tcW w:w="1724" w:type="dxa"/>
            <w:shd w:val="clear" w:color="auto" w:fill="auto"/>
            <w:tcMar>
              <w:top w:w="100" w:type="dxa"/>
              <w:left w:w="100" w:type="dxa"/>
              <w:bottom w:w="100" w:type="dxa"/>
              <w:right w:w="100" w:type="dxa"/>
            </w:tcMar>
          </w:tcPr>
          <w:p w:rsidRPr="00810AC4" w:rsidR="00FF4565" w:rsidP="4EB30FC2" w:rsidRDefault="007E25CF" w14:paraId="1D6D6869" w14:textId="65E4CF04">
            <w:pPr>
              <w:rPr>
                <w:sz w:val="22"/>
              </w:rPr>
            </w:pPr>
            <w:r w:rsidRPr="00810AC4">
              <w:rPr>
                <w:sz w:val="22"/>
              </w:rPr>
              <w:t>8</w:t>
            </w:r>
          </w:p>
        </w:tc>
        <w:tc>
          <w:tcPr>
            <w:tcW w:w="2859" w:type="dxa"/>
            <w:shd w:val="clear" w:color="auto" w:fill="auto"/>
            <w:tcMar>
              <w:top w:w="100" w:type="dxa"/>
              <w:left w:w="100" w:type="dxa"/>
              <w:bottom w:w="100" w:type="dxa"/>
              <w:right w:w="100" w:type="dxa"/>
            </w:tcMar>
          </w:tcPr>
          <w:p w:rsidRPr="00810AC4" w:rsidR="00FF4565" w:rsidP="4EB30FC2" w:rsidRDefault="6BA8A5C0" w14:paraId="094B4BDB" w14:textId="79F515C8">
            <w:pPr>
              <w:rPr>
                <w:sz w:val="22"/>
              </w:rPr>
            </w:pPr>
            <w:r w:rsidRPr="00810AC4">
              <w:rPr>
                <w:sz w:val="22"/>
              </w:rPr>
              <w:t>120V to 12V AC-DC converter</w:t>
            </w:r>
            <w:r w:rsidRPr="00810AC4" w:rsidR="328C5E1A">
              <w:rPr>
                <w:sz w:val="22"/>
              </w:rPr>
              <w:t xml:space="preserve"> circuit</w:t>
            </w:r>
          </w:p>
        </w:tc>
        <w:tc>
          <w:tcPr>
            <w:tcW w:w="2787" w:type="dxa"/>
            <w:shd w:val="clear" w:color="auto" w:fill="auto"/>
            <w:tcMar>
              <w:top w:w="100" w:type="dxa"/>
              <w:left w:w="100" w:type="dxa"/>
              <w:bottom w:w="100" w:type="dxa"/>
              <w:right w:w="100" w:type="dxa"/>
            </w:tcMar>
          </w:tcPr>
          <w:p w:rsidRPr="00810AC4" w:rsidR="00FF4565" w:rsidP="4EB30FC2" w:rsidRDefault="00FF4565" w14:paraId="28A9BD84" w14:textId="47CD74C2">
            <w:pPr>
              <w:rPr>
                <w:sz w:val="22"/>
              </w:rPr>
            </w:pPr>
          </w:p>
        </w:tc>
        <w:tc>
          <w:tcPr>
            <w:tcW w:w="1343" w:type="dxa"/>
            <w:shd w:val="clear" w:color="auto" w:fill="auto"/>
            <w:tcMar>
              <w:top w:w="100" w:type="dxa"/>
              <w:left w:w="100" w:type="dxa"/>
              <w:bottom w:w="100" w:type="dxa"/>
              <w:right w:w="100" w:type="dxa"/>
            </w:tcMar>
          </w:tcPr>
          <w:p w:rsidRPr="00810AC4" w:rsidR="00FF4565" w:rsidP="4EB30FC2" w:rsidRDefault="1CB36B78" w14:paraId="12D84A32" w14:textId="55BE9957">
            <w:pPr>
              <w:rPr>
                <w:sz w:val="22"/>
              </w:rPr>
            </w:pPr>
            <w:r w:rsidRPr="00810AC4">
              <w:rPr>
                <w:sz w:val="22"/>
              </w:rPr>
              <w:t>$1</w:t>
            </w:r>
            <w:r w:rsidRPr="00810AC4" w:rsidR="77597DD0">
              <w:rPr>
                <w:sz w:val="22"/>
              </w:rPr>
              <w:t>0</w:t>
            </w:r>
            <w:r w:rsidRPr="00810AC4">
              <w:rPr>
                <w:sz w:val="22"/>
              </w:rPr>
              <w:t>.00</w:t>
            </w:r>
          </w:p>
        </w:tc>
      </w:tr>
      <w:tr w:rsidR="4E3CFA1F" w:rsidTr="00971F6F" w14:paraId="2C88358A" w14:textId="77777777">
        <w:trPr>
          <w:trHeight w:val="45"/>
        </w:trPr>
        <w:tc>
          <w:tcPr>
            <w:tcW w:w="1724" w:type="dxa"/>
            <w:shd w:val="clear" w:color="auto" w:fill="auto"/>
            <w:tcMar>
              <w:top w:w="100" w:type="dxa"/>
              <w:left w:w="100" w:type="dxa"/>
              <w:bottom w:w="100" w:type="dxa"/>
              <w:right w:w="100" w:type="dxa"/>
            </w:tcMar>
          </w:tcPr>
          <w:p w:rsidRPr="00810AC4" w:rsidR="4E3CFA1F" w:rsidP="4EB30FC2" w:rsidRDefault="007E25CF" w14:paraId="38B67157" w14:textId="15E6A805">
            <w:pPr>
              <w:rPr>
                <w:sz w:val="22"/>
              </w:rPr>
            </w:pPr>
            <w:r w:rsidRPr="00810AC4">
              <w:rPr>
                <w:sz w:val="22"/>
              </w:rPr>
              <w:t>9</w:t>
            </w:r>
          </w:p>
        </w:tc>
        <w:tc>
          <w:tcPr>
            <w:tcW w:w="2859" w:type="dxa"/>
            <w:shd w:val="clear" w:color="auto" w:fill="auto"/>
            <w:tcMar>
              <w:top w:w="100" w:type="dxa"/>
              <w:left w:w="100" w:type="dxa"/>
              <w:bottom w:w="100" w:type="dxa"/>
              <w:right w:w="100" w:type="dxa"/>
            </w:tcMar>
          </w:tcPr>
          <w:p w:rsidRPr="00810AC4" w:rsidR="3A991533" w:rsidP="4EB30FC2" w:rsidRDefault="3A991533" w14:paraId="390FC99D" w14:textId="6FE59AD8">
            <w:pPr>
              <w:rPr>
                <w:sz w:val="22"/>
              </w:rPr>
            </w:pPr>
            <w:r w:rsidRPr="00810AC4">
              <w:rPr>
                <w:sz w:val="22"/>
              </w:rPr>
              <w:t>12V to 5V DC-DC converter</w:t>
            </w:r>
            <w:r w:rsidRPr="00810AC4" w:rsidR="3117BAB8">
              <w:rPr>
                <w:sz w:val="22"/>
              </w:rPr>
              <w:t xml:space="preserve"> circuit</w:t>
            </w:r>
          </w:p>
        </w:tc>
        <w:tc>
          <w:tcPr>
            <w:tcW w:w="2787" w:type="dxa"/>
            <w:shd w:val="clear" w:color="auto" w:fill="auto"/>
            <w:tcMar>
              <w:top w:w="100" w:type="dxa"/>
              <w:left w:w="100" w:type="dxa"/>
              <w:bottom w:w="100" w:type="dxa"/>
              <w:right w:w="100" w:type="dxa"/>
            </w:tcMar>
          </w:tcPr>
          <w:p w:rsidRPr="00810AC4" w:rsidR="4E3CFA1F" w:rsidP="4EB30FC2" w:rsidRDefault="4E3CFA1F" w14:paraId="7400EEBD" w14:textId="765CE978">
            <w:pPr>
              <w:rPr>
                <w:sz w:val="22"/>
              </w:rPr>
            </w:pPr>
          </w:p>
        </w:tc>
        <w:tc>
          <w:tcPr>
            <w:tcW w:w="1343" w:type="dxa"/>
            <w:shd w:val="clear" w:color="auto" w:fill="auto"/>
            <w:tcMar>
              <w:top w:w="100" w:type="dxa"/>
              <w:left w:w="100" w:type="dxa"/>
              <w:bottom w:w="100" w:type="dxa"/>
              <w:right w:w="100" w:type="dxa"/>
            </w:tcMar>
          </w:tcPr>
          <w:p w:rsidRPr="00810AC4" w:rsidR="4E3CFA1F" w:rsidP="0047AC09" w:rsidRDefault="271D58FD" w14:paraId="2F0DDBAC" w14:textId="2B8C4310">
            <w:pPr>
              <w:spacing w:line="259" w:lineRule="auto"/>
              <w:rPr>
                <w:sz w:val="22"/>
              </w:rPr>
            </w:pPr>
            <w:r w:rsidRPr="00810AC4">
              <w:rPr>
                <w:sz w:val="22"/>
              </w:rPr>
              <w:t>$5.00</w:t>
            </w:r>
          </w:p>
        </w:tc>
      </w:tr>
      <w:tr w:rsidR="41E36BB8" w:rsidTr="00971F6F" w14:paraId="31978364" w14:textId="77777777">
        <w:trPr>
          <w:trHeight w:val="45"/>
        </w:trPr>
        <w:tc>
          <w:tcPr>
            <w:tcW w:w="1724" w:type="dxa"/>
            <w:shd w:val="clear" w:color="auto" w:fill="auto"/>
            <w:tcMar>
              <w:top w:w="100" w:type="dxa"/>
              <w:left w:w="100" w:type="dxa"/>
              <w:bottom w:w="100" w:type="dxa"/>
              <w:right w:w="100" w:type="dxa"/>
            </w:tcMar>
          </w:tcPr>
          <w:p w:rsidRPr="00810AC4" w:rsidR="41E36BB8" w:rsidP="4EB30FC2" w:rsidRDefault="007E25CF" w14:paraId="30D76547" w14:textId="41FB003F">
            <w:pPr>
              <w:rPr>
                <w:sz w:val="22"/>
              </w:rPr>
            </w:pPr>
            <w:r w:rsidRPr="00810AC4">
              <w:rPr>
                <w:sz w:val="22"/>
              </w:rPr>
              <w:t>10</w:t>
            </w:r>
          </w:p>
        </w:tc>
        <w:tc>
          <w:tcPr>
            <w:tcW w:w="2859" w:type="dxa"/>
            <w:shd w:val="clear" w:color="auto" w:fill="auto"/>
            <w:tcMar>
              <w:top w:w="100" w:type="dxa"/>
              <w:left w:w="100" w:type="dxa"/>
              <w:bottom w:w="100" w:type="dxa"/>
              <w:right w:w="100" w:type="dxa"/>
            </w:tcMar>
          </w:tcPr>
          <w:p w:rsidRPr="00810AC4" w:rsidR="41E36BB8" w:rsidP="4EB30FC2" w:rsidRDefault="41E36BB8" w14:paraId="38FAFB22" w14:textId="58BC3A0F">
            <w:pPr>
              <w:rPr>
                <w:sz w:val="22"/>
              </w:rPr>
            </w:pPr>
            <w:r w:rsidRPr="00810AC4">
              <w:rPr>
                <w:sz w:val="22"/>
              </w:rPr>
              <w:t xml:space="preserve">12V </w:t>
            </w:r>
            <w:r w:rsidRPr="00810AC4" w:rsidR="0C2534DB">
              <w:rPr>
                <w:sz w:val="22"/>
              </w:rPr>
              <w:t>battery</w:t>
            </w:r>
          </w:p>
        </w:tc>
        <w:tc>
          <w:tcPr>
            <w:tcW w:w="2787" w:type="dxa"/>
            <w:shd w:val="clear" w:color="auto" w:fill="auto"/>
            <w:tcMar>
              <w:top w:w="100" w:type="dxa"/>
              <w:left w:w="100" w:type="dxa"/>
              <w:bottom w:w="100" w:type="dxa"/>
              <w:right w:w="100" w:type="dxa"/>
            </w:tcMar>
          </w:tcPr>
          <w:p w:rsidRPr="00810AC4" w:rsidR="41E36BB8" w:rsidP="4EB30FC2" w:rsidRDefault="41E36BB8" w14:paraId="26CD1288" w14:textId="77777777">
            <w:pPr>
              <w:rPr>
                <w:sz w:val="22"/>
              </w:rPr>
            </w:pPr>
            <w:r w:rsidRPr="00810AC4">
              <w:rPr>
                <w:sz w:val="22"/>
              </w:rPr>
              <w:t>-</w:t>
            </w:r>
          </w:p>
        </w:tc>
        <w:tc>
          <w:tcPr>
            <w:tcW w:w="1343" w:type="dxa"/>
            <w:shd w:val="clear" w:color="auto" w:fill="auto"/>
            <w:tcMar>
              <w:top w:w="100" w:type="dxa"/>
              <w:left w:w="100" w:type="dxa"/>
              <w:bottom w:w="100" w:type="dxa"/>
              <w:right w:w="100" w:type="dxa"/>
            </w:tcMar>
          </w:tcPr>
          <w:p w:rsidRPr="00810AC4" w:rsidR="41E36BB8" w:rsidP="0047AC09" w:rsidRDefault="73734B2D" w14:paraId="6DD71517" w14:textId="2B8C4310">
            <w:pPr>
              <w:spacing w:line="259" w:lineRule="auto"/>
              <w:rPr>
                <w:sz w:val="22"/>
              </w:rPr>
            </w:pPr>
            <w:r w:rsidRPr="00810AC4">
              <w:rPr>
                <w:sz w:val="22"/>
              </w:rPr>
              <w:t>$10.00</w:t>
            </w:r>
          </w:p>
        </w:tc>
      </w:tr>
      <w:tr w:rsidR="00FF4565" w:rsidTr="00971F6F" w14:paraId="3DD77927" w14:textId="77777777">
        <w:trPr>
          <w:trHeight w:val="285"/>
        </w:trPr>
        <w:tc>
          <w:tcPr>
            <w:tcW w:w="1724" w:type="dxa"/>
            <w:shd w:val="clear" w:color="auto" w:fill="auto"/>
            <w:tcMar>
              <w:top w:w="100" w:type="dxa"/>
              <w:left w:w="100" w:type="dxa"/>
              <w:bottom w:w="100" w:type="dxa"/>
              <w:right w:w="100" w:type="dxa"/>
            </w:tcMar>
          </w:tcPr>
          <w:p w:rsidRPr="00810AC4" w:rsidR="00FF4565" w:rsidP="4EB30FC2" w:rsidRDefault="007E25CF" w14:paraId="34C58DAD" w14:textId="192CFF4A">
            <w:pPr>
              <w:rPr>
                <w:sz w:val="22"/>
              </w:rPr>
            </w:pPr>
            <w:r w:rsidRPr="00810AC4">
              <w:rPr>
                <w:sz w:val="22"/>
              </w:rPr>
              <w:t>11</w:t>
            </w:r>
          </w:p>
        </w:tc>
        <w:tc>
          <w:tcPr>
            <w:tcW w:w="2859" w:type="dxa"/>
            <w:shd w:val="clear" w:color="auto" w:fill="auto"/>
            <w:tcMar>
              <w:top w:w="100" w:type="dxa"/>
              <w:left w:w="100" w:type="dxa"/>
              <w:bottom w:w="100" w:type="dxa"/>
              <w:right w:w="100" w:type="dxa"/>
            </w:tcMar>
          </w:tcPr>
          <w:p w:rsidRPr="00810AC4" w:rsidR="00FF4565" w:rsidP="4EB30FC2" w:rsidRDefault="00FF4565" w14:paraId="19D8E7B6" w14:textId="0305A6DB">
            <w:pPr>
              <w:rPr>
                <w:sz w:val="22"/>
              </w:rPr>
            </w:pPr>
            <w:r w:rsidRPr="00810AC4">
              <w:rPr>
                <w:sz w:val="22"/>
              </w:rPr>
              <w:t>Misc Electrical Components (resistors, capacitors, etc</w:t>
            </w:r>
            <w:r w:rsidRPr="00810AC4" w:rsidR="28D27EB4">
              <w:rPr>
                <w:sz w:val="22"/>
              </w:rPr>
              <w:t>.</w:t>
            </w:r>
            <w:r w:rsidRPr="00810AC4">
              <w:rPr>
                <w:sz w:val="22"/>
              </w:rPr>
              <w:t>)</w:t>
            </w:r>
          </w:p>
        </w:tc>
        <w:tc>
          <w:tcPr>
            <w:tcW w:w="2787" w:type="dxa"/>
            <w:shd w:val="clear" w:color="auto" w:fill="auto"/>
            <w:tcMar>
              <w:top w:w="100" w:type="dxa"/>
              <w:left w:w="100" w:type="dxa"/>
              <w:bottom w:w="100" w:type="dxa"/>
              <w:right w:w="100" w:type="dxa"/>
            </w:tcMar>
          </w:tcPr>
          <w:p w:rsidRPr="00810AC4" w:rsidR="00FF4565" w:rsidP="4EB30FC2" w:rsidRDefault="00FF4565" w14:paraId="313DFDFF" w14:textId="77777777">
            <w:pPr>
              <w:rPr>
                <w:sz w:val="22"/>
              </w:rPr>
            </w:pPr>
            <w:r w:rsidRPr="00810AC4">
              <w:rPr>
                <w:sz w:val="22"/>
              </w:rPr>
              <w:t>-</w:t>
            </w:r>
          </w:p>
        </w:tc>
        <w:tc>
          <w:tcPr>
            <w:tcW w:w="1343" w:type="dxa"/>
            <w:shd w:val="clear" w:color="auto" w:fill="auto"/>
            <w:tcMar>
              <w:top w:w="100" w:type="dxa"/>
              <w:left w:w="100" w:type="dxa"/>
              <w:bottom w:w="100" w:type="dxa"/>
              <w:right w:w="100" w:type="dxa"/>
            </w:tcMar>
          </w:tcPr>
          <w:p w:rsidRPr="00810AC4" w:rsidR="00FF4565" w:rsidP="4EB30FC2" w:rsidRDefault="00FF4565" w14:paraId="3245E10D" w14:textId="0A0A61A4">
            <w:pPr>
              <w:rPr>
                <w:sz w:val="22"/>
              </w:rPr>
            </w:pPr>
            <w:r w:rsidRPr="00810AC4">
              <w:rPr>
                <w:sz w:val="22"/>
              </w:rPr>
              <w:t>$</w:t>
            </w:r>
            <w:r w:rsidRPr="00810AC4" w:rsidR="0B4BFB37">
              <w:rPr>
                <w:sz w:val="22"/>
              </w:rPr>
              <w:t>2</w:t>
            </w:r>
            <w:r w:rsidRPr="00810AC4">
              <w:rPr>
                <w:sz w:val="22"/>
              </w:rPr>
              <w:t>0.00</w:t>
            </w:r>
          </w:p>
        </w:tc>
      </w:tr>
      <w:tr w:rsidR="00653903" w:rsidTr="00971F6F" w14:paraId="34FC9DC0" w14:textId="77777777">
        <w:trPr>
          <w:trHeight w:val="45"/>
        </w:trPr>
        <w:tc>
          <w:tcPr>
            <w:tcW w:w="1724" w:type="dxa"/>
            <w:shd w:val="clear" w:color="auto" w:fill="auto"/>
            <w:tcMar>
              <w:top w:w="100" w:type="dxa"/>
              <w:left w:w="100" w:type="dxa"/>
              <w:bottom w:w="100" w:type="dxa"/>
              <w:right w:w="100" w:type="dxa"/>
            </w:tcMar>
          </w:tcPr>
          <w:p w:rsidRPr="00810AC4" w:rsidR="00653903" w:rsidP="4EB30FC2" w:rsidRDefault="00653903" w14:paraId="204AC43C" w14:textId="5FE0CB48">
            <w:pPr>
              <w:rPr>
                <w:sz w:val="22"/>
              </w:rPr>
            </w:pPr>
            <w:r w:rsidRPr="00810AC4">
              <w:rPr>
                <w:sz w:val="22"/>
              </w:rPr>
              <w:t>12</w:t>
            </w:r>
          </w:p>
        </w:tc>
        <w:tc>
          <w:tcPr>
            <w:tcW w:w="2859" w:type="dxa"/>
            <w:shd w:val="clear" w:color="auto" w:fill="auto"/>
            <w:tcMar>
              <w:top w:w="100" w:type="dxa"/>
              <w:left w:w="100" w:type="dxa"/>
              <w:bottom w:w="100" w:type="dxa"/>
              <w:right w:w="100" w:type="dxa"/>
            </w:tcMar>
          </w:tcPr>
          <w:p w:rsidRPr="00810AC4" w:rsidR="00653903" w:rsidP="4EB30FC2" w:rsidRDefault="00206A76" w14:paraId="6F56F9F3" w14:textId="0769A40D">
            <w:pPr>
              <w:rPr>
                <w:sz w:val="22"/>
              </w:rPr>
            </w:pPr>
            <w:r w:rsidRPr="00810AC4">
              <w:rPr>
                <w:sz w:val="22"/>
              </w:rPr>
              <w:t>Checkerboard Material</w:t>
            </w:r>
          </w:p>
        </w:tc>
        <w:tc>
          <w:tcPr>
            <w:tcW w:w="2787" w:type="dxa"/>
            <w:shd w:val="clear" w:color="auto" w:fill="auto"/>
            <w:tcMar>
              <w:top w:w="100" w:type="dxa"/>
              <w:left w:w="100" w:type="dxa"/>
              <w:bottom w:w="100" w:type="dxa"/>
              <w:right w:w="100" w:type="dxa"/>
            </w:tcMar>
          </w:tcPr>
          <w:p w:rsidRPr="00810AC4" w:rsidR="00653903" w:rsidP="4EB30FC2" w:rsidRDefault="53515313" w14:paraId="76BFDC68" w14:textId="2BE654E2">
            <w:pPr>
              <w:rPr>
                <w:sz w:val="22"/>
              </w:rPr>
            </w:pPr>
            <w:r w:rsidRPr="00810AC4">
              <w:rPr>
                <w:sz w:val="22"/>
              </w:rPr>
              <w:t>Aluminum</w:t>
            </w:r>
            <w:r w:rsidRPr="00810AC4" w:rsidR="007D23C4">
              <w:rPr>
                <w:sz w:val="22"/>
              </w:rPr>
              <w:t xml:space="preserve"> Metal</w:t>
            </w:r>
          </w:p>
        </w:tc>
        <w:tc>
          <w:tcPr>
            <w:tcW w:w="1343" w:type="dxa"/>
            <w:shd w:val="clear" w:color="auto" w:fill="auto"/>
            <w:tcMar>
              <w:top w:w="100" w:type="dxa"/>
              <w:left w:w="100" w:type="dxa"/>
              <w:bottom w:w="100" w:type="dxa"/>
              <w:right w:w="100" w:type="dxa"/>
            </w:tcMar>
          </w:tcPr>
          <w:p w:rsidRPr="00810AC4" w:rsidR="00653903" w:rsidP="4EB30FC2" w:rsidRDefault="007D23C4" w14:paraId="397768CF" w14:textId="03EC9C4C">
            <w:pPr>
              <w:rPr>
                <w:sz w:val="22"/>
              </w:rPr>
            </w:pPr>
            <w:r w:rsidRPr="00810AC4">
              <w:rPr>
                <w:sz w:val="22"/>
              </w:rPr>
              <w:t>Free scrap</w:t>
            </w:r>
          </w:p>
        </w:tc>
      </w:tr>
      <w:tr w:rsidR="007D23C4" w:rsidTr="00971F6F" w14:paraId="7B350607" w14:textId="77777777">
        <w:trPr>
          <w:trHeight w:val="281"/>
        </w:trPr>
        <w:tc>
          <w:tcPr>
            <w:tcW w:w="1724" w:type="dxa"/>
            <w:shd w:val="clear" w:color="auto" w:fill="auto"/>
            <w:tcMar>
              <w:top w:w="100" w:type="dxa"/>
              <w:left w:w="100" w:type="dxa"/>
              <w:bottom w:w="100" w:type="dxa"/>
              <w:right w:w="100" w:type="dxa"/>
            </w:tcMar>
          </w:tcPr>
          <w:p w:rsidRPr="00810AC4" w:rsidR="007D23C4" w:rsidP="4EB30FC2" w:rsidRDefault="007D23C4" w14:paraId="010A7AB6" w14:textId="6282D2E4">
            <w:pPr>
              <w:rPr>
                <w:sz w:val="22"/>
              </w:rPr>
            </w:pPr>
            <w:r w:rsidRPr="00810AC4">
              <w:rPr>
                <w:sz w:val="22"/>
              </w:rPr>
              <w:t>13</w:t>
            </w:r>
          </w:p>
        </w:tc>
        <w:tc>
          <w:tcPr>
            <w:tcW w:w="2859" w:type="dxa"/>
            <w:shd w:val="clear" w:color="auto" w:fill="auto"/>
            <w:tcMar>
              <w:top w:w="100" w:type="dxa"/>
              <w:left w:w="100" w:type="dxa"/>
              <w:bottom w:w="100" w:type="dxa"/>
              <w:right w:w="100" w:type="dxa"/>
            </w:tcMar>
          </w:tcPr>
          <w:p w:rsidRPr="00810AC4" w:rsidR="007D23C4" w:rsidP="4EB30FC2" w:rsidRDefault="003B1CED" w14:paraId="0A123B69" w14:textId="7048CA73">
            <w:pPr>
              <w:rPr>
                <w:sz w:val="22"/>
              </w:rPr>
            </w:pPr>
            <w:r w:rsidRPr="00810AC4">
              <w:rPr>
                <w:sz w:val="22"/>
              </w:rPr>
              <w:t>Checkerboard coating</w:t>
            </w:r>
          </w:p>
        </w:tc>
        <w:tc>
          <w:tcPr>
            <w:tcW w:w="2787" w:type="dxa"/>
            <w:shd w:val="clear" w:color="auto" w:fill="auto"/>
            <w:tcMar>
              <w:top w:w="100" w:type="dxa"/>
              <w:left w:w="100" w:type="dxa"/>
              <w:bottom w:w="100" w:type="dxa"/>
              <w:right w:w="100" w:type="dxa"/>
            </w:tcMar>
          </w:tcPr>
          <w:p w:rsidRPr="00810AC4" w:rsidR="007D23C4" w:rsidP="4EB30FC2" w:rsidRDefault="003B1CED" w14:paraId="787DF3D3" w14:textId="75B1FA83">
            <w:pPr>
              <w:rPr>
                <w:sz w:val="22"/>
              </w:rPr>
            </w:pPr>
            <w:r w:rsidRPr="00810AC4">
              <w:rPr>
                <w:sz w:val="22"/>
              </w:rPr>
              <w:t>Scotch™ Brand 88 black vinyl electrical tape</w:t>
            </w:r>
          </w:p>
        </w:tc>
        <w:tc>
          <w:tcPr>
            <w:tcW w:w="1343" w:type="dxa"/>
            <w:shd w:val="clear" w:color="auto" w:fill="auto"/>
            <w:tcMar>
              <w:top w:w="100" w:type="dxa"/>
              <w:left w:w="100" w:type="dxa"/>
              <w:bottom w:w="100" w:type="dxa"/>
              <w:right w:w="100" w:type="dxa"/>
            </w:tcMar>
          </w:tcPr>
          <w:p w:rsidRPr="00810AC4" w:rsidR="007D23C4" w:rsidP="4EB30FC2" w:rsidRDefault="003B1CED" w14:paraId="12FFD257" w14:textId="2D8D3793">
            <w:pPr>
              <w:rPr>
                <w:sz w:val="22"/>
              </w:rPr>
            </w:pPr>
            <w:r w:rsidRPr="00810AC4">
              <w:rPr>
                <w:sz w:val="22"/>
              </w:rPr>
              <w:t>$</w:t>
            </w:r>
            <w:r w:rsidR="00B8624D">
              <w:rPr>
                <w:sz w:val="22"/>
              </w:rPr>
              <w:t>5</w:t>
            </w:r>
            <w:r w:rsidRPr="3265C944" w:rsidR="42AC1D5F">
              <w:rPr>
                <w:sz w:val="22"/>
              </w:rPr>
              <w:t>.00</w:t>
            </w:r>
          </w:p>
        </w:tc>
      </w:tr>
      <w:tr w:rsidR="00810AC4" w:rsidTr="00971F6F" w14:paraId="7293486D" w14:textId="77777777">
        <w:trPr>
          <w:trHeight w:val="618"/>
        </w:trPr>
        <w:tc>
          <w:tcPr>
            <w:tcW w:w="172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747E5292" w14:textId="77777777">
            <w:pPr>
              <w:rPr>
                <w:sz w:val="22"/>
              </w:rPr>
            </w:pPr>
            <w:r w:rsidRPr="00810AC4">
              <w:rPr>
                <w:sz w:val="22"/>
              </w:rPr>
              <w:t>14</w:t>
            </w:r>
          </w:p>
        </w:tc>
        <w:tc>
          <w:tcPr>
            <w:tcW w:w="285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2D32A94B" w14:textId="77777777">
            <w:pPr>
              <w:rPr>
                <w:sz w:val="22"/>
              </w:rPr>
            </w:pPr>
            <w:r w:rsidRPr="00810AC4">
              <w:rPr>
                <w:sz w:val="22"/>
              </w:rPr>
              <w:t>Blackbody Source</w:t>
            </w:r>
          </w:p>
        </w:tc>
        <w:tc>
          <w:tcPr>
            <w:tcW w:w="278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0B957EA3" w14:textId="301B083F">
            <w:pPr>
              <w:rPr>
                <w:sz w:val="22"/>
              </w:rPr>
            </w:pPr>
            <w:r w:rsidRPr="00810AC4">
              <w:rPr>
                <w:sz w:val="22"/>
              </w:rPr>
              <w:t xml:space="preserve"> </w:t>
            </w:r>
            <w:r w:rsidRPr="001209CB" w:rsidR="00971F6F">
              <w:t>TC-720 thermoelectric temperature controller</w:t>
            </w:r>
          </w:p>
        </w:tc>
        <w:tc>
          <w:tcPr>
            <w:tcW w:w="134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0127E545" w14:textId="05B7C9C4">
            <w:pPr>
              <w:rPr>
                <w:sz w:val="22"/>
              </w:rPr>
            </w:pPr>
            <w:r w:rsidRPr="00810AC4">
              <w:rPr>
                <w:sz w:val="22"/>
              </w:rPr>
              <w:t>$</w:t>
            </w:r>
            <w:r w:rsidR="00971F6F">
              <w:rPr>
                <w:sz w:val="22"/>
              </w:rPr>
              <w:t>1000</w:t>
            </w:r>
            <w:r w:rsidRPr="3265C944" w:rsidR="7F74D427">
              <w:rPr>
                <w:sz w:val="22"/>
              </w:rPr>
              <w:t>.00</w:t>
            </w:r>
            <w:r w:rsidRPr="3265C944" w:rsidR="00971F6F">
              <w:rPr>
                <w:sz w:val="22"/>
              </w:rPr>
              <w:t>1000</w:t>
            </w:r>
          </w:p>
        </w:tc>
      </w:tr>
      <w:tr w:rsidR="00810AC4" w:rsidTr="00971F6F" w14:paraId="737B5BD2" w14:textId="77777777">
        <w:trPr>
          <w:trHeight w:val="281"/>
        </w:trPr>
        <w:tc>
          <w:tcPr>
            <w:tcW w:w="172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174E7EEE" w14:textId="77777777">
            <w:pPr>
              <w:rPr>
                <w:sz w:val="22"/>
              </w:rPr>
            </w:pPr>
            <w:r w:rsidRPr="00810AC4">
              <w:rPr>
                <w:sz w:val="22"/>
              </w:rPr>
              <w:t>15</w:t>
            </w:r>
          </w:p>
        </w:tc>
        <w:tc>
          <w:tcPr>
            <w:tcW w:w="285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39681CBF" w14:textId="77777777">
            <w:pPr>
              <w:rPr>
                <w:sz w:val="22"/>
              </w:rPr>
            </w:pPr>
            <w:r w:rsidRPr="00810AC4">
              <w:rPr>
                <w:sz w:val="22"/>
              </w:rPr>
              <w:t>Mechanical-Optical components</w:t>
            </w:r>
          </w:p>
        </w:tc>
        <w:tc>
          <w:tcPr>
            <w:tcW w:w="278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6A238C46" w14:textId="6667629F">
            <w:pPr>
              <w:rPr>
                <w:sz w:val="22"/>
              </w:rPr>
            </w:pPr>
            <w:r w:rsidRPr="00810AC4">
              <w:rPr>
                <w:sz w:val="22"/>
              </w:rPr>
              <w:t xml:space="preserve"> </w:t>
            </w:r>
            <w:r w:rsidR="00D7377D">
              <w:rPr>
                <w:sz w:val="22"/>
              </w:rPr>
              <w:t>-</w:t>
            </w:r>
          </w:p>
        </w:tc>
        <w:tc>
          <w:tcPr>
            <w:tcW w:w="134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70C93ECE" w14:textId="273F631A">
            <w:pPr>
              <w:rPr>
                <w:sz w:val="22"/>
              </w:rPr>
            </w:pPr>
            <w:r w:rsidRPr="00810AC4">
              <w:rPr>
                <w:sz w:val="22"/>
              </w:rPr>
              <w:t xml:space="preserve"> </w:t>
            </w:r>
            <w:r w:rsidR="00D7377D">
              <w:rPr>
                <w:sz w:val="22"/>
              </w:rPr>
              <w:t>-</w:t>
            </w:r>
          </w:p>
        </w:tc>
      </w:tr>
      <w:tr w:rsidR="00810AC4" w:rsidTr="00971F6F" w14:paraId="55C201F9" w14:textId="77777777">
        <w:trPr>
          <w:trHeight w:val="91"/>
        </w:trPr>
        <w:tc>
          <w:tcPr>
            <w:tcW w:w="172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5E7E7236" w14:textId="77777777">
            <w:pPr>
              <w:rPr>
                <w:sz w:val="22"/>
              </w:rPr>
            </w:pPr>
            <w:r w:rsidRPr="00810AC4">
              <w:rPr>
                <w:sz w:val="22"/>
              </w:rPr>
              <w:t>Total</w:t>
            </w:r>
          </w:p>
        </w:tc>
        <w:tc>
          <w:tcPr>
            <w:tcW w:w="2859"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33F06340" w14:textId="77777777">
            <w:pPr>
              <w:rPr>
                <w:sz w:val="22"/>
              </w:rPr>
            </w:pPr>
            <w:r w:rsidRPr="00810AC4">
              <w:rPr>
                <w:sz w:val="22"/>
              </w:rPr>
              <w:t>-</w:t>
            </w:r>
          </w:p>
        </w:tc>
        <w:tc>
          <w:tcPr>
            <w:tcW w:w="2787"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F47D06" w:rsidRDefault="00810AC4" w14:paraId="281C5BBA" w14:textId="77777777">
            <w:pPr>
              <w:rPr>
                <w:sz w:val="22"/>
              </w:rPr>
            </w:pPr>
            <w:r w:rsidRPr="00810AC4">
              <w:rPr>
                <w:sz w:val="22"/>
              </w:rPr>
              <w:t>-</w:t>
            </w:r>
          </w:p>
        </w:tc>
        <w:tc>
          <w:tcPr>
            <w:tcW w:w="1343"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Pr="00810AC4" w:rsidR="00810AC4" w:rsidP="00810AC4" w:rsidRDefault="5315043C" w14:paraId="62F7C15D" w14:textId="2D8ABE59">
            <w:pPr>
              <w:keepNext/>
              <w:rPr>
                <w:sz w:val="22"/>
              </w:rPr>
            </w:pPr>
            <w:r w:rsidRPr="3265C944">
              <w:rPr>
                <w:sz w:val="22"/>
              </w:rPr>
              <w:t>$8264.17</w:t>
            </w:r>
          </w:p>
        </w:tc>
      </w:tr>
    </w:tbl>
    <w:p w:rsidR="5447E186" w:rsidP="60560CC2" w:rsidRDefault="00810AC4" w14:paraId="1FF5A66C" w14:textId="6515E0D2">
      <w:pPr>
        <w:pStyle w:val="Caption"/>
        <w:jc w:val="center"/>
      </w:pPr>
      <w:bookmarkStart w:name="_Toc70371111" w:id="438"/>
      <w:bookmarkStart w:name="_Toc70409970" w:id="439"/>
      <w:r>
        <w:t xml:space="preserve">Table </w:t>
      </w:r>
      <w:r>
        <w:fldChar w:fldCharType="begin"/>
      </w:r>
      <w:r>
        <w:instrText>SEQ Table \* ARABIC</w:instrText>
      </w:r>
      <w:r>
        <w:fldChar w:fldCharType="separate"/>
      </w:r>
      <w:r w:rsidR="0088456F">
        <w:rPr>
          <w:noProof/>
        </w:rPr>
        <w:t>24</w:t>
      </w:r>
      <w:r>
        <w:fldChar w:fldCharType="end"/>
      </w:r>
      <w:r>
        <w:t xml:space="preserve"> Budget and financing</w:t>
      </w:r>
      <w:bookmarkEnd w:id="438"/>
      <w:bookmarkEnd w:id="439"/>
      <w:r w:rsidR="5447E186">
        <w:br w:type="page"/>
      </w:r>
    </w:p>
    <w:p w:rsidRPr="00FB2929" w:rsidR="000429ED" w:rsidP="76916448" w:rsidRDefault="002254D3" w14:paraId="3513DA30" w14:textId="4D164144">
      <w:pPr>
        <w:pStyle w:val="Heading2"/>
        <w:rPr>
          <w:b/>
          <w:bCs/>
        </w:rPr>
      </w:pPr>
      <w:bookmarkStart w:name="_Toc68159196" w:id="440"/>
      <w:bookmarkStart w:name="_Toc78839591" w:id="441"/>
      <w:r w:rsidRPr="00FB2929">
        <w:rPr>
          <w:b/>
          <w:bCs/>
        </w:rPr>
        <w:t xml:space="preserve">8.2 </w:t>
      </w:r>
      <w:r w:rsidRPr="00FB2929" w:rsidR="000429ED">
        <w:rPr>
          <w:b/>
          <w:bCs/>
        </w:rPr>
        <w:t>Milestones</w:t>
      </w:r>
      <w:bookmarkEnd w:id="440"/>
      <w:bookmarkEnd w:id="441"/>
    </w:p>
    <w:p w:rsidRPr="00DB0F82" w:rsidR="000429ED" w:rsidP="000429ED" w:rsidRDefault="000429ED" w14:paraId="55A6205A" w14:textId="5F78BBE9">
      <w:pPr>
        <w:rPr>
          <w:bCs/>
          <w:szCs w:val="24"/>
        </w:rPr>
      </w:pPr>
      <w:r>
        <w:rPr>
          <w:bCs/>
          <w:szCs w:val="24"/>
        </w:rPr>
        <w:t>Belo</w:t>
      </w:r>
      <w:r w:rsidR="002269C0">
        <w:rPr>
          <w:bCs/>
          <w:szCs w:val="24"/>
        </w:rPr>
        <w:t>w in table 2</w:t>
      </w:r>
      <w:r w:rsidR="00E227D0">
        <w:rPr>
          <w:bCs/>
          <w:szCs w:val="24"/>
        </w:rPr>
        <w:t>5</w:t>
      </w:r>
      <w:r w:rsidR="002269C0">
        <w:rPr>
          <w:bCs/>
          <w:szCs w:val="24"/>
        </w:rPr>
        <w:t>-2</w:t>
      </w:r>
      <w:r w:rsidR="00E227D0">
        <w:rPr>
          <w:bCs/>
          <w:szCs w:val="24"/>
        </w:rPr>
        <w:t>7</w:t>
      </w:r>
      <w:r>
        <w:rPr>
          <w:bCs/>
          <w:szCs w:val="24"/>
        </w:rPr>
        <w:t>, the milestones/deliverables are outlined in order of due date and responsibilities/status is indicated.</w:t>
      </w:r>
    </w:p>
    <w:p w:rsidR="00D3B3C7" w:rsidP="00D3B3C7" w:rsidRDefault="00D3B3C7" w14:paraId="3EF7C62F" w14:textId="20EEC084">
      <w:pPr>
        <w:rPr>
          <w:szCs w:val="24"/>
        </w:rPr>
      </w:pPr>
    </w:p>
    <w:p w:rsidR="00726936" w:rsidP="00726936" w:rsidRDefault="705E05D9" w14:paraId="054F15E7" w14:textId="073302AF">
      <w:r w:rsidRPr="00D3B3C7">
        <w:rPr>
          <w:szCs w:val="24"/>
        </w:rPr>
        <w:t>John is meant to handle all of the electrical parts of the system. That includes the power required to get the electrical components working and all the connectors to go with the system. Taylor is the main person to work on the computer vision algorithm. This means he is in charge of what image processor to use and how to get the algorithm in the image processor to work. Ilina is working on selecting the visual cameras and helping out with the computer vision and image processing. Pedro is working on selecting the IR camera and how to setup the cameras.</w:t>
      </w:r>
    </w:p>
    <w:p w:rsidR="59E6CB3E" w:rsidP="59E6CB3E" w:rsidRDefault="59E6CB3E" w14:paraId="29FE3DA8" w14:textId="3A784965"/>
    <w:p w:rsidR="400E5189" w:rsidP="59E6CB3E" w:rsidRDefault="400E5189" w14:paraId="275132C1" w14:textId="05D58CDA">
      <w:r w:rsidRPr="59E6CB3E">
        <w:rPr>
          <w:b/>
          <w:bCs/>
        </w:rPr>
        <w:t>Table 2</w:t>
      </w:r>
      <w:r w:rsidR="00DB3073">
        <w:rPr>
          <w:b/>
          <w:bCs/>
        </w:rPr>
        <w:t>5</w:t>
      </w:r>
      <w:r>
        <w:t xml:space="preserve"> shows all of our initial milestones and their status, and </w:t>
      </w:r>
      <w:r w:rsidRPr="59E6CB3E">
        <w:rPr>
          <w:b/>
          <w:bCs/>
        </w:rPr>
        <w:t>Table 2</w:t>
      </w:r>
      <w:r w:rsidR="00DB3073">
        <w:rPr>
          <w:b/>
          <w:bCs/>
        </w:rPr>
        <w:t>6</w:t>
      </w:r>
      <w:r>
        <w:t xml:space="preserve"> shows our deliverables for each phase of Senior Design 1.</w:t>
      </w:r>
      <w:r w:rsidR="4BC088C5">
        <w:t xml:space="preserve"> </w:t>
      </w:r>
      <w:r w:rsidRPr="034E5A97" w:rsidR="4BC088C5">
        <w:rPr>
          <w:b/>
          <w:bCs/>
        </w:rPr>
        <w:t>Table 2</w:t>
      </w:r>
      <w:r w:rsidR="008325B2">
        <w:rPr>
          <w:b/>
          <w:bCs/>
        </w:rPr>
        <w:t>7</w:t>
      </w:r>
      <w:r w:rsidR="4BC088C5">
        <w:t xml:space="preserve"> illustrates how our group separated our tasks for completion in Senior Design 1.</w:t>
      </w:r>
      <w:r w:rsidR="00E227D0">
        <w:t xml:space="preserve"> As a group we hoped to get some part testing done this semester while still juggle the documentation requirement. This milestone was met to some regard by being able to test the visual cameras and one of the IR cameras in the lab. Next semester, the milestones will be based building the device and getting it to work. </w:t>
      </w:r>
    </w:p>
    <w:p w:rsidR="6FD73589" w:rsidP="6FD73589" w:rsidRDefault="6FD73589" w14:paraId="0626F0BD" w14:textId="56340F71">
      <w:pPr>
        <w:rPr>
          <w:b/>
          <w:bCs/>
          <w:szCs w:val="24"/>
        </w:rPr>
      </w:pPr>
    </w:p>
    <w:tbl>
      <w:tblPr>
        <w:tblW w:w="8641" w:type="dxa"/>
        <w:tblLayout w:type="fixed"/>
        <w:tblLook w:val="0600" w:firstRow="0" w:lastRow="0" w:firstColumn="0" w:lastColumn="0" w:noHBand="1" w:noVBand="1"/>
      </w:tblPr>
      <w:tblGrid>
        <w:gridCol w:w="1160"/>
        <w:gridCol w:w="2222"/>
        <w:gridCol w:w="1162"/>
        <w:gridCol w:w="1073"/>
        <w:gridCol w:w="1430"/>
        <w:gridCol w:w="1594"/>
      </w:tblGrid>
      <w:tr w:rsidR="6FD73589" w:rsidTr="00C255C2" w14:paraId="757ABE66" w14:textId="77777777">
        <w:trPr>
          <w:trHeight w:val="225"/>
        </w:trPr>
        <w:tc>
          <w:tcPr>
            <w:tcW w:w="8641" w:type="dxa"/>
            <w:gridSpan w:val="6"/>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A686B9E" w14:textId="1281A6AC">
            <w:r w:rsidRPr="00A35ED8">
              <w:rPr>
                <w:b/>
              </w:rPr>
              <w:t>Senior Design 1</w:t>
            </w:r>
          </w:p>
        </w:tc>
      </w:tr>
      <w:tr w:rsidR="6FD73589" w:rsidTr="00C255C2" w14:paraId="15FE13E7" w14:textId="77777777">
        <w:tc>
          <w:tcPr>
            <w:tcW w:w="1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AF8C4CA" w14:textId="647105AF">
            <w:r>
              <w:t>Number</w:t>
            </w:r>
          </w:p>
        </w:tc>
        <w:tc>
          <w:tcPr>
            <w:tcW w:w="2222"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731FF1B8" w14:textId="0B5676EB">
            <w:r>
              <w:t>Task</w:t>
            </w:r>
          </w:p>
        </w:tc>
        <w:tc>
          <w:tcPr>
            <w:tcW w:w="1162"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45C0AC53" w14:textId="73D34D4F">
            <w:r>
              <w:t>Start</w:t>
            </w:r>
          </w:p>
        </w:tc>
        <w:tc>
          <w:tcPr>
            <w:tcW w:w="1073"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5EDE6A2C" w14:textId="7C2BCAA3">
            <w:r>
              <w:t>End</w:t>
            </w:r>
          </w:p>
        </w:tc>
        <w:tc>
          <w:tcPr>
            <w:tcW w:w="1430"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0CFD4AE5" w14:textId="50ABD031">
            <w:r>
              <w:t>Status</w:t>
            </w:r>
          </w:p>
        </w:tc>
        <w:tc>
          <w:tcPr>
            <w:tcW w:w="1594"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1D1C6596" w14:textId="2E313240">
            <w:r>
              <w:t>Responsible</w:t>
            </w:r>
          </w:p>
        </w:tc>
      </w:tr>
      <w:tr w:rsidR="6FD73589" w:rsidTr="00C255C2" w14:paraId="5493AC8D" w14:textId="77777777">
        <w:tc>
          <w:tcPr>
            <w:tcW w:w="1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0D4AD17" w14:textId="558918B2">
            <w:r>
              <w:t>1</w:t>
            </w:r>
          </w:p>
        </w:tc>
        <w:tc>
          <w:tcPr>
            <w:tcW w:w="222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1C93201" w14:textId="1A9E7A2F">
            <w:r>
              <w:t>Ideas</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7FFC9F7" w14:textId="71C2B1DF">
            <w:r>
              <w:t>x</w:t>
            </w:r>
          </w:p>
        </w:tc>
        <w:tc>
          <w:tcPr>
            <w:tcW w:w="1073"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78DEFB2" w14:textId="78B940B1">
            <w:r>
              <w:t>x</w:t>
            </w:r>
          </w:p>
        </w:tc>
        <w:tc>
          <w:tcPr>
            <w:tcW w:w="14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A7A8767" w14:textId="544B4E42">
            <w:r>
              <w:t>Completed</w:t>
            </w:r>
          </w:p>
        </w:tc>
        <w:tc>
          <w:tcPr>
            <w:tcW w:w="159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A7506C4" w14:textId="47E8D04C">
            <w:r>
              <w:t>Group 3</w:t>
            </w:r>
          </w:p>
        </w:tc>
      </w:tr>
      <w:tr w:rsidR="6FD73589" w:rsidTr="00C255C2" w14:paraId="33395005" w14:textId="77777777">
        <w:tc>
          <w:tcPr>
            <w:tcW w:w="1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18DAD97" w14:textId="240F74EC">
            <w:r>
              <w:t>2</w:t>
            </w:r>
          </w:p>
        </w:tc>
        <w:tc>
          <w:tcPr>
            <w:tcW w:w="222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3C27F51" w14:textId="41144DAC">
            <w:r>
              <w:t>Project Selection</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A08536E" w14:textId="54857558">
            <w:r>
              <w:t>x</w:t>
            </w:r>
          </w:p>
        </w:tc>
        <w:tc>
          <w:tcPr>
            <w:tcW w:w="1073"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E64BC63" w14:textId="66C7B35C">
            <w:r>
              <w:t>x</w:t>
            </w:r>
          </w:p>
        </w:tc>
        <w:tc>
          <w:tcPr>
            <w:tcW w:w="14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5FE35C1" w14:textId="06792B52">
            <w:r>
              <w:t>Completed</w:t>
            </w:r>
          </w:p>
        </w:tc>
        <w:tc>
          <w:tcPr>
            <w:tcW w:w="159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5D15552" w14:textId="67FB5301">
            <w:r>
              <w:t>Group 3</w:t>
            </w:r>
          </w:p>
        </w:tc>
      </w:tr>
      <w:tr w:rsidR="6FD73589" w:rsidTr="00C255C2" w14:paraId="17CDBE65" w14:textId="77777777">
        <w:tc>
          <w:tcPr>
            <w:tcW w:w="116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B1FD7F3" w14:textId="7E8391F5">
            <w:r>
              <w:t>3</w:t>
            </w:r>
          </w:p>
        </w:tc>
        <w:tc>
          <w:tcPr>
            <w:tcW w:w="222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F8C46E0" w14:textId="151C6884">
            <w:r>
              <w:t>Role Assignment</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7B02D8A" w14:textId="007DECBA">
            <w:r>
              <w:t>x</w:t>
            </w:r>
          </w:p>
        </w:tc>
        <w:tc>
          <w:tcPr>
            <w:tcW w:w="1073"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AA78252" w14:textId="3293F95B">
            <w:r>
              <w:t>x</w:t>
            </w:r>
          </w:p>
        </w:tc>
        <w:tc>
          <w:tcPr>
            <w:tcW w:w="14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D879D85" w14:textId="1DCA8AA5">
            <w:r>
              <w:t>Completed</w:t>
            </w:r>
          </w:p>
        </w:tc>
        <w:tc>
          <w:tcPr>
            <w:tcW w:w="159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002269C0" w:rsidRDefault="6FD73589" w14:paraId="456B15CB" w14:textId="36A104E0">
            <w:pPr>
              <w:keepNext/>
            </w:pPr>
            <w:r>
              <w:t>Group 3</w:t>
            </w:r>
          </w:p>
        </w:tc>
      </w:tr>
    </w:tbl>
    <w:p w:rsidR="002269C0" w:rsidP="034E5A97" w:rsidRDefault="002269C0" w14:paraId="538119DE" w14:textId="2E278739">
      <w:pPr>
        <w:pStyle w:val="Caption"/>
        <w:jc w:val="center"/>
      </w:pPr>
      <w:bookmarkStart w:name="_Toc70371112" w:id="442"/>
      <w:bookmarkStart w:name="_Toc70409971" w:id="443"/>
      <w:r>
        <w:t xml:space="preserve">Table </w:t>
      </w:r>
      <w:r>
        <w:fldChar w:fldCharType="begin"/>
      </w:r>
      <w:r>
        <w:instrText>SEQ Table \* ARABIC</w:instrText>
      </w:r>
      <w:r>
        <w:fldChar w:fldCharType="separate"/>
      </w:r>
      <w:r w:rsidR="0088456F">
        <w:rPr>
          <w:noProof/>
        </w:rPr>
        <w:t>25</w:t>
      </w:r>
      <w:r>
        <w:fldChar w:fldCharType="end"/>
      </w:r>
      <w:r w:rsidR="4EC512C1">
        <w:t>.</w:t>
      </w:r>
      <w:r>
        <w:t xml:space="preserve"> Initial Milestones</w:t>
      </w:r>
      <w:bookmarkEnd w:id="442"/>
      <w:bookmarkEnd w:id="443"/>
    </w:p>
    <w:p w:rsidR="65BAA0E8" w:rsidP="6FD73589" w:rsidRDefault="65BAA0E8" w14:paraId="4DEB18CD" w14:textId="0138407F">
      <w:r>
        <w:t xml:space="preserve"> </w:t>
      </w:r>
    </w:p>
    <w:tbl>
      <w:tblPr>
        <w:tblW w:w="8704" w:type="dxa"/>
        <w:tblLayout w:type="fixed"/>
        <w:tblLook w:val="0600" w:firstRow="0" w:lastRow="0" w:firstColumn="0" w:lastColumn="0" w:noHBand="1" w:noVBand="1"/>
      </w:tblPr>
      <w:tblGrid>
        <w:gridCol w:w="1070"/>
        <w:gridCol w:w="2312"/>
        <w:gridCol w:w="1162"/>
        <w:gridCol w:w="1116"/>
        <w:gridCol w:w="1440"/>
        <w:gridCol w:w="1579"/>
        <w:gridCol w:w="25"/>
      </w:tblGrid>
      <w:tr w:rsidR="6FD73589" w:rsidTr="63DE7A92" w14:paraId="4F7B85E5" w14:textId="77777777">
        <w:trPr>
          <w:trHeight w:val="75"/>
        </w:trPr>
        <w:tc>
          <w:tcPr>
            <w:tcW w:w="8704" w:type="dxa"/>
            <w:gridSpan w:val="7"/>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CC198BF" w14:textId="7056E70A">
            <w:r w:rsidRPr="00A35ED8">
              <w:rPr>
                <w:b/>
              </w:rPr>
              <w:t>Project Report</w:t>
            </w:r>
          </w:p>
        </w:tc>
      </w:tr>
      <w:tr w:rsidR="6FD73589" w:rsidTr="00B078FB" w14:paraId="0EDF2642" w14:textId="77777777">
        <w:trPr>
          <w:gridAfter w:val="1"/>
          <w:wAfter w:w="25" w:type="dxa"/>
        </w:trPr>
        <w:tc>
          <w:tcPr>
            <w:tcW w:w="107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FC8A5E4" w14:textId="5060D019">
            <w:r>
              <w:t>Number</w:t>
            </w:r>
          </w:p>
        </w:tc>
        <w:tc>
          <w:tcPr>
            <w:tcW w:w="2312"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24ADBF8D" w14:textId="50BA0BB1">
            <w:r>
              <w:t>Task</w:t>
            </w:r>
          </w:p>
        </w:tc>
        <w:tc>
          <w:tcPr>
            <w:tcW w:w="1162"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2828D2C1" w14:textId="6E8D9D50">
            <w:r>
              <w:t>Start</w:t>
            </w:r>
          </w:p>
        </w:tc>
        <w:tc>
          <w:tcPr>
            <w:tcW w:w="1116"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6ABA721D" w14:textId="2611AA84">
            <w:r>
              <w:t>End</w:t>
            </w:r>
          </w:p>
        </w:tc>
        <w:tc>
          <w:tcPr>
            <w:tcW w:w="1440"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39392403" w14:textId="25F1386F">
            <w:r>
              <w:t>Status</w:t>
            </w:r>
          </w:p>
        </w:tc>
        <w:tc>
          <w:tcPr>
            <w:tcW w:w="1579"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25E3668D" w14:textId="47EA944F">
            <w:r>
              <w:t>Responsible</w:t>
            </w:r>
          </w:p>
        </w:tc>
      </w:tr>
      <w:tr w:rsidR="6FD73589" w:rsidTr="00B078FB" w14:paraId="2B44C205" w14:textId="77777777">
        <w:trPr>
          <w:gridAfter w:val="1"/>
          <w:wAfter w:w="25" w:type="dxa"/>
        </w:trPr>
        <w:tc>
          <w:tcPr>
            <w:tcW w:w="107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76BA57C" w14:textId="42A4E94D">
            <w:r>
              <w:t>4</w:t>
            </w:r>
          </w:p>
        </w:tc>
        <w:tc>
          <w:tcPr>
            <w:tcW w:w="231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FFE7241" w14:textId="6ECC9EA1">
            <w:r>
              <w:t>Divide and Conquer 1.0</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19EBA75" w14:textId="65877995">
            <w:r>
              <w:t>1/22/21</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09CA1C6" w14:textId="0388F384">
            <w:r>
              <w:t>1/29/21</w:t>
            </w:r>
          </w:p>
        </w:tc>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A40FC38" w14:textId="15EA460E">
            <w:r>
              <w:t>Completed</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C30A764" w14:textId="68CD1014">
            <w:r>
              <w:t>Group 3</w:t>
            </w:r>
          </w:p>
        </w:tc>
      </w:tr>
      <w:tr w:rsidR="6FD73589" w:rsidTr="00B078FB" w14:paraId="7A0E407D" w14:textId="77777777">
        <w:trPr>
          <w:gridAfter w:val="1"/>
          <w:wAfter w:w="25" w:type="dxa"/>
        </w:trPr>
        <w:tc>
          <w:tcPr>
            <w:tcW w:w="107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1525EEE" w14:textId="6C0096DB">
            <w:r>
              <w:t>5</w:t>
            </w:r>
          </w:p>
        </w:tc>
        <w:tc>
          <w:tcPr>
            <w:tcW w:w="231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DC7B991" w14:textId="26911077">
            <w:r>
              <w:t>Divide and Conquer 2.0</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D5B8C85" w14:textId="53891F44">
            <w:r>
              <w:t>1/29/21</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6FC764B" w14:textId="31F4062B">
            <w:r>
              <w:t>2/12/21</w:t>
            </w:r>
          </w:p>
        </w:tc>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492C9FB" w14:textId="258253B7">
            <w:r>
              <w:t>Completed</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F1B470C" w14:textId="53F40DD0">
            <w:r>
              <w:t>Group 3</w:t>
            </w:r>
          </w:p>
        </w:tc>
      </w:tr>
      <w:tr w:rsidR="6FD73589" w:rsidTr="00B078FB" w14:paraId="50F141FC" w14:textId="77777777">
        <w:trPr>
          <w:gridAfter w:val="1"/>
          <w:wAfter w:w="25" w:type="dxa"/>
        </w:trPr>
        <w:tc>
          <w:tcPr>
            <w:tcW w:w="107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22CF449" w14:textId="58A4F517">
            <w:r>
              <w:t>6</w:t>
            </w:r>
          </w:p>
        </w:tc>
        <w:tc>
          <w:tcPr>
            <w:tcW w:w="231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736A277" w14:textId="60A73785">
            <w:r>
              <w:t>60 Page Draft</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C0D2724" w14:textId="54D71E9D">
            <w:r>
              <w:t>2/12/21</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D55A7E4" w14:textId="1BADA985">
            <w:r>
              <w:t>4/2/21</w:t>
            </w:r>
          </w:p>
        </w:tc>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5683DA4" w14:textId="27949DD0">
            <w:r>
              <w:t>Completed</w:t>
            </w:r>
          </w:p>
          <w:p w:rsidR="6FD73589" w:rsidP="6FD73589" w:rsidRDefault="6FD73589" w14:paraId="2B3CA919" w14:textId="3479AFA0">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F057F21" w14:textId="5F411F52">
            <w:r>
              <w:t>Group 3</w:t>
            </w:r>
          </w:p>
        </w:tc>
      </w:tr>
      <w:tr w:rsidR="6FD73589" w:rsidTr="00B078FB" w14:paraId="17EB2432" w14:textId="77777777">
        <w:trPr>
          <w:gridAfter w:val="1"/>
          <w:wAfter w:w="25" w:type="dxa"/>
        </w:trPr>
        <w:tc>
          <w:tcPr>
            <w:tcW w:w="107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B3627CA" w14:textId="6CCA8B01">
            <w:r>
              <w:t>7</w:t>
            </w:r>
          </w:p>
        </w:tc>
        <w:tc>
          <w:tcPr>
            <w:tcW w:w="231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5C452FC" w14:textId="5D38220E">
            <w:r>
              <w:t>100 Page Draft</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9AF22CA" w14:textId="5B287F74">
            <w:r>
              <w:t>4/2/21</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493FB63" w14:textId="0CDCB176">
            <w:r>
              <w:t>4/16/21</w:t>
            </w:r>
          </w:p>
        </w:tc>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3DE7A92" w:rsidRDefault="06325010" w14:paraId="4AAFA573" w14:textId="60E80B4A">
            <w:pPr>
              <w:spacing w:line="259" w:lineRule="auto"/>
            </w:pPr>
            <w:r>
              <w:t>Completed</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DB7FC76" w14:textId="42D18ABC">
            <w:r>
              <w:t>Group 3</w:t>
            </w:r>
          </w:p>
        </w:tc>
      </w:tr>
      <w:tr w:rsidR="6FD73589" w:rsidTr="00B078FB" w14:paraId="3A0D2628" w14:textId="77777777">
        <w:trPr>
          <w:gridAfter w:val="1"/>
          <w:wAfter w:w="25" w:type="dxa"/>
        </w:trPr>
        <w:tc>
          <w:tcPr>
            <w:tcW w:w="107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A03CD0F" w14:textId="6C0F9476">
            <w:r>
              <w:t>8</w:t>
            </w:r>
          </w:p>
        </w:tc>
        <w:tc>
          <w:tcPr>
            <w:tcW w:w="231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4B1695B" w14:textId="119B734B">
            <w:r>
              <w:t>Final Document</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85B96DD" w14:textId="35B6A223">
            <w:r>
              <w:t>4/16/21</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19D083C" w14:textId="1B33E26A">
            <w:r>
              <w:t>4/27/21</w:t>
            </w:r>
          </w:p>
        </w:tc>
        <w:tc>
          <w:tcPr>
            <w:tcW w:w="144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3DE7A92" w:rsidRDefault="08A5B6C9" w14:paraId="21B2BDF1" w14:textId="34A99DB4">
            <w:pPr>
              <w:spacing w:line="259" w:lineRule="auto"/>
            </w:pPr>
            <w:r>
              <w:t>Completed</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002269C0" w:rsidRDefault="6FD73589" w14:paraId="41F04F1D" w14:textId="2D2793B7">
            <w:pPr>
              <w:keepNext/>
            </w:pPr>
            <w:r>
              <w:t>Group 3</w:t>
            </w:r>
          </w:p>
        </w:tc>
      </w:tr>
    </w:tbl>
    <w:p w:rsidR="002269C0" w:rsidP="034E5A97" w:rsidRDefault="002269C0" w14:paraId="1E9B41E0" w14:textId="6761C881">
      <w:pPr>
        <w:pStyle w:val="Caption"/>
        <w:jc w:val="center"/>
      </w:pPr>
      <w:bookmarkStart w:name="_Toc70371113" w:id="444"/>
      <w:bookmarkStart w:name="_Toc70409972" w:id="445"/>
      <w:r>
        <w:t xml:space="preserve">Table </w:t>
      </w:r>
      <w:r>
        <w:fldChar w:fldCharType="begin"/>
      </w:r>
      <w:r>
        <w:instrText>SEQ Table \* ARABIC</w:instrText>
      </w:r>
      <w:r>
        <w:fldChar w:fldCharType="separate"/>
      </w:r>
      <w:r w:rsidR="0088456F">
        <w:rPr>
          <w:noProof/>
        </w:rPr>
        <w:t>26</w:t>
      </w:r>
      <w:r>
        <w:fldChar w:fldCharType="end"/>
      </w:r>
      <w:r w:rsidR="0512863D">
        <w:t>.</w:t>
      </w:r>
      <w:r>
        <w:t xml:space="preserve"> Deliverables</w:t>
      </w:r>
      <w:bookmarkEnd w:id="444"/>
      <w:bookmarkEnd w:id="445"/>
    </w:p>
    <w:p w:rsidR="65BAA0E8" w:rsidP="6FD73589" w:rsidRDefault="65BAA0E8" w14:paraId="53BFA228" w14:textId="16F4EA78">
      <w:r>
        <w:t xml:space="preserve"> </w:t>
      </w:r>
    </w:p>
    <w:p w:rsidR="0FF83E1E" w:rsidP="0FF83E1E" w:rsidRDefault="65BAA0E8" w14:paraId="461FF201" w14:textId="15890A51">
      <w:r>
        <w:t xml:space="preserve"> </w:t>
      </w:r>
    </w:p>
    <w:p w:rsidR="00E227D0" w:rsidP="1C90A089" w:rsidRDefault="00E227D0" w14:paraId="05D70575" w14:textId="62A31957"/>
    <w:p w:rsidR="00810AC4" w:rsidP="1C90A089" w:rsidRDefault="00810AC4" w14:paraId="250BEABD" w14:textId="78F27C7C"/>
    <w:p w:rsidR="021E42B0" w:rsidP="021E42B0" w:rsidRDefault="021E42B0" w14:paraId="63E7CEBC" w14:textId="42545C2A"/>
    <w:tbl>
      <w:tblPr>
        <w:tblW w:w="8791" w:type="dxa"/>
        <w:tblLayout w:type="fixed"/>
        <w:tblLook w:val="0600" w:firstRow="0" w:lastRow="0" w:firstColumn="0" w:lastColumn="0" w:noHBand="1" w:noVBand="1"/>
      </w:tblPr>
      <w:tblGrid>
        <w:gridCol w:w="1058"/>
        <w:gridCol w:w="2324"/>
        <w:gridCol w:w="1162"/>
        <w:gridCol w:w="1116"/>
        <w:gridCol w:w="1530"/>
        <w:gridCol w:w="1579"/>
        <w:gridCol w:w="22"/>
      </w:tblGrid>
      <w:tr w:rsidR="6FD73589" w:rsidTr="63DE7A92" w14:paraId="4D876A5E" w14:textId="77777777">
        <w:trPr>
          <w:trHeight w:val="165"/>
        </w:trPr>
        <w:tc>
          <w:tcPr>
            <w:tcW w:w="8791" w:type="dxa"/>
            <w:gridSpan w:val="7"/>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1855C66" w14:textId="0D4DB7BF">
            <w:r w:rsidRPr="00A35ED8">
              <w:rPr>
                <w:b/>
              </w:rPr>
              <w:t>Documentation and Design Investigation (preliminary)</w:t>
            </w:r>
          </w:p>
        </w:tc>
      </w:tr>
      <w:tr w:rsidR="6FD73589" w:rsidTr="63DE7A92" w14:paraId="75CC187A"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334DEEE" w14:textId="02F2F9CD">
            <w:r>
              <w:t>Number</w:t>
            </w:r>
          </w:p>
        </w:tc>
        <w:tc>
          <w:tcPr>
            <w:tcW w:w="2324"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608829BA" w14:textId="327F5AB5">
            <w:r>
              <w:t>Task</w:t>
            </w:r>
          </w:p>
        </w:tc>
        <w:tc>
          <w:tcPr>
            <w:tcW w:w="1162"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40FBB6F0" w14:textId="7BAFC2CE">
            <w:r>
              <w:t>Start</w:t>
            </w:r>
          </w:p>
        </w:tc>
        <w:tc>
          <w:tcPr>
            <w:tcW w:w="1116"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611ACFD8" w14:textId="61D67029">
            <w:r>
              <w:t>End</w:t>
            </w:r>
          </w:p>
        </w:tc>
        <w:tc>
          <w:tcPr>
            <w:tcW w:w="1530"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28865A41" w14:textId="7110BB81">
            <w:r>
              <w:t>Status</w:t>
            </w:r>
          </w:p>
        </w:tc>
        <w:tc>
          <w:tcPr>
            <w:tcW w:w="1579" w:type="dxa"/>
            <w:tcBorders>
              <w:top w:val="nil"/>
              <w:left w:val="single" w:color="000000" w:themeColor="text1" w:sz="8" w:space="0"/>
              <w:bottom w:val="single" w:color="000000" w:themeColor="text1" w:sz="8" w:space="0"/>
              <w:right w:val="single" w:color="000000" w:themeColor="text1" w:sz="8" w:space="0"/>
            </w:tcBorders>
          </w:tcPr>
          <w:p w:rsidR="6FD73589" w:rsidP="6FD73589" w:rsidRDefault="6FD73589" w14:paraId="0ED79E52" w14:textId="54930C39">
            <w:r>
              <w:t>Responsible</w:t>
            </w:r>
          </w:p>
        </w:tc>
      </w:tr>
      <w:tr w:rsidR="6FD73589" w:rsidTr="63DE7A92" w14:paraId="78E413A2"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4F3ACF7" w14:textId="3BAD16F6">
            <w:r>
              <w:t>9</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F0229B2" w14:textId="2F7909B7">
            <w:r>
              <w:t>IR Camera</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190C21A" w14:textId="5FBEC12E">
            <w:r>
              <w:t>2/15</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AA63CF8" w14:textId="495880D9">
            <w:r>
              <w:t>2/19</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4029556" w14:textId="78600860">
            <w:r>
              <w:t>Completed</w:t>
            </w:r>
          </w:p>
          <w:p w:rsidR="6FD73589" w:rsidP="6FD73589" w:rsidRDefault="6FD73589" w14:paraId="52F265CB" w14:textId="51D66D77">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0C073A5" w14:textId="6B4C4269">
            <w:r>
              <w:t>Pedro A.</w:t>
            </w:r>
          </w:p>
        </w:tc>
      </w:tr>
      <w:tr w:rsidR="6FD73589" w:rsidTr="63DE7A92" w14:paraId="34158BF8"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92D0638" w14:textId="5AAB7FA8">
            <w:r>
              <w:t>10</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7D9557F" w14:textId="4D5BEE9A">
            <w:r>
              <w:t xml:space="preserve">Visual Camera </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08960D7" w14:textId="05838F59">
            <w:r>
              <w:t>2/15</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A631DC6" w14:textId="5ACC5D69">
            <w:r>
              <w:t>2/19</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3C91AE3" w14:textId="1E577DED">
            <w:r>
              <w:t>Completed</w:t>
            </w:r>
          </w:p>
          <w:p w:rsidR="6FD73589" w:rsidP="6FD73589" w:rsidRDefault="6FD73589" w14:paraId="29497B30" w14:textId="0132BE0D">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C6D6298" w14:textId="302850E4">
            <w:r>
              <w:t>Ilina S.</w:t>
            </w:r>
          </w:p>
        </w:tc>
      </w:tr>
      <w:tr w:rsidR="6FD73589" w:rsidTr="63DE7A92" w14:paraId="3E998745"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CDDB6A8" w14:textId="12649C36">
            <w:r>
              <w:t>11</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F98AEF3" w14:textId="3599DDE3">
            <w:r>
              <w:t>Research common power conversion methods</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8211767" w14:textId="5CC8C19E">
            <w:r>
              <w:t>2/15</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DD6DE62" w14:textId="4CED262C">
            <w:r>
              <w:t>2/19</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AD0D2BF" w14:textId="75478B13">
            <w:r>
              <w:t>Completed</w:t>
            </w:r>
          </w:p>
          <w:p w:rsidR="6FD73589" w:rsidP="6FD73589" w:rsidRDefault="6FD73589" w14:paraId="7D8440B7" w14:textId="3424B70F">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EDDEDAE" w14:textId="711302EA">
            <w:r>
              <w:t>John H.</w:t>
            </w:r>
          </w:p>
        </w:tc>
      </w:tr>
      <w:tr w:rsidR="6FD73589" w:rsidTr="63DE7A92" w14:paraId="1071F48F"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213C69E" w14:textId="2DB68474">
            <w:r>
              <w:t>12</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AF2DB90" w14:textId="60945735">
            <w:r>
              <w:t>Computer vision library/algorithm</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CFBFEB0" w14:textId="05B36500">
            <w:r>
              <w:t>2/15</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AD183A9" w14:textId="69685CDF">
            <w:r>
              <w:t>2/19</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3901C80" w14:textId="565F7EB6">
            <w:r>
              <w:t>Completed</w:t>
            </w:r>
          </w:p>
          <w:p w:rsidR="6FD73589" w:rsidP="6FD73589" w:rsidRDefault="6FD73589" w14:paraId="2A7FC523" w14:textId="730CDEFA">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B39CDA1" w14:textId="37A6C37B">
            <w:r>
              <w:t>Taylor W.</w:t>
            </w:r>
          </w:p>
        </w:tc>
      </w:tr>
      <w:tr w:rsidR="6FD73589" w:rsidTr="63DE7A92" w14:paraId="70314E1C"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4C0F899" w14:textId="480A4B96">
            <w:r>
              <w:t>13</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83C8485" w14:textId="026CA43E">
            <w:r>
              <w:t>Calibration process</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44B9D75" w14:textId="6565FD8C">
            <w:r>
              <w:t>2/22</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5223960" w14:textId="20ED727C">
            <w:r>
              <w:t>2/26</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65A3EB6" w14:textId="787C7A1C">
            <w:r>
              <w:t>Completed</w:t>
            </w:r>
          </w:p>
          <w:p w:rsidR="6FD73589" w:rsidP="6FD73589" w:rsidRDefault="6FD73589" w14:paraId="365CBDC9" w14:textId="01945408">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B37EBE6" w14:textId="57071A7A">
            <w:r>
              <w:t>Pedro A.</w:t>
            </w:r>
          </w:p>
        </w:tc>
      </w:tr>
      <w:tr w:rsidR="6FD73589" w:rsidTr="63DE7A92" w14:paraId="1684EFB6"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1B7ECBE" w14:textId="75DF50B8">
            <w:r>
              <w:t>14</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BCE99DD" w14:textId="279417DD">
            <w:r>
              <w:t>Research 120V to 12V AC-DC converter parts</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3D33F75" w14:textId="49D0D082">
            <w:r>
              <w:t>2/22</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CCBB16D" w14:textId="4B2C0BB6">
            <w:r>
              <w:t>2/26</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3957866" w14:textId="6109C0FB">
            <w:r>
              <w:t>Completed</w:t>
            </w:r>
          </w:p>
          <w:p w:rsidR="6FD73589" w:rsidP="6FD73589" w:rsidRDefault="6FD73589" w14:paraId="5B5E542B" w14:textId="2B3ADA2C">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465F0B4" w14:textId="415BA72D">
            <w:r>
              <w:t>John H.</w:t>
            </w:r>
          </w:p>
        </w:tc>
      </w:tr>
      <w:tr w:rsidR="6FD73589" w:rsidTr="63DE7A92" w14:paraId="168B3D4D"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F6DCF9E" w14:textId="5F245834">
            <w:r>
              <w:t>15</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183E2B2" w14:textId="02B44C1D">
            <w:r>
              <w:t>Image Processing</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E52683A" w14:textId="084EB5A2">
            <w:r>
              <w:t>2/22</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A93E56E" w14:textId="0487ADE9">
            <w:r>
              <w:t>2/26</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97D93C8" w14:textId="5274BA33">
            <w:r>
              <w:t>Completed</w:t>
            </w:r>
          </w:p>
          <w:p w:rsidR="6FD73589" w:rsidP="6FD73589" w:rsidRDefault="6FD73589" w14:paraId="4141F603" w14:textId="41549D99">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0DFD580" w14:textId="11ADE557">
            <w:r>
              <w:t>Ilina S.</w:t>
            </w:r>
          </w:p>
        </w:tc>
      </w:tr>
      <w:tr w:rsidR="6FD73589" w:rsidTr="63DE7A92" w14:paraId="641D27B4" w14:textId="77777777">
        <w:trPr>
          <w:gridAfter w:val="1"/>
          <w:wAfter w:w="22" w:type="dxa"/>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198B3894" w14:textId="6FF613B5">
            <w:r>
              <w:t>16</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98D6D52" w14:textId="2254C386">
            <w:r>
              <w:t>Raspberry Pi</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36E66BC" w14:textId="6522260A">
            <w:r>
              <w:t>2/22</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1D53C4D" w14:textId="3A6018A0">
            <w:r>
              <w:t>2/26</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0AE56BA" w14:textId="03ED675D">
            <w:r>
              <w:t>Completed</w:t>
            </w:r>
          </w:p>
          <w:p w:rsidR="6FD73589" w:rsidP="6FD73589" w:rsidRDefault="6FD73589" w14:paraId="6A4F73F9" w14:textId="39F6D017">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F2E2E77" w14:textId="1B64C751">
            <w:r>
              <w:t>Taylor W.</w:t>
            </w:r>
          </w:p>
        </w:tc>
      </w:tr>
      <w:tr w:rsidR="6FD73589" w:rsidTr="63DE7A92" w14:paraId="6738937A" w14:textId="77777777">
        <w:trPr>
          <w:gridAfter w:val="1"/>
          <w:wAfter w:w="22" w:type="dxa"/>
          <w:trHeight w:val="15"/>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49CB713" w14:textId="47D154BD">
            <w:r>
              <w:t>17</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F38765D" w14:textId="670ABD4A">
            <w:r>
              <w:t>Research 12V to 5V DC-DC converter parts</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3DD4169" w14:textId="43113B6C">
            <w:r>
              <w:t>3/1</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C689725" w14:textId="02033ED2">
            <w:r>
              <w:t>3/6</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2D5E1D3" w14:textId="59329ED7">
            <w:r>
              <w:t>Completed</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56F142E7" w14:textId="55EC6FDC">
            <w:r>
              <w:t>John H.</w:t>
            </w:r>
          </w:p>
        </w:tc>
      </w:tr>
      <w:tr w:rsidR="6FD73589" w:rsidTr="63DE7A92" w14:paraId="2C70AF68" w14:textId="77777777">
        <w:trPr>
          <w:gridAfter w:val="1"/>
          <w:wAfter w:w="22" w:type="dxa"/>
          <w:trHeight w:val="15"/>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B8275C1" w14:textId="1E2F60C3">
            <w:r>
              <w:t>18</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332DB73C" w14:textId="215F6554">
            <w:r>
              <w:t>Build 120V to 12V  AC-DC converter and 12V to 5V DC-DC converter</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48CCAC8" w14:textId="55E9A0E4">
            <w:r>
              <w:t>3/8</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78229A48" w14:textId="058A8C5F">
            <w:r>
              <w:t>3/12</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7C8F17F" w14:textId="17F7A669">
            <w:r>
              <w:t>Completed</w:t>
            </w:r>
          </w:p>
          <w:p w:rsidR="6FD73589" w:rsidP="6FD73589" w:rsidRDefault="6FD73589" w14:paraId="380BFDFB" w14:textId="1B1F995B">
            <w:r>
              <w:t xml:space="preserve"> </w:t>
            </w:r>
          </w:p>
          <w:p w:rsidR="6FD73589" w:rsidP="6FD73589" w:rsidRDefault="6FD73589" w14:paraId="756CFAD5" w14:textId="029CC23D">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6E58D6A5" w14:textId="383D0E17">
            <w:r>
              <w:t>John H.</w:t>
            </w:r>
          </w:p>
          <w:p w:rsidR="6FD73589" w:rsidP="6FD73589" w:rsidRDefault="6FD73589" w14:paraId="00EDF81B" w14:textId="7CEDE25F">
            <w:r>
              <w:t xml:space="preserve"> </w:t>
            </w:r>
          </w:p>
        </w:tc>
      </w:tr>
      <w:tr w:rsidR="6FD73589" w:rsidTr="63DE7A92" w14:paraId="08070C2F" w14:textId="77777777">
        <w:trPr>
          <w:gridAfter w:val="1"/>
          <w:wAfter w:w="22" w:type="dxa"/>
          <w:trHeight w:val="15"/>
        </w:trPr>
        <w:tc>
          <w:tcPr>
            <w:tcW w:w="1058"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25FB5C34" w14:textId="257BE950">
            <w:r>
              <w:t>19</w:t>
            </w:r>
          </w:p>
        </w:tc>
        <w:tc>
          <w:tcPr>
            <w:tcW w:w="232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C3F95AE" w14:textId="41C844FE">
            <w:r>
              <w:t>Writing</w:t>
            </w:r>
          </w:p>
        </w:tc>
        <w:tc>
          <w:tcPr>
            <w:tcW w:w="1162"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010AB56A" w14:textId="677704C7">
            <w:r>
              <w:t>3/15</w:t>
            </w:r>
          </w:p>
        </w:tc>
        <w:tc>
          <w:tcPr>
            <w:tcW w:w="11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6FD73589" w:rsidRDefault="6FD73589" w14:paraId="434F80FE" w14:textId="2C79933E">
            <w:r>
              <w:t>4/27</w:t>
            </w:r>
          </w:p>
        </w:tc>
        <w:tc>
          <w:tcPr>
            <w:tcW w:w="1530"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1279D31A" w:rsidP="63DE7A92" w:rsidRDefault="1279D31A" w14:paraId="4595BE22" w14:textId="1923C792">
            <w:pPr>
              <w:spacing w:line="259" w:lineRule="auto"/>
            </w:pPr>
            <w:r>
              <w:t>Completed</w:t>
            </w:r>
          </w:p>
          <w:p w:rsidR="6FD73589" w:rsidP="6FD73589" w:rsidRDefault="6FD73589" w14:paraId="7797D4FC" w14:textId="31A43D87">
            <w:r>
              <w:t xml:space="preserve"> </w:t>
            </w:r>
          </w:p>
        </w:tc>
        <w:tc>
          <w:tcPr>
            <w:tcW w:w="1579"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6FD73589" w:rsidP="002269C0" w:rsidRDefault="6FD73589" w14:paraId="5C1B85C2" w14:textId="75A3568B">
            <w:pPr>
              <w:keepNext/>
            </w:pPr>
            <w:r>
              <w:t>Group 3</w:t>
            </w:r>
          </w:p>
        </w:tc>
      </w:tr>
    </w:tbl>
    <w:p w:rsidR="6FD73589" w:rsidP="59E6CB3E" w:rsidRDefault="002269C0" w14:paraId="74B5619B" w14:textId="5BB3C779">
      <w:pPr>
        <w:pStyle w:val="Caption"/>
        <w:jc w:val="center"/>
      </w:pPr>
      <w:bookmarkStart w:name="_Toc70371114" w:id="446"/>
      <w:bookmarkStart w:name="_Toc70409973" w:id="447"/>
      <w:r>
        <w:t xml:space="preserve">Table </w:t>
      </w:r>
      <w:r>
        <w:fldChar w:fldCharType="begin"/>
      </w:r>
      <w:r>
        <w:instrText>SEQ Table \* ARABIC</w:instrText>
      </w:r>
      <w:r>
        <w:fldChar w:fldCharType="separate"/>
      </w:r>
      <w:r w:rsidR="0088456F">
        <w:rPr>
          <w:noProof/>
        </w:rPr>
        <w:t>27</w:t>
      </w:r>
      <w:r>
        <w:fldChar w:fldCharType="end"/>
      </w:r>
      <w:r w:rsidR="422ACDDB">
        <w:t>.</w:t>
      </w:r>
      <w:r>
        <w:t xml:space="preserve"> Seperation of duties</w:t>
      </w:r>
      <w:bookmarkEnd w:id="446"/>
      <w:bookmarkEnd w:id="447"/>
    </w:p>
    <w:p w:rsidR="0020727A" w:rsidRDefault="0020727A" w14:paraId="14B6AF34" w14:textId="77777777">
      <w:pPr>
        <w:rPr>
          <w:sz w:val="40"/>
          <w:szCs w:val="40"/>
        </w:rPr>
      </w:pPr>
      <w:r>
        <w:br w:type="page"/>
      </w:r>
    </w:p>
    <w:p w:rsidRPr="00FB2929" w:rsidR="007D2A29" w:rsidP="007D2A29" w:rsidRDefault="002254D3" w14:paraId="6B1EAA2D" w14:textId="5BAB9B96">
      <w:pPr>
        <w:pStyle w:val="Heading1"/>
        <w:rPr>
          <w:b/>
          <w:bCs/>
        </w:rPr>
      </w:pPr>
      <w:bookmarkStart w:name="_Toc78839592" w:id="448"/>
      <w:r w:rsidRPr="00FB2929">
        <w:rPr>
          <w:b/>
          <w:bCs/>
        </w:rPr>
        <w:t xml:space="preserve">9. </w:t>
      </w:r>
      <w:r w:rsidRPr="00FB2929" w:rsidR="0048404D">
        <w:rPr>
          <w:b/>
          <w:bCs/>
        </w:rPr>
        <w:t>Conclusion</w:t>
      </w:r>
      <w:bookmarkEnd w:id="448"/>
      <w:r w:rsidRPr="00FB2929" w:rsidR="0495D0DA">
        <w:rPr>
          <w:b/>
          <w:bCs/>
        </w:rPr>
        <w:tab/>
      </w:r>
      <w:r w:rsidRPr="00FB2929" w:rsidR="0495D0DA">
        <w:rPr>
          <w:b/>
          <w:bCs/>
        </w:rPr>
        <w:tab/>
      </w:r>
    </w:p>
    <w:p w:rsidR="0495D0DA" w:rsidP="540F794C" w:rsidRDefault="0495D0DA" w14:paraId="2C46605C" w14:textId="5BAB9B96">
      <w:r>
        <w:t xml:space="preserve">This project was fueled by a need for passive ranging devices. Most range finding systems that are widely used in the field of robot vision </w:t>
      </w:r>
      <w:r w:rsidR="595F30C4">
        <w:t xml:space="preserve">accomplish their task in an active manner. Laser rangefinders are very common, for example. The problem with active rangefinders is that they are detectable by the subject being ranged. This has </w:t>
      </w:r>
      <w:r w:rsidR="4835B6A5">
        <w:t xml:space="preserve">obvious consequences in military applications, where for tactical reasons one my wish to have their </w:t>
      </w:r>
      <w:r w:rsidR="58118F6E">
        <w:t>range</w:t>
      </w:r>
      <w:r w:rsidR="26EBFCDB">
        <w:t xml:space="preserve"> </w:t>
      </w:r>
      <w:r w:rsidR="58118F6E">
        <w:t>finding</w:t>
      </w:r>
      <w:r w:rsidR="4835B6A5">
        <w:t xml:space="preserve"> and tracking systems be as undetectable as possible. To circumvent these issues, we have deve</w:t>
      </w:r>
      <w:r w:rsidR="5E22511E">
        <w:t>loped a passive range finding system that incorporates two of the dominant approaches to finding the range of an object using passive camera systems.</w:t>
      </w:r>
    </w:p>
    <w:p w:rsidR="733D800E" w:rsidP="733D800E" w:rsidRDefault="733D800E" w14:paraId="3223D58D" w14:textId="50500B23"/>
    <w:p w:rsidR="733D800E" w:rsidP="733D800E" w:rsidRDefault="4E944937" w14:paraId="5B4E5DEC" w14:textId="74A36143">
      <w:r>
        <w:t>The two approaches that we took to finding range through passive means were stereo vision through disparity mapping, and IR camera range finding. T</w:t>
      </w:r>
      <w:r w:rsidR="51FD37A9">
        <w:t>he system that we designed will make use of both range finding approaches in which both methods cross reference the measurement of the other system to ensure that there is consistency across both methods.</w:t>
      </w:r>
      <w:r w:rsidR="5DB3C713">
        <w:t xml:space="preserve"> These two cameras systems feed into a central processing system. We chose the Nvidia Jetson Nano as this central processor. The system reads the two stereo cameras through MIPI camera ports, and the IR camera through USB 3.0 (after being converted from </w:t>
      </w:r>
      <w:r w:rsidR="01264762">
        <w:t>RCA</w:t>
      </w:r>
      <w:r w:rsidR="5DB3C713">
        <w:t xml:space="preserve"> to </w:t>
      </w:r>
      <w:r w:rsidR="01264762">
        <w:t>USB).</w:t>
      </w:r>
    </w:p>
    <w:p w:rsidR="33DEBAD7" w:rsidP="33DEBAD7" w:rsidRDefault="33DEBAD7" w14:paraId="03B4A510" w14:textId="67DD0D57"/>
    <w:p w:rsidR="7D8AF384" w:rsidP="33DEBAD7" w:rsidRDefault="01264762" w14:paraId="77C21FB5" w14:textId="0BDB67B6">
      <w:r>
        <w:t>The Jetson Nano serves as the computational center of the project on which all the code associated with extracting the range from each set of frames will take place. The algorithm that we use for the stereo range calculation is accomplished t</w:t>
      </w:r>
      <w:r w:rsidR="261BC5D5">
        <w:t>hrough</w:t>
      </w:r>
      <w:r>
        <w:t xml:space="preserve"> disparity mapping, in which a set of key points are extracted from each image and their disparity relative to the distance </w:t>
      </w:r>
      <w:r w:rsidR="2E005C73">
        <w:t>between the cameras allows the algorithm to relatively accurately extract the range from the set of frames.</w:t>
      </w:r>
      <w:r w:rsidR="3DF03122">
        <w:t xml:space="preserve"> The system is powered by a separate power system designed to supply power to all the components associated with the project.</w:t>
      </w:r>
    </w:p>
    <w:p w:rsidR="454591F0" w:rsidP="454591F0" w:rsidRDefault="454591F0" w14:paraId="6ABA480B" w14:textId="5157EBC9"/>
    <w:p w:rsidR="61E859FC" w:rsidP="454591F0" w:rsidRDefault="3DF03122" w14:paraId="0AB8AC40" w14:textId="3754C6C3">
      <w:r>
        <w:t xml:space="preserve">We took into account many constraints, requirements, and standards when building our final design for this project. Some of the constraints that we encountered, </w:t>
      </w:r>
      <w:r w:rsidR="04713A8F">
        <w:t xml:space="preserve">from a hardware perspective, were that all of the peripheral components that we selected had to be compatible with the Jetson Nano. If a given peripheral was not compatible with the Jetson Nano, there had to exist a way to convert the signal from the peripheral to a signal that was covered by one of the standardized </w:t>
      </w:r>
      <w:r w:rsidR="49B1BFA1">
        <w:t>receiving ports on the Jetson Nano. Consequently, this project benefited from the use of standards in the form of standardized input and output protocol</w:t>
      </w:r>
      <w:r w:rsidR="21A24BF2">
        <w:t xml:space="preserve">s and image formats. </w:t>
      </w:r>
    </w:p>
    <w:p w:rsidR="7F61A095" w:rsidP="7F61A095" w:rsidRDefault="7F61A095" w14:paraId="59943AD4" w14:textId="3754C6C3"/>
    <w:p w:rsidR="45270CBE" w:rsidP="7F61A095" w:rsidRDefault="21A24BF2" w14:paraId="2FA5866F" w14:textId="774B3338">
      <w:r>
        <w:t>Ultimately, this project recruited the knowledge and expertise of three engineering disciplines: electrical, computer, and optical. Each engineer supplied their perspectives and insight</w:t>
      </w:r>
      <w:r w:rsidR="617481C8">
        <w:t xml:space="preserve"> from their respective discipline.</w:t>
      </w:r>
      <w:r w:rsidR="15A0E701">
        <w:t xml:space="preserve"> </w:t>
      </w:r>
      <w:r w:rsidR="544B1D53">
        <w:t>Through collaboration, we exchanged ideas on the best approach to tackle each obstacle that we encountered, and built our final design based on the group consensus that</w:t>
      </w:r>
      <w:r w:rsidR="372ECAC7">
        <w:t xml:space="preserve"> arose from these exchanges. </w:t>
      </w:r>
      <w:r w:rsidR="5ADCFC4C">
        <w:t xml:space="preserve">We hope that our work is a beneficial contribution to the area of passive range finding and provides a system that could be </w:t>
      </w:r>
      <w:r w:rsidR="71C68E78">
        <w:t xml:space="preserve">incorporated into a larger project where the discrete tracking and ranging </w:t>
      </w:r>
      <w:r w:rsidR="19E2DDE6">
        <w:t xml:space="preserve">of an </w:t>
      </w:r>
      <w:r w:rsidR="71C68E78">
        <w:t xml:space="preserve">object would be advantageous. </w:t>
      </w:r>
    </w:p>
    <w:bookmarkEnd w:id="29"/>
    <w:bookmarkEnd w:id="30"/>
    <w:p w:rsidR="00503A7E" w:rsidP="006E1520" w:rsidRDefault="00503A7E" w14:paraId="4E1F9EBC" w14:textId="77777777"/>
    <w:p w:rsidR="00503A7E" w:rsidP="006E1520" w:rsidRDefault="00503A7E" w14:paraId="1F39B931" w14:textId="77777777"/>
    <w:p w:rsidR="00503A7E" w:rsidP="006E1520" w:rsidRDefault="00503A7E" w14:paraId="177DAC36" w14:textId="77777777"/>
    <w:p w:rsidR="00503A7E" w:rsidP="006E1520" w:rsidRDefault="00503A7E" w14:paraId="3D14BA79" w14:textId="77777777">
      <w:pPr>
        <w:rPr>
          <w:sz w:val="44"/>
          <w:szCs w:val="44"/>
        </w:rPr>
        <w:sectPr w:rsidR="00503A7E" w:rsidSect="000C33CB">
          <w:headerReference w:type="first" r:id="rId107"/>
          <w:pgSz w:w="12240" w:h="15840" w:code="1"/>
          <w:pgMar w:top="1440" w:right="1440" w:bottom="1440" w:left="2160" w:header="1440" w:footer="1440" w:gutter="0"/>
          <w:pgNumType w:start="1"/>
          <w:cols w:space="720"/>
          <w:docGrid w:linePitch="326"/>
        </w:sectPr>
      </w:pPr>
    </w:p>
    <w:p w:rsidRPr="006F6902" w:rsidR="00322D95" w:rsidP="006E1520" w:rsidRDefault="00322D95" w14:paraId="516C4BE1" w14:textId="6233C436">
      <w:r w:rsidRPr="00322D95">
        <w:rPr>
          <w:sz w:val="44"/>
          <w:szCs w:val="44"/>
        </w:rPr>
        <w:t>Works Cited</w:t>
      </w:r>
    </w:p>
    <w:p w:rsidRPr="00063B39" w:rsidR="00063B39" w:rsidP="00063B39" w:rsidRDefault="00E6066D" w14:paraId="10C2DDC0" w14:textId="77777777">
      <w:pPr>
        <w:pStyle w:val="EndNoteBibliography"/>
        <w:ind w:left="720" w:hanging="720"/>
      </w:pPr>
      <w:r>
        <w:fldChar w:fldCharType="begin"/>
      </w:r>
      <w:r>
        <w:instrText xml:space="preserve"> ADDIN EN.REFLIST </w:instrText>
      </w:r>
      <w:r>
        <w:fldChar w:fldCharType="separate"/>
      </w:r>
      <w:r w:rsidRPr="00063B39" w:rsidR="00063B39">
        <w:t>1.</w:t>
      </w:r>
      <w:r w:rsidRPr="00063B39" w:rsidR="00063B39">
        <w:tab/>
      </w:r>
      <w:r w:rsidRPr="00063B39" w:rsidR="00063B39">
        <w:t xml:space="preserve">Knepper, R. </w:t>
      </w:r>
      <w:r w:rsidRPr="00063B39" w:rsidR="00063B39">
        <w:rPr>
          <w:i/>
        </w:rPr>
        <w:t>Sirius: a long-range infrared search and track system</w:t>
      </w:r>
      <w:r w:rsidRPr="00063B39" w:rsidR="00063B39">
        <w:t xml:space="preserve">. in </w:t>
      </w:r>
      <w:r w:rsidRPr="00063B39" w:rsidR="00063B39">
        <w:rPr>
          <w:i/>
        </w:rPr>
        <w:t>Infrared Technology and Applications XXIII</w:t>
      </w:r>
      <w:r w:rsidRPr="00063B39" w:rsidR="00063B39">
        <w:t>. 1997. International Society for Optics and Photonics.</w:t>
      </w:r>
    </w:p>
    <w:p w:rsidRPr="00063B39" w:rsidR="00063B39" w:rsidP="00063B39" w:rsidRDefault="00063B39" w14:paraId="2B4D5AEE" w14:textId="77777777">
      <w:pPr>
        <w:pStyle w:val="EndNoteBibliography"/>
        <w:ind w:left="720" w:hanging="720"/>
      </w:pPr>
      <w:r w:rsidRPr="00063B39">
        <w:t>2.</w:t>
      </w:r>
      <w:r w:rsidRPr="00063B39">
        <w:tab/>
      </w:r>
      <w:r w:rsidRPr="00063B39">
        <w:t xml:space="preserve">De Visser, M., et al., </w:t>
      </w:r>
      <w:r w:rsidRPr="00063B39">
        <w:rPr>
          <w:i/>
        </w:rPr>
        <w:t>Passive ranging using an infrared search and track sensor.</w:t>
      </w:r>
      <w:r w:rsidRPr="00063B39">
        <w:t xml:space="preserve"> Optical Engineering, 2006. </w:t>
      </w:r>
      <w:r w:rsidRPr="00063B39">
        <w:rPr>
          <w:b/>
        </w:rPr>
        <w:t>45</w:t>
      </w:r>
      <w:r w:rsidRPr="00063B39">
        <w:t>(2): p. 026402.</w:t>
      </w:r>
    </w:p>
    <w:p w:rsidRPr="00063B39" w:rsidR="00063B39" w:rsidP="00063B39" w:rsidRDefault="00063B39" w14:paraId="6D75DC8F" w14:textId="042CFC9C">
      <w:pPr>
        <w:pStyle w:val="EndNoteBibliography"/>
        <w:ind w:left="720" w:hanging="720"/>
      </w:pPr>
      <w:r w:rsidRPr="00063B39">
        <w:t>3.</w:t>
      </w:r>
      <w:r w:rsidRPr="00063B39">
        <w:tab/>
      </w:r>
      <w:r w:rsidRPr="00063B39">
        <w:rPr>
          <w:i/>
        </w:rPr>
        <w:t>FLIR Ranger MS-UC DefendIR</w:t>
      </w:r>
      <w:r w:rsidRPr="00063B39">
        <w:t xml:space="preserve">. 2019; Available from: </w:t>
      </w:r>
      <w:hyperlink w:history="1" r:id="rId108">
        <w:r w:rsidRPr="00063B39">
          <w:rPr>
            <w:rStyle w:val="Hyperlink"/>
          </w:rPr>
          <w:t>https://flir.netx.net/file/asset/12607/original/attachment</w:t>
        </w:r>
      </w:hyperlink>
      <w:r w:rsidRPr="00063B39">
        <w:t>.</w:t>
      </w:r>
    </w:p>
    <w:p w:rsidRPr="00063B39" w:rsidR="00063B39" w:rsidP="00063B39" w:rsidRDefault="00063B39" w14:paraId="535F58CD" w14:textId="0862F65E">
      <w:pPr>
        <w:pStyle w:val="EndNoteBibliography"/>
        <w:ind w:left="720" w:hanging="720"/>
      </w:pPr>
      <w:r w:rsidRPr="00063B39">
        <w:t>4.</w:t>
      </w:r>
      <w:r w:rsidRPr="00063B39">
        <w:tab/>
      </w:r>
      <w:r w:rsidRPr="00063B39">
        <w:t xml:space="preserve">FLIR. </w:t>
      </w:r>
      <w:r w:rsidRPr="00063B39">
        <w:rPr>
          <w:i/>
        </w:rPr>
        <w:t>The Ultimate Infrared Handbook for R&amp;D Professionals</w:t>
      </w:r>
      <w:r w:rsidRPr="00063B39">
        <w:t xml:space="preserve">. Available from: </w:t>
      </w:r>
      <w:hyperlink w:history="1" r:id="rId109">
        <w:r w:rsidRPr="00063B39">
          <w:rPr>
            <w:rStyle w:val="Hyperlink"/>
          </w:rPr>
          <w:t>https://vault.flir.com/file/asset/18320/original?token=8df9f33c-ebf4-43ce-897e-4fdeb4672a18</w:t>
        </w:r>
      </w:hyperlink>
      <w:r w:rsidRPr="00063B39">
        <w:t>.</w:t>
      </w:r>
    </w:p>
    <w:p w:rsidRPr="00063B39" w:rsidR="00063B39" w:rsidP="00063B39" w:rsidRDefault="00063B39" w14:paraId="2EECDADB" w14:textId="5AAF8ADE">
      <w:pPr>
        <w:pStyle w:val="EndNoteBibliography"/>
        <w:ind w:left="720" w:hanging="720"/>
      </w:pPr>
      <w:r w:rsidRPr="00063B39">
        <w:t>5.</w:t>
      </w:r>
      <w:r w:rsidRPr="00063B39">
        <w:tab/>
      </w:r>
      <w:r w:rsidRPr="00063B39">
        <w:rPr>
          <w:i/>
        </w:rPr>
        <w:t>Thermography Terms Explained: FOV, IFOV, IFOVmeasurement</w:t>
      </w:r>
      <w:r w:rsidRPr="00063B39">
        <w:t xml:space="preserve">. 2010; Available from: </w:t>
      </w:r>
      <w:hyperlink w:history="1" w:anchor=".YIdffpBKiUk" r:id="rId110">
        <w:r w:rsidRPr="00063B39">
          <w:rPr>
            <w:rStyle w:val="Hyperlink"/>
          </w:rPr>
          <w:t>http://thermal-imaging-blog.com/index.php/2010/03/10/thermography-terms-explained-fov-ifov-ifovmeasurement-on-your-infrared-camera/#.YIdffpBKiUk</w:t>
        </w:r>
      </w:hyperlink>
      <w:r w:rsidRPr="00063B39">
        <w:t>.</w:t>
      </w:r>
    </w:p>
    <w:p w:rsidRPr="00063B39" w:rsidR="00063B39" w:rsidP="00063B39" w:rsidRDefault="00063B39" w14:paraId="19D987F1" w14:textId="77777777">
      <w:pPr>
        <w:pStyle w:val="EndNoteBibliography"/>
        <w:ind w:left="720" w:hanging="720"/>
      </w:pPr>
      <w:r w:rsidRPr="00063B39">
        <w:t>6.</w:t>
      </w:r>
      <w:r w:rsidRPr="00063B39">
        <w:tab/>
      </w:r>
      <w:r w:rsidRPr="00063B39">
        <w:t xml:space="preserve">Riou, O., J. Durastanti, and V. Tortel, </w:t>
      </w:r>
      <w:r w:rsidRPr="00063B39">
        <w:rPr>
          <w:i/>
        </w:rPr>
        <w:t>Evaluation of error in temperature starting from the Slit Response function and calibration curve of a thermal focal plane array camera</w:t>
      </w:r>
      <w:r w:rsidRPr="00063B39">
        <w:t>. 2006.</w:t>
      </w:r>
    </w:p>
    <w:p w:rsidRPr="00063B39" w:rsidR="00063B39" w:rsidP="00063B39" w:rsidRDefault="00063B39" w14:paraId="2DC589A7" w14:textId="13394C5C">
      <w:pPr>
        <w:pStyle w:val="EndNoteBibliography"/>
        <w:ind w:left="720" w:hanging="720"/>
      </w:pPr>
      <w:r w:rsidRPr="00063B39">
        <w:t>7.</w:t>
      </w:r>
      <w:r w:rsidRPr="00063B39">
        <w:tab/>
      </w:r>
      <w:r w:rsidRPr="00063B39">
        <w:rPr>
          <w:i/>
        </w:rPr>
        <w:t>What is a stereo vision camera?</w:t>
      </w:r>
      <w:r w:rsidRPr="00063B39">
        <w:t xml:space="preserve"> 2018; Available from: </w:t>
      </w:r>
      <w:hyperlink w:history="1" r:id="rId111">
        <w:r w:rsidRPr="00063B39">
          <w:rPr>
            <w:rStyle w:val="Hyperlink"/>
          </w:rPr>
          <w:t>https://www.e-consystems.com/blog/camera/what-is-a-stereo-vision-camera/</w:t>
        </w:r>
      </w:hyperlink>
      <w:r w:rsidRPr="00063B39">
        <w:t>.</w:t>
      </w:r>
    </w:p>
    <w:p w:rsidRPr="00063B39" w:rsidR="00063B39" w:rsidP="00063B39" w:rsidRDefault="00063B39" w14:paraId="148B5BF6" w14:textId="77777777">
      <w:pPr>
        <w:pStyle w:val="EndNoteBibliography"/>
        <w:ind w:left="720" w:hanging="720"/>
      </w:pPr>
      <w:r w:rsidRPr="00063B39">
        <w:t>8.</w:t>
      </w:r>
      <w:r w:rsidRPr="00063B39">
        <w:tab/>
      </w:r>
      <w:r w:rsidRPr="00063B39">
        <w:t xml:space="preserve">Eric Carmi, J.V., </w:t>
      </w:r>
      <w:r w:rsidRPr="00063B39">
        <w:rPr>
          <w:i/>
        </w:rPr>
        <w:t>Geometrical Calculations with Stereo Vision</w:t>
      </w:r>
      <w:r w:rsidRPr="00063B39">
        <w:t>. 2015, California State University: Sacramento.</w:t>
      </w:r>
    </w:p>
    <w:p w:rsidRPr="00063B39" w:rsidR="00063B39" w:rsidP="00063B39" w:rsidRDefault="00063B39" w14:paraId="7ABD5A5D" w14:textId="3A4E7502">
      <w:pPr>
        <w:pStyle w:val="EndNoteBibliography"/>
        <w:ind w:left="720" w:hanging="720"/>
      </w:pPr>
      <w:r w:rsidRPr="00063B39">
        <w:t>9.</w:t>
      </w:r>
      <w:r w:rsidRPr="00063B39">
        <w:tab/>
      </w:r>
      <w:r w:rsidRPr="00063B39">
        <w:t xml:space="preserve">Anantharam, P. </w:t>
      </w:r>
      <w:r w:rsidRPr="00063B39">
        <w:rPr>
          <w:i/>
        </w:rPr>
        <w:t>Disparity Map Computation in Python and C++</w:t>
      </w:r>
      <w:r w:rsidRPr="00063B39">
        <w:t xml:space="preserve">. 2020; Available from: </w:t>
      </w:r>
      <w:hyperlink w:history="1" r:id="rId112">
        <w:r w:rsidRPr="00063B39">
          <w:rPr>
            <w:rStyle w:val="Hyperlink"/>
          </w:rPr>
          <w:t>https://pramod-atre.medium.com/disparity-map-computation-in-python-and-c-c8113c63d701</w:t>
        </w:r>
      </w:hyperlink>
      <w:r w:rsidRPr="00063B39">
        <w:t>.</w:t>
      </w:r>
    </w:p>
    <w:p w:rsidRPr="00063B39" w:rsidR="00063B39" w:rsidP="00063B39" w:rsidRDefault="00063B39" w14:paraId="412C1455" w14:textId="77777777">
      <w:pPr>
        <w:pStyle w:val="EndNoteBibliography"/>
        <w:ind w:left="720" w:hanging="720"/>
      </w:pPr>
      <w:r w:rsidRPr="00063B39">
        <w:t>10.</w:t>
      </w:r>
      <w:r w:rsidRPr="00063B39">
        <w:tab/>
      </w:r>
      <w:r w:rsidRPr="00063B39">
        <w:rPr>
          <w:i/>
        </w:rPr>
        <w:t>Raspberry Pi 4 Model B specifications.</w:t>
      </w:r>
      <w:r w:rsidRPr="00063B39">
        <w:t xml:space="preserve"> Raspberry Pi.</w:t>
      </w:r>
    </w:p>
    <w:p w:rsidRPr="00063B39" w:rsidR="00063B39" w:rsidP="00063B39" w:rsidRDefault="00063B39" w14:paraId="63006C0A" w14:textId="77777777">
      <w:pPr>
        <w:pStyle w:val="EndNoteBibliography"/>
        <w:ind w:left="720" w:hanging="720"/>
      </w:pPr>
      <w:r w:rsidRPr="00063B39">
        <w:t>11.</w:t>
      </w:r>
      <w:r w:rsidRPr="00063B39">
        <w:tab/>
      </w:r>
      <w:r w:rsidRPr="00063B39">
        <w:rPr>
          <w:i/>
        </w:rPr>
        <w:t>Jetson Nano Developer Kit.</w:t>
      </w:r>
      <w:r w:rsidRPr="00063B39">
        <w:t xml:space="preserve"> NVIDIA Developer, 2019.</w:t>
      </w:r>
    </w:p>
    <w:p w:rsidRPr="00063B39" w:rsidR="00063B39" w:rsidP="00063B39" w:rsidRDefault="00063B39" w14:paraId="643F0BCE" w14:textId="77777777">
      <w:pPr>
        <w:pStyle w:val="EndNoteBibliography"/>
        <w:ind w:left="720" w:hanging="720"/>
      </w:pPr>
      <w:r w:rsidRPr="00063B39">
        <w:t>12.</w:t>
      </w:r>
      <w:r w:rsidRPr="00063B39">
        <w:tab/>
      </w:r>
      <w:r w:rsidRPr="00063B39">
        <w:rPr>
          <w:i/>
        </w:rPr>
        <w:t>EVO Select microSDXC Memory Card 128GB.</w:t>
      </w:r>
      <w:r w:rsidRPr="00063B39">
        <w:t xml:space="preserve"> Samsung Electronics America.</w:t>
      </w:r>
    </w:p>
    <w:p w:rsidRPr="00063B39" w:rsidR="00063B39" w:rsidP="00063B39" w:rsidRDefault="00063B39" w14:paraId="6DBAB0B9" w14:textId="7FC0BF02">
      <w:pPr>
        <w:pStyle w:val="EndNoteBibliography"/>
        <w:ind w:left="720" w:hanging="720"/>
      </w:pPr>
      <w:r w:rsidRPr="00063B39">
        <w:t>13.</w:t>
      </w:r>
      <w:r w:rsidRPr="00063B39">
        <w:tab/>
      </w:r>
      <w:r w:rsidRPr="00063B39">
        <w:rPr>
          <w:i/>
        </w:rPr>
        <w:t>FLIR A65 Model: FLIR A65, FOV 25 (30 Hz, ver. 2016)</w:t>
      </w:r>
      <w:r w:rsidRPr="00063B39">
        <w:t xml:space="preserve">. Available from: </w:t>
      </w:r>
      <w:hyperlink w:history="1" r:id="rId113">
        <w:r w:rsidRPr="00063B39">
          <w:rPr>
            <w:rStyle w:val="Hyperlink"/>
          </w:rPr>
          <w:t>https://www.flir.com/products/a65/?model=75025-0101</w:t>
        </w:r>
      </w:hyperlink>
      <w:r w:rsidRPr="00063B39">
        <w:t>.</w:t>
      </w:r>
    </w:p>
    <w:p w:rsidRPr="00063B39" w:rsidR="00063B39" w:rsidP="00063B39" w:rsidRDefault="00063B39" w14:paraId="61A0F2E6" w14:textId="77777777">
      <w:pPr>
        <w:pStyle w:val="EndNoteBibliography"/>
        <w:ind w:left="720" w:hanging="720"/>
        <w:rPr>
          <w:i/>
        </w:rPr>
      </w:pPr>
      <w:r w:rsidRPr="00063B39">
        <w:t>14.</w:t>
      </w:r>
      <w:r w:rsidRPr="00063B39">
        <w:tab/>
      </w:r>
      <w:r w:rsidRPr="00063B39">
        <w:rPr>
          <w:i/>
        </w:rPr>
        <w:t>Longwave Infrared Thermal Camera Core Tau™ 2 Model: Tau 640, 7.5 mm f/1.2, 90°.</w:t>
      </w:r>
    </w:p>
    <w:p w:rsidRPr="00063B39" w:rsidR="00063B39" w:rsidP="00063B39" w:rsidRDefault="00063B39" w14:paraId="0965E2DA" w14:textId="6912E41F">
      <w:pPr>
        <w:pStyle w:val="EndNoteBibliography"/>
        <w:ind w:left="720" w:hanging="720"/>
      </w:pPr>
      <w:r w:rsidRPr="00063B39">
        <w:t>15.</w:t>
      </w:r>
      <w:r w:rsidRPr="00063B39">
        <w:tab/>
      </w:r>
      <w:r w:rsidRPr="00063B39">
        <w:rPr>
          <w:i/>
        </w:rPr>
        <w:t>Tau Camera User’s Manual</w:t>
      </w:r>
      <w:r w:rsidRPr="00063B39">
        <w:t xml:space="preserve">. Available from: </w:t>
      </w:r>
      <w:hyperlink w:history="1" r:id="rId114">
        <w:r w:rsidRPr="00063B39">
          <w:rPr>
            <w:rStyle w:val="Hyperlink"/>
          </w:rPr>
          <w:t>http://www.ads-tec.co.jp/wordpress/wp-content/uploads/2012/09/Tau_320_Users_GuideRev120.pdf</w:t>
        </w:r>
      </w:hyperlink>
      <w:r w:rsidRPr="00063B39">
        <w:t>.</w:t>
      </w:r>
    </w:p>
    <w:p w:rsidRPr="00063B39" w:rsidR="00063B39" w:rsidP="00063B39" w:rsidRDefault="00063B39" w14:paraId="399DA06A" w14:textId="696E422F">
      <w:pPr>
        <w:pStyle w:val="EndNoteBibliography"/>
        <w:ind w:left="720" w:hanging="720"/>
      </w:pPr>
      <w:r w:rsidRPr="00063B39">
        <w:t>16.</w:t>
      </w:r>
      <w:r w:rsidRPr="00063B39">
        <w:tab/>
      </w:r>
      <w:r w:rsidRPr="00063B39">
        <w:rPr>
          <w:i/>
        </w:rPr>
        <w:t>Tau Electrical IDD</w:t>
      </w:r>
      <w:r w:rsidRPr="00063B39">
        <w:t xml:space="preserve">. Available from: </w:t>
      </w:r>
      <w:hyperlink w:history="1" r:id="rId115">
        <w:r w:rsidRPr="00063B39">
          <w:rPr>
            <w:rStyle w:val="Hyperlink"/>
          </w:rPr>
          <w:t>https://flir.netx.net/file/asset/12409/original/attachment</w:t>
        </w:r>
      </w:hyperlink>
      <w:r w:rsidRPr="00063B39">
        <w:t>.</w:t>
      </w:r>
    </w:p>
    <w:p w:rsidRPr="00063B39" w:rsidR="00063B39" w:rsidP="00063B39" w:rsidRDefault="00063B39" w14:paraId="31867456" w14:textId="57AB2A8D">
      <w:pPr>
        <w:pStyle w:val="EndNoteBibliography"/>
        <w:ind w:left="720" w:hanging="720"/>
      </w:pPr>
      <w:r w:rsidRPr="00063B39">
        <w:t>17.</w:t>
      </w:r>
      <w:r w:rsidRPr="00063B39">
        <w:tab/>
      </w:r>
      <w:r w:rsidRPr="00063B39">
        <w:rPr>
          <w:i/>
        </w:rPr>
        <w:t>Tau 640 Slow Video Camera</w:t>
      </w:r>
      <w:r w:rsidRPr="00063B39">
        <w:t xml:space="preserve">. Available from: </w:t>
      </w:r>
      <w:hyperlink w:history="1" r:id="rId116">
        <w:r w:rsidRPr="00063B39">
          <w:rPr>
            <w:rStyle w:val="Hyperlink"/>
          </w:rPr>
          <w:t>http://www.ads-tec.co.jp/wordpress/wp-content/uploads/2012/09/Tau-640-User-Manual-.pdf</w:t>
        </w:r>
      </w:hyperlink>
      <w:r w:rsidRPr="00063B39">
        <w:t>.</w:t>
      </w:r>
    </w:p>
    <w:p w:rsidRPr="00063B39" w:rsidR="00063B39" w:rsidP="00063B39" w:rsidRDefault="00063B39" w14:paraId="418CB01C" w14:textId="58DBF0B4">
      <w:pPr>
        <w:pStyle w:val="EndNoteBibliography"/>
        <w:ind w:left="720" w:hanging="720"/>
      </w:pPr>
      <w:r w:rsidRPr="00063B39">
        <w:t>18.</w:t>
      </w:r>
      <w:r w:rsidRPr="00063B39">
        <w:tab/>
      </w:r>
      <w:r w:rsidRPr="00063B39">
        <w:rPr>
          <w:i/>
        </w:rPr>
        <w:t>Composite BNC RCA Video Audio To USB DVR Adapter MPEG Editor Recorder</w:t>
      </w:r>
      <w:r w:rsidRPr="00063B39">
        <w:t xml:space="preserve">. Available from: </w:t>
      </w:r>
      <w:hyperlink w:history="1" r:id="rId117">
        <w:r w:rsidRPr="00063B39">
          <w:rPr>
            <w:rStyle w:val="Hyperlink"/>
          </w:rPr>
          <w:t>http://www.allaboutadapters.com/dm430bnc.html</w:t>
        </w:r>
      </w:hyperlink>
      <w:r w:rsidRPr="00063B39">
        <w:t>.</w:t>
      </w:r>
    </w:p>
    <w:p w:rsidRPr="00063B39" w:rsidR="00063B39" w:rsidP="00063B39" w:rsidRDefault="00063B39" w14:paraId="1CF41632" w14:textId="36C99305">
      <w:pPr>
        <w:pStyle w:val="EndNoteBibliography"/>
        <w:ind w:left="720" w:hanging="720"/>
      </w:pPr>
      <w:r w:rsidRPr="00063B39">
        <w:t>19.</w:t>
      </w:r>
      <w:r w:rsidRPr="00063B39">
        <w:tab/>
      </w:r>
      <w:r w:rsidRPr="00063B39">
        <w:rPr>
          <w:i/>
        </w:rPr>
        <w:t>FLIR TAU-2 Datasheet</w:t>
      </w:r>
      <w:r w:rsidRPr="00063B39">
        <w:t xml:space="preserve">. Available from: </w:t>
      </w:r>
      <w:hyperlink w:history="1" r:id="rId118">
        <w:r w:rsidRPr="00063B39">
          <w:rPr>
            <w:rStyle w:val="Hyperlink"/>
          </w:rPr>
          <w:t>https://flir.netx.net/file/asset/5631/original/attachment</w:t>
        </w:r>
      </w:hyperlink>
      <w:r w:rsidRPr="00063B39">
        <w:t>.</w:t>
      </w:r>
    </w:p>
    <w:p w:rsidRPr="00063B39" w:rsidR="00063B39" w:rsidP="00063B39" w:rsidRDefault="00063B39" w14:paraId="690FECA6" w14:textId="2B4B0DB0">
      <w:pPr>
        <w:pStyle w:val="EndNoteBibliography"/>
        <w:ind w:left="720" w:hanging="720"/>
      </w:pPr>
      <w:r w:rsidRPr="00063B39">
        <w:t>20.</w:t>
      </w:r>
      <w:r w:rsidRPr="00063B39">
        <w:tab/>
      </w:r>
      <w:r w:rsidRPr="00063B39">
        <w:rPr>
          <w:i/>
        </w:rPr>
        <w:t xml:space="preserve">MPD239-P01 - Ø2" 90° Off-Axis Parabolic Mirror, Prot. Silver, RFL = 3" </w:t>
      </w:r>
      <w:r w:rsidRPr="00063B39">
        <w:t xml:space="preserve">Available from: </w:t>
      </w:r>
      <w:hyperlink w:history="1" r:id="rId119">
        <w:r w:rsidRPr="00063B39">
          <w:rPr>
            <w:rStyle w:val="Hyperlink"/>
          </w:rPr>
          <w:t>https://www.thorlabs.com/thorproduct.cfm?partnumber=MPD239-P01</w:t>
        </w:r>
      </w:hyperlink>
      <w:r w:rsidRPr="00063B39">
        <w:t>.</w:t>
      </w:r>
    </w:p>
    <w:p w:rsidRPr="00063B39" w:rsidR="00063B39" w:rsidP="00063B39" w:rsidRDefault="00063B39" w14:paraId="65418E0D" w14:textId="7A838DD4">
      <w:pPr>
        <w:pStyle w:val="EndNoteBibliography"/>
        <w:ind w:left="720" w:hanging="720"/>
      </w:pPr>
      <w:r w:rsidRPr="00063B39">
        <w:t>21.</w:t>
      </w:r>
      <w:r w:rsidRPr="00063B39">
        <w:tab/>
      </w:r>
      <w:r w:rsidRPr="00063B39">
        <w:rPr>
          <w:i/>
        </w:rPr>
        <w:t>Off-Axis Parabolic Mirrors, Protected Silver Coating (450 nm - 20 µm)</w:t>
      </w:r>
      <w:r w:rsidRPr="00063B39">
        <w:t xml:space="preserve">. Available from: </w:t>
      </w:r>
      <w:hyperlink w:history="1" r:id="rId120">
        <w:r w:rsidRPr="00063B39">
          <w:rPr>
            <w:rStyle w:val="Hyperlink"/>
          </w:rPr>
          <w:t>https://www.thorlabs.com/newgrouppage9.cfm?objectgroup_id=7004</w:t>
        </w:r>
      </w:hyperlink>
      <w:r w:rsidRPr="00063B39">
        <w:t>.</w:t>
      </w:r>
    </w:p>
    <w:p w:rsidRPr="00063B39" w:rsidR="00063B39" w:rsidP="00063B39" w:rsidRDefault="00063B39" w14:paraId="41A89E2C" w14:textId="056F2872">
      <w:pPr>
        <w:pStyle w:val="EndNoteBibliography"/>
        <w:ind w:left="720" w:hanging="720"/>
      </w:pPr>
      <w:r w:rsidRPr="00063B39">
        <w:t>22.</w:t>
      </w:r>
      <w:r w:rsidRPr="00063B39">
        <w:tab/>
      </w:r>
      <w:r w:rsidRPr="00063B39">
        <w:rPr>
          <w:i/>
        </w:rPr>
        <w:t xml:space="preserve">PHWM16 - 16-Position Pinhole Wheel, Ø25 µm to Ø2 mm, Mounted </w:t>
      </w:r>
      <w:r w:rsidRPr="00063B39">
        <w:t xml:space="preserve">Available from: </w:t>
      </w:r>
      <w:hyperlink w:history="1" r:id="rId121">
        <w:r w:rsidRPr="00063B39">
          <w:rPr>
            <w:rStyle w:val="Hyperlink"/>
          </w:rPr>
          <w:t>https://www.thorlabs.com/thorproduct.cfm?partnumber=PHWM16</w:t>
        </w:r>
      </w:hyperlink>
      <w:r w:rsidRPr="00063B39">
        <w:t>.</w:t>
      </w:r>
    </w:p>
    <w:p w:rsidRPr="00063B39" w:rsidR="00063B39" w:rsidP="00063B39" w:rsidRDefault="00063B39" w14:paraId="424B7176" w14:textId="77777777">
      <w:pPr>
        <w:pStyle w:val="EndNoteBibliography"/>
        <w:ind w:left="720" w:hanging="720"/>
      </w:pPr>
      <w:r w:rsidRPr="00063B39">
        <w:t>23.</w:t>
      </w:r>
      <w:r w:rsidRPr="00063B39">
        <w:tab/>
      </w:r>
      <w:r w:rsidRPr="00063B39">
        <w:rPr>
          <w:i/>
        </w:rPr>
        <w:t>Arducam MINI High Quality Camera with M12 mount lens, 12.3MP 1/2.3 Inch IMX477 HQ Camera Module for Jetson Nano</w:t>
      </w:r>
      <w:r w:rsidRPr="00063B39">
        <w:t>.</w:t>
      </w:r>
    </w:p>
    <w:p w:rsidRPr="00063B39" w:rsidR="00063B39" w:rsidP="00063B39" w:rsidRDefault="00063B39" w14:paraId="05377C8B" w14:textId="77777777">
      <w:pPr>
        <w:pStyle w:val="EndNoteBibliography"/>
        <w:ind w:left="720" w:hanging="720"/>
      </w:pPr>
      <w:r w:rsidRPr="00063B39">
        <w:t>24.</w:t>
      </w:r>
      <w:r w:rsidRPr="00063B39">
        <w:tab/>
      </w:r>
      <w:r w:rsidRPr="00063B39">
        <w:rPr>
          <w:i/>
        </w:rPr>
        <w:t>Arducam IMX219 Wide Angle Camera Module for NVIDIA Jetson Nano</w:t>
      </w:r>
      <w:r w:rsidRPr="00063B39">
        <w:t>.</w:t>
      </w:r>
    </w:p>
    <w:p w:rsidRPr="00063B39" w:rsidR="00063B39" w:rsidP="00063B39" w:rsidRDefault="00063B39" w14:paraId="04E2597C" w14:textId="77777777">
      <w:pPr>
        <w:pStyle w:val="EndNoteBibliography"/>
        <w:ind w:left="720" w:hanging="720"/>
        <w:rPr>
          <w:i/>
        </w:rPr>
      </w:pPr>
      <w:r w:rsidRPr="00063B39">
        <w:t>25.</w:t>
      </w:r>
      <w:r w:rsidRPr="00063B39">
        <w:tab/>
      </w:r>
      <w:r w:rsidRPr="00063B39">
        <w:rPr>
          <w:i/>
        </w:rPr>
        <w:t>Arducam 12MP IMX477 Motorized Focus High Quality Camera for Jetson Nano.</w:t>
      </w:r>
    </w:p>
    <w:p w:rsidRPr="00063B39" w:rsidR="00063B39" w:rsidP="00063B39" w:rsidRDefault="00063B39" w14:paraId="728C8FFF" w14:textId="77777777">
      <w:pPr>
        <w:pStyle w:val="EndNoteBibliography"/>
        <w:ind w:left="720" w:hanging="720"/>
      </w:pPr>
      <w:r w:rsidRPr="00063B39">
        <w:t>26.</w:t>
      </w:r>
      <w:r w:rsidRPr="00063B39">
        <w:tab/>
      </w:r>
      <w:r w:rsidRPr="00063B39">
        <w:rPr>
          <w:i/>
        </w:rPr>
        <w:t>Get started with the Dev Board.</w:t>
      </w:r>
      <w:r w:rsidRPr="00063B39">
        <w:t xml:space="preserve"> Coral.</w:t>
      </w:r>
    </w:p>
    <w:p w:rsidRPr="00063B39" w:rsidR="00063B39" w:rsidP="00063B39" w:rsidRDefault="00063B39" w14:paraId="7B034E25" w14:textId="77777777">
      <w:pPr>
        <w:pStyle w:val="EndNoteBibliography"/>
        <w:ind w:left="720" w:hanging="720"/>
      </w:pPr>
      <w:r w:rsidRPr="00063B39">
        <w:t>27.</w:t>
      </w:r>
      <w:r w:rsidRPr="00063B39">
        <w:tab/>
      </w:r>
      <w:r w:rsidRPr="00063B39">
        <w:rPr>
          <w:i/>
        </w:rPr>
        <w:t>C Programming Language</w:t>
      </w:r>
      <w:r w:rsidRPr="00063B39">
        <w:t xml:space="preserve">, in </w:t>
      </w:r>
      <w:r w:rsidRPr="00063B39">
        <w:rPr>
          <w:i/>
        </w:rPr>
        <w:t>GeeksforGeeks</w:t>
      </w:r>
      <w:r w:rsidRPr="00063B39">
        <w:t>.</w:t>
      </w:r>
    </w:p>
    <w:p w:rsidRPr="00063B39" w:rsidR="00063B39" w:rsidP="00063B39" w:rsidRDefault="00063B39" w14:paraId="6AA69D9E" w14:textId="77777777">
      <w:pPr>
        <w:pStyle w:val="EndNoteBibliography"/>
        <w:ind w:left="720" w:hanging="720"/>
      </w:pPr>
      <w:r w:rsidRPr="00063B39">
        <w:t>28.</w:t>
      </w:r>
      <w:r w:rsidRPr="00063B39">
        <w:tab/>
      </w:r>
      <w:r w:rsidRPr="00063B39">
        <w:rPr>
          <w:i/>
        </w:rPr>
        <w:t>Introduction to C++ Programming Language</w:t>
      </w:r>
      <w:r w:rsidRPr="00063B39">
        <w:t xml:space="preserve">, in </w:t>
      </w:r>
      <w:r w:rsidRPr="00063B39">
        <w:rPr>
          <w:i/>
        </w:rPr>
        <w:t>GeeksforGeeks</w:t>
      </w:r>
      <w:r w:rsidRPr="00063B39">
        <w:t>. 2019.</w:t>
      </w:r>
    </w:p>
    <w:p w:rsidRPr="00063B39" w:rsidR="00063B39" w:rsidP="00063B39" w:rsidRDefault="00063B39" w14:paraId="76866BC4" w14:textId="77777777">
      <w:pPr>
        <w:pStyle w:val="EndNoteBibliography"/>
        <w:ind w:left="720" w:hanging="720"/>
      </w:pPr>
      <w:r w:rsidRPr="00063B39">
        <w:t>29.</w:t>
      </w:r>
      <w:r w:rsidRPr="00063B39">
        <w:tab/>
      </w:r>
      <w:r w:rsidRPr="00063B39">
        <w:rPr>
          <w:i/>
        </w:rPr>
        <w:t>The Python Tutorial — Python 3.9.4 documentation.</w:t>
      </w:r>
      <w:r w:rsidRPr="00063B39">
        <w:t xml:space="preserve"> The Python Tutorial.</w:t>
      </w:r>
    </w:p>
    <w:p w:rsidRPr="00063B39" w:rsidR="00063B39" w:rsidP="00063B39" w:rsidRDefault="00063B39" w14:paraId="650CEE90" w14:textId="77777777">
      <w:pPr>
        <w:pStyle w:val="EndNoteBibliography"/>
        <w:ind w:left="720" w:hanging="720"/>
      </w:pPr>
      <w:r w:rsidRPr="00063B39">
        <w:t>30.</w:t>
      </w:r>
      <w:r w:rsidRPr="00063B39">
        <w:tab/>
      </w:r>
      <w:r w:rsidRPr="00063B39">
        <w:t xml:space="preserve">Klabnick, S. and C. Nichols, </w:t>
      </w:r>
      <w:r w:rsidRPr="00063B39">
        <w:rPr>
          <w:i/>
        </w:rPr>
        <w:t>The Rust Programming Language</w:t>
      </w:r>
      <w:r w:rsidRPr="00063B39">
        <w:t>.</w:t>
      </w:r>
    </w:p>
    <w:p w:rsidRPr="00063B39" w:rsidR="00063B39" w:rsidP="00063B39" w:rsidRDefault="00063B39" w14:paraId="07F09BE7" w14:textId="77777777">
      <w:pPr>
        <w:pStyle w:val="EndNoteBibliography"/>
        <w:ind w:left="720" w:hanging="720"/>
        <w:rPr>
          <w:i/>
        </w:rPr>
      </w:pPr>
      <w:r w:rsidRPr="00063B39">
        <w:t>31.</w:t>
      </w:r>
      <w:r w:rsidRPr="00063B39">
        <w:tab/>
      </w:r>
      <w:r w:rsidRPr="00063B39">
        <w:rPr>
          <w:i/>
        </w:rPr>
        <w:t>Elecrow RC070 7 inch 1024*600 HDMI LCD Display with Touch Screen.</w:t>
      </w:r>
    </w:p>
    <w:p w:rsidRPr="00063B39" w:rsidR="00063B39" w:rsidP="00063B39" w:rsidRDefault="00063B39" w14:paraId="06D5DB68" w14:textId="77777777">
      <w:pPr>
        <w:pStyle w:val="EndNoteBibliography"/>
        <w:ind w:left="720" w:hanging="720"/>
      </w:pPr>
      <w:r w:rsidRPr="00063B39">
        <w:t>32.</w:t>
      </w:r>
      <w:r w:rsidRPr="00063B39">
        <w:tab/>
      </w:r>
      <w:r w:rsidRPr="00063B39">
        <w:rPr>
          <w:i/>
        </w:rPr>
        <w:t>Official Raspberry Pi 7" Touchscreen Display.</w:t>
      </w:r>
      <w:r w:rsidRPr="00063B39">
        <w:t xml:space="preserve"> The Pi Hut.</w:t>
      </w:r>
    </w:p>
    <w:p w:rsidRPr="00063B39" w:rsidR="00063B39" w:rsidP="00063B39" w:rsidRDefault="00063B39" w14:paraId="17AB4260" w14:textId="18F946C5">
      <w:pPr>
        <w:pStyle w:val="EndNoteBibliography"/>
        <w:ind w:left="720" w:hanging="720"/>
      </w:pPr>
      <w:r w:rsidRPr="00063B39">
        <w:t>33.</w:t>
      </w:r>
      <w:r w:rsidRPr="00063B39">
        <w:tab/>
      </w:r>
      <w:r w:rsidRPr="00063B39">
        <w:rPr>
          <w:i/>
        </w:rPr>
        <w:t>TC-720</w:t>
      </w:r>
      <w:r w:rsidRPr="00063B39">
        <w:t xml:space="preserve">. Available from: </w:t>
      </w:r>
      <w:hyperlink w:history="1" r:id="rId122">
        <w:r w:rsidRPr="00063B39">
          <w:rPr>
            <w:rStyle w:val="Hyperlink"/>
          </w:rPr>
          <w:t>https://tetech.com/product/tc-720/</w:t>
        </w:r>
      </w:hyperlink>
      <w:r w:rsidRPr="00063B39">
        <w:t>.</w:t>
      </w:r>
    </w:p>
    <w:p w:rsidRPr="00063B39" w:rsidR="00063B39" w:rsidP="00063B39" w:rsidRDefault="00063B39" w14:paraId="3C439FEB" w14:textId="0A89BA66">
      <w:pPr>
        <w:pStyle w:val="EndNoteBibliography"/>
        <w:ind w:left="720" w:hanging="720"/>
      </w:pPr>
      <w:r w:rsidRPr="00063B39">
        <w:t>34.</w:t>
      </w:r>
      <w:r w:rsidRPr="00063B39">
        <w:tab/>
      </w:r>
      <w:r w:rsidRPr="00063B39">
        <w:rPr>
          <w:i/>
        </w:rPr>
        <w:t>Are Boson, Tau2 rated for compliance with any safety standards?</w:t>
      </w:r>
      <w:r w:rsidRPr="00063B39">
        <w:t xml:space="preserve">  ; Available from: </w:t>
      </w:r>
      <w:hyperlink w:history="1" r:id="rId123">
        <w:r w:rsidRPr="00063B39">
          <w:rPr>
            <w:rStyle w:val="Hyperlink"/>
          </w:rPr>
          <w:t>https://www.flir.com/support-center/oem/are-boson-tau2-rated-for-compliance-with-any-safety-standards/</w:t>
        </w:r>
      </w:hyperlink>
      <w:r w:rsidRPr="00063B39">
        <w:t>.</w:t>
      </w:r>
    </w:p>
    <w:p w:rsidRPr="00063B39" w:rsidR="00063B39" w:rsidP="00063B39" w:rsidRDefault="00063B39" w14:paraId="3F940D86" w14:textId="6CDE0C2A">
      <w:pPr>
        <w:pStyle w:val="EndNoteBibliography"/>
        <w:ind w:left="720" w:hanging="720"/>
      </w:pPr>
      <w:r w:rsidRPr="00063B39">
        <w:t>35.</w:t>
      </w:r>
      <w:r w:rsidRPr="00063B39">
        <w:tab/>
      </w:r>
      <w:r w:rsidRPr="00063B39">
        <w:rPr>
          <w:i/>
        </w:rPr>
        <w:t>Are any toxic chemicals, hazardous materials and-or ozone depleting substances (ODS) used in Tau2 or Boson cameras?</w:t>
      </w:r>
      <w:r w:rsidRPr="00063B39">
        <w:t xml:space="preserve">  ; Available from: </w:t>
      </w:r>
      <w:hyperlink w:history="1" r:id="rId124">
        <w:r w:rsidRPr="00063B39">
          <w:rPr>
            <w:rStyle w:val="Hyperlink"/>
          </w:rPr>
          <w:t>https://www.flir.com/support-center/oem/are-any-toxic-chemicals-hazardous-materials-and-or-ozone-depleting-substances-ods-used-in-tau2-or-boson-cameras/</w:t>
        </w:r>
      </w:hyperlink>
      <w:r w:rsidRPr="00063B39">
        <w:t>.</w:t>
      </w:r>
    </w:p>
    <w:p w:rsidRPr="00063B39" w:rsidR="00063B39" w:rsidP="00063B39" w:rsidRDefault="00063B39" w14:paraId="72FA87A7" w14:textId="3EC658CD">
      <w:pPr>
        <w:pStyle w:val="EndNoteBibliography"/>
        <w:ind w:left="720" w:hanging="720"/>
      </w:pPr>
      <w:r w:rsidRPr="00063B39">
        <w:t>36.</w:t>
      </w:r>
      <w:r w:rsidRPr="00063B39">
        <w:tab/>
      </w:r>
      <w:r w:rsidRPr="00063B39">
        <w:rPr>
          <w:i/>
        </w:rPr>
        <w:t>Are Tau and Tau2 electromagnetic compatibility (EMC) compliant? Are Tau, Tau2 rated for compliance with and FCC standard (or equivalent) for electromagnetic emissions?</w:t>
      </w:r>
      <w:r w:rsidRPr="00063B39">
        <w:t xml:space="preserve">  ; Available from: </w:t>
      </w:r>
      <w:hyperlink w:history="1" r:id="rId125">
        <w:r w:rsidRPr="00063B39">
          <w:rPr>
            <w:rStyle w:val="Hyperlink"/>
          </w:rPr>
          <w:t>https://www.flir.com/support-center/oem/are-tau-and-tau2-electromagnetic-compatibility-emc-compliant-are-tau-tau2-rated-for-compliance-with-and-fcc-standard-or-equivalent-for-electromagnetic-emissions/</w:t>
        </w:r>
      </w:hyperlink>
      <w:r w:rsidRPr="00063B39">
        <w:t>.</w:t>
      </w:r>
    </w:p>
    <w:p w:rsidRPr="00063B39" w:rsidR="00063B39" w:rsidP="00063B39" w:rsidRDefault="00063B39" w14:paraId="594D0E93" w14:textId="77777777">
      <w:pPr>
        <w:pStyle w:val="EndNoteBibliography"/>
        <w:ind w:left="720" w:hanging="720"/>
      </w:pPr>
      <w:r w:rsidRPr="00063B39">
        <w:t>37.</w:t>
      </w:r>
      <w:r w:rsidRPr="00063B39">
        <w:tab/>
      </w:r>
      <w:r w:rsidRPr="00063B39">
        <w:t xml:space="preserve">Wiesław Klembowski, A.K., Waldemar Wizner </w:t>
      </w:r>
      <w:r w:rsidRPr="00063B39">
        <w:rPr>
          <w:i/>
        </w:rPr>
        <w:t>Passive Radars as Sources of Information for Air Defence Systems</w:t>
      </w:r>
      <w:r w:rsidRPr="00063B39">
        <w:t>. 2010, Military Academy of Technology: Warszawa, Poland.</w:t>
      </w:r>
    </w:p>
    <w:p w:rsidRPr="00063B39" w:rsidR="00063B39" w:rsidP="00063B39" w:rsidRDefault="00063B39" w14:paraId="1A33F236" w14:textId="1DA3051E">
      <w:pPr>
        <w:pStyle w:val="EndNoteBibliography"/>
        <w:ind w:left="720" w:hanging="720"/>
      </w:pPr>
      <w:r w:rsidRPr="00063B39">
        <w:t>38.</w:t>
      </w:r>
      <w:r w:rsidRPr="00063B39">
        <w:tab/>
      </w:r>
      <w:r w:rsidRPr="00063B39">
        <w:rPr>
          <w:i/>
        </w:rPr>
        <w:t>Edward Snowden</w:t>
      </w:r>
      <w:r w:rsidRPr="00063B39">
        <w:t xml:space="preserve">. Available from: </w:t>
      </w:r>
      <w:hyperlink w:history="1" r:id="rId126">
        <w:r w:rsidRPr="00063B39">
          <w:rPr>
            <w:rStyle w:val="Hyperlink"/>
          </w:rPr>
          <w:t>https://en.wikipedia.org/wiki/Edward_Snowden</w:t>
        </w:r>
      </w:hyperlink>
      <w:r w:rsidRPr="00063B39">
        <w:t>.</w:t>
      </w:r>
    </w:p>
    <w:p w:rsidRPr="00063B39" w:rsidR="00063B39" w:rsidP="00063B39" w:rsidRDefault="00063B39" w14:paraId="03BA19CE" w14:textId="77777777">
      <w:pPr>
        <w:pStyle w:val="EndNoteBibliography"/>
        <w:ind w:left="720" w:hanging="720"/>
        <w:rPr>
          <w:i/>
        </w:rPr>
      </w:pPr>
      <w:r w:rsidRPr="00063B39">
        <w:t>39.</w:t>
      </w:r>
      <w:r w:rsidRPr="00063B39">
        <w:tab/>
      </w:r>
      <w:r w:rsidRPr="00063B39">
        <w:rPr>
          <w:i/>
        </w:rPr>
        <w:t>USA Freedom Act.</w:t>
      </w:r>
    </w:p>
    <w:p w:rsidRPr="00063B39" w:rsidR="00063B39" w:rsidP="00063B39" w:rsidRDefault="00063B39" w14:paraId="3246397A" w14:textId="22B22D5B">
      <w:pPr>
        <w:pStyle w:val="EndNoteBibliography"/>
        <w:ind w:left="720" w:hanging="720"/>
      </w:pPr>
      <w:r w:rsidRPr="00063B39">
        <w:t>40.</w:t>
      </w:r>
      <w:r w:rsidRPr="00063B39">
        <w:tab/>
      </w:r>
      <w:r w:rsidRPr="00063B39">
        <w:rPr>
          <w:i/>
        </w:rPr>
        <w:t>WEBENCH Power Designer</w:t>
      </w:r>
      <w:r w:rsidRPr="00063B39">
        <w:t xml:space="preserve">. Available from: </w:t>
      </w:r>
      <w:hyperlink w:history="1" r:id="rId127">
        <w:r w:rsidRPr="00063B39">
          <w:rPr>
            <w:rStyle w:val="Hyperlink"/>
          </w:rPr>
          <w:t>https://webench.ti.com/power-designer/</w:t>
        </w:r>
      </w:hyperlink>
      <w:r w:rsidRPr="00063B39">
        <w:t>.</w:t>
      </w:r>
    </w:p>
    <w:p w:rsidRPr="00063B39" w:rsidR="00063B39" w:rsidP="00063B39" w:rsidRDefault="00063B39" w14:paraId="6A502C77" w14:textId="77777777">
      <w:pPr>
        <w:pStyle w:val="EndNoteBibliography"/>
        <w:ind w:left="720" w:hanging="720"/>
        <w:rPr>
          <w:i/>
        </w:rPr>
      </w:pPr>
      <w:r w:rsidRPr="00063B39">
        <w:t>41.</w:t>
      </w:r>
      <w:r w:rsidRPr="00063B39">
        <w:tab/>
      </w:r>
      <w:r w:rsidRPr="00063B39">
        <w:rPr>
          <w:i/>
        </w:rPr>
        <w:t>Texas Instruments Terms of Service.</w:t>
      </w:r>
    </w:p>
    <w:p w:rsidRPr="00063B39" w:rsidR="00063B39" w:rsidP="00063B39" w:rsidRDefault="00063B39" w14:paraId="754D796B" w14:textId="77777777">
      <w:pPr>
        <w:pStyle w:val="EndNoteBibliography"/>
        <w:ind w:left="720" w:hanging="720"/>
      </w:pPr>
      <w:r w:rsidRPr="00063B39">
        <w:t>42.</w:t>
      </w:r>
      <w:r w:rsidRPr="00063B39">
        <w:tab/>
      </w:r>
      <w:r w:rsidRPr="00063B39">
        <w:t xml:space="preserve">Raden Arief Setyawan, R.S., Mochammad Agus Choiron, Panca Mudji Rahardjo, </w:t>
      </w:r>
      <w:r w:rsidRPr="00063B39">
        <w:rPr>
          <w:i/>
        </w:rPr>
        <w:t>Implementation of Stereo Vision Semi-Global Block Matching Methods for Distance Measurement.</w:t>
      </w:r>
      <w:r w:rsidRPr="00063B39">
        <w:t xml:space="preserve"> Indonesian Journal of Electrical Engineering and Computer Science, 2018. </w:t>
      </w:r>
      <w:r w:rsidRPr="00063B39">
        <w:rPr>
          <w:b/>
        </w:rPr>
        <w:t>12</w:t>
      </w:r>
      <w:r w:rsidRPr="00063B39">
        <w:t>: p. 585-591.</w:t>
      </w:r>
    </w:p>
    <w:p w:rsidRPr="00063B39" w:rsidR="00063B39" w:rsidP="00063B39" w:rsidRDefault="00063B39" w14:paraId="53695233" w14:textId="289127D8">
      <w:pPr>
        <w:pStyle w:val="EndNoteBibliography"/>
        <w:ind w:left="720" w:hanging="720"/>
      </w:pPr>
      <w:r w:rsidRPr="00063B39">
        <w:t>43.</w:t>
      </w:r>
      <w:r w:rsidRPr="00063B39">
        <w:tab/>
      </w:r>
      <w:r w:rsidRPr="00063B39">
        <w:t xml:space="preserve">Eser, A.Y. </w:t>
      </w:r>
      <w:r w:rsidRPr="00063B39">
        <w:rPr>
          <w:i/>
        </w:rPr>
        <w:t>OpenCV Camera Calibration</w:t>
      </w:r>
      <w:r w:rsidRPr="00063B39">
        <w:t xml:space="preserve">. 2020; Available from: </w:t>
      </w:r>
      <w:hyperlink w:history="1" r:id="rId128">
        <w:r w:rsidRPr="00063B39">
          <w:rPr>
            <w:rStyle w:val="Hyperlink"/>
          </w:rPr>
          <w:t>https://aliyasineser.medium.com/opencv-camera-calibration-e9a48bdd1844</w:t>
        </w:r>
      </w:hyperlink>
      <w:r w:rsidRPr="00063B39">
        <w:t>.</w:t>
      </w:r>
    </w:p>
    <w:p w:rsidRPr="00063B39" w:rsidR="00063B39" w:rsidP="00063B39" w:rsidRDefault="00063B39" w14:paraId="14401744" w14:textId="77777777">
      <w:pPr>
        <w:pStyle w:val="EndNoteBibliography"/>
        <w:ind w:left="720" w:hanging="720"/>
      </w:pPr>
      <w:r w:rsidRPr="00063B39">
        <w:t>44.</w:t>
      </w:r>
      <w:r w:rsidRPr="00063B39">
        <w:tab/>
      </w:r>
      <w:r w:rsidRPr="00063B39">
        <w:t xml:space="preserve">Eser, A.Y., </w:t>
      </w:r>
      <w:r w:rsidRPr="00063B39">
        <w:rPr>
          <w:i/>
        </w:rPr>
        <w:t>The Depth I: Stereo Calibration and Rectification.</w:t>
      </w:r>
      <w:r w:rsidRPr="00063B39">
        <w:t xml:space="preserve"> 2020.</w:t>
      </w:r>
    </w:p>
    <w:p w:rsidRPr="00063B39" w:rsidR="00063B39" w:rsidP="00063B39" w:rsidRDefault="00063B39" w14:paraId="38FC9436" w14:textId="77777777">
      <w:pPr>
        <w:pStyle w:val="EndNoteBibliography"/>
        <w:ind w:left="720" w:hanging="720"/>
      </w:pPr>
      <w:r w:rsidRPr="00063B39">
        <w:t>45.</w:t>
      </w:r>
      <w:r w:rsidRPr="00063B39">
        <w:tab/>
      </w:r>
      <w:r w:rsidRPr="00063B39">
        <w:t xml:space="preserve">Ruixuan Liu, H.Z., Sebastian Scherer </w:t>
      </w:r>
      <w:r w:rsidRPr="00063B39">
        <w:rPr>
          <w:i/>
        </w:rPr>
        <w:t>Multiple Methods of Geometric Calibration ofThermal Camera and A Method of Extracting Thermal Calibration Feature Points</w:t>
      </w:r>
      <w:r w:rsidRPr="00063B39">
        <w:t>.</w:t>
      </w:r>
    </w:p>
    <w:p w:rsidRPr="00063B39" w:rsidR="00063B39" w:rsidP="00063B39" w:rsidRDefault="00063B39" w14:paraId="387ADFCB" w14:textId="76D8EC1F">
      <w:pPr>
        <w:pStyle w:val="EndNoteBibliography"/>
        <w:ind w:left="720" w:hanging="720"/>
      </w:pPr>
      <w:r w:rsidRPr="00063B39">
        <w:t>46.</w:t>
      </w:r>
      <w:r w:rsidRPr="00063B39">
        <w:tab/>
      </w:r>
      <w:r w:rsidRPr="00063B39">
        <w:t xml:space="preserve">Mallick, S. </w:t>
      </w:r>
      <w:r w:rsidRPr="00063B39">
        <w:rPr>
          <w:i/>
        </w:rPr>
        <w:t>Depth Estimation using Stereo matching</w:t>
      </w:r>
      <w:r w:rsidRPr="00063B39">
        <w:t xml:space="preserve">. 2020; Available from: </w:t>
      </w:r>
      <w:hyperlink w:history="1" r:id="rId129">
        <w:r w:rsidRPr="00063B39">
          <w:rPr>
            <w:rStyle w:val="Hyperlink"/>
          </w:rPr>
          <w:t>https://learnopencv.com/depth-estimation-using-stereo-matching/</w:t>
        </w:r>
      </w:hyperlink>
      <w:r w:rsidRPr="00063B39">
        <w:t>.</w:t>
      </w:r>
    </w:p>
    <w:p w:rsidRPr="00063B39" w:rsidR="00063B39" w:rsidP="00063B39" w:rsidRDefault="00063B39" w14:paraId="323118EB" w14:textId="77777777">
      <w:pPr>
        <w:pStyle w:val="EndNoteBibliography"/>
        <w:ind w:left="720" w:hanging="720"/>
      </w:pPr>
      <w:r w:rsidRPr="00063B39">
        <w:t>47.</w:t>
      </w:r>
      <w:r w:rsidRPr="00063B39">
        <w:tab/>
      </w:r>
      <w:r w:rsidRPr="00063B39">
        <w:t xml:space="preserve">Kunz, G., et al. </w:t>
      </w:r>
      <w:r w:rsidRPr="00063B39">
        <w:rPr>
          <w:i/>
        </w:rPr>
        <w:t>Effects of atmospheric refraction and turbulence on long-range IR imaging in the marine surface layer: comparisons between experiment and simulation</w:t>
      </w:r>
      <w:r w:rsidRPr="00063B39">
        <w:t xml:space="preserve">. in </w:t>
      </w:r>
      <w:r w:rsidRPr="00063B39">
        <w:rPr>
          <w:i/>
        </w:rPr>
        <w:t>Atmospheric Optical Modeling, Measurement, and Simulation</w:t>
      </w:r>
      <w:r w:rsidRPr="00063B39">
        <w:t>. 2005. International Society for Optics and Photonics.</w:t>
      </w:r>
    </w:p>
    <w:p w:rsidRPr="00063B39" w:rsidR="00063B39" w:rsidP="00063B39" w:rsidRDefault="00063B39" w14:paraId="0D36928C" w14:textId="77777777">
      <w:pPr>
        <w:pStyle w:val="EndNoteBibliography"/>
        <w:ind w:left="720" w:hanging="720"/>
      </w:pPr>
      <w:r w:rsidRPr="00063B39">
        <w:t>48.</w:t>
      </w:r>
      <w:r w:rsidRPr="00063B39">
        <w:tab/>
      </w:r>
      <w:r w:rsidRPr="00063B39">
        <w:t xml:space="preserve">de Jong, A.N., et al. </w:t>
      </w:r>
      <w:r w:rsidRPr="00063B39">
        <w:rPr>
          <w:i/>
        </w:rPr>
        <w:t>TG16 point target detection experiment POLLEX, Livorno 2001</w:t>
      </w:r>
      <w:r w:rsidRPr="00063B39">
        <w:t xml:space="preserve">. in </w:t>
      </w:r>
      <w:r w:rsidRPr="00063B39">
        <w:rPr>
          <w:i/>
        </w:rPr>
        <w:t>Infrared Technology and Applications XXVIII</w:t>
      </w:r>
      <w:r w:rsidRPr="00063B39">
        <w:t>. 2003. International Society for Optics and Photonics.</w:t>
      </w:r>
    </w:p>
    <w:p w:rsidRPr="00063B39" w:rsidR="00063B39" w:rsidP="00063B39" w:rsidRDefault="00063B39" w14:paraId="10D789DF" w14:textId="37AEA2F0">
      <w:pPr>
        <w:pStyle w:val="EndNoteBibliography"/>
        <w:ind w:left="720" w:hanging="720"/>
      </w:pPr>
      <w:r w:rsidRPr="00063B39">
        <w:t>49.</w:t>
      </w:r>
      <w:r w:rsidRPr="00063B39">
        <w:tab/>
      </w:r>
      <w:r w:rsidRPr="00063B39">
        <w:rPr>
          <w:i/>
        </w:rPr>
        <w:t>Camera Controller GUI for Tau 2 and Quark</w:t>
      </w:r>
      <w:r w:rsidRPr="00063B39">
        <w:rPr>
          <w:i/>
        </w:rPr>
        <w:tab/>
      </w:r>
      <w:r w:rsidRPr="00063B39">
        <w:t xml:space="preserve"> Available from: </w:t>
      </w:r>
      <w:hyperlink w:history="1" r:id="rId130">
        <w:r w:rsidRPr="00063B39">
          <w:rPr>
            <w:rStyle w:val="Hyperlink"/>
          </w:rPr>
          <w:t>https://flir.box.com/s/lunkkp0l6ixqxwpx3p3opb5sjz5i4m75</w:t>
        </w:r>
      </w:hyperlink>
      <w:r w:rsidRPr="00063B39">
        <w:t>.</w:t>
      </w:r>
    </w:p>
    <w:p w:rsidRPr="00063B39" w:rsidR="00063B39" w:rsidP="00063B39" w:rsidRDefault="00063B39" w14:paraId="62FEF7BB" w14:textId="77777777">
      <w:pPr>
        <w:pStyle w:val="EndNoteBibliography"/>
        <w:ind w:left="720" w:hanging="720"/>
      </w:pPr>
      <w:r w:rsidRPr="00063B39">
        <w:t>50.</w:t>
      </w:r>
      <w:r w:rsidRPr="00063B39">
        <w:tab/>
      </w:r>
      <w:r w:rsidRPr="00063B39">
        <w:t xml:space="preserve">Mansurov, N. </w:t>
      </w:r>
      <w:r w:rsidRPr="00063B39">
        <w:rPr>
          <w:i/>
        </w:rPr>
        <w:t>What is lens distortion?</w:t>
      </w:r>
      <w:r w:rsidRPr="00063B39">
        <w:t xml:space="preserve"> 2020.</w:t>
      </w:r>
    </w:p>
    <w:p w:rsidRPr="00063B39" w:rsidR="00063B39" w:rsidP="00063B39" w:rsidRDefault="00063B39" w14:paraId="73559E92" w14:textId="0E10AFD4">
      <w:pPr>
        <w:pStyle w:val="EndNoteBibliography"/>
        <w:ind w:left="720" w:hanging="720"/>
      </w:pPr>
      <w:r w:rsidRPr="00063B39">
        <w:t>51.</w:t>
      </w:r>
      <w:r w:rsidRPr="00063B39">
        <w:tab/>
      </w:r>
      <w:r w:rsidRPr="00063B39">
        <w:rPr>
          <w:i/>
        </w:rPr>
        <w:t>Distortion</w:t>
      </w:r>
      <w:r w:rsidRPr="00063B39">
        <w:t xml:space="preserve">. Available from: </w:t>
      </w:r>
      <w:hyperlink w:history="1" r:id="rId131">
        <w:r w:rsidRPr="00063B39">
          <w:rPr>
            <w:rStyle w:val="Hyperlink"/>
          </w:rPr>
          <w:t>https://www.edmundoptics.com/knowledge-center/application-notes/imaging/distortion/</w:t>
        </w:r>
      </w:hyperlink>
      <w:r w:rsidRPr="00063B39">
        <w:t>.</w:t>
      </w:r>
    </w:p>
    <w:p w:rsidR="004A221D" w:rsidP="00AB7E79" w:rsidRDefault="00E6066D" w14:paraId="36C92022" w14:textId="5E3EB4BE">
      <w:pPr>
        <w:pStyle w:val="EndNoteBibliography"/>
      </w:pPr>
      <w:r>
        <w:fldChar w:fldCharType="end"/>
      </w:r>
    </w:p>
    <w:p w:rsidR="00B47832" w:rsidP="00AB7E79" w:rsidRDefault="00B47832" w14:paraId="26A8B584" w14:textId="5DDCD749">
      <w:pPr>
        <w:pStyle w:val="EndNoteBibliography"/>
      </w:pPr>
    </w:p>
    <w:p w:rsidR="00B47832" w:rsidP="00AB7E79" w:rsidRDefault="00B47832" w14:paraId="7C3BF10B" w14:textId="6BE335C4">
      <w:pPr>
        <w:pStyle w:val="EndNoteBibliography"/>
      </w:pPr>
    </w:p>
    <w:p w:rsidR="00B47832" w:rsidP="00AB7E79" w:rsidRDefault="00B47832" w14:paraId="0692A428" w14:textId="42B04110">
      <w:pPr>
        <w:pStyle w:val="EndNoteBibliography"/>
      </w:pPr>
    </w:p>
    <w:p w:rsidR="00B47832" w:rsidP="00AB7E79" w:rsidRDefault="00B47832" w14:paraId="7EBCD4EE" w14:textId="2D41B1A9">
      <w:pPr>
        <w:pStyle w:val="EndNoteBibliography"/>
      </w:pPr>
    </w:p>
    <w:p w:rsidR="00B47832" w:rsidP="00AB7E79" w:rsidRDefault="00B47832" w14:paraId="4C497C55" w14:textId="3A339DD9">
      <w:pPr>
        <w:pStyle w:val="EndNoteBibliography"/>
      </w:pPr>
    </w:p>
    <w:p w:rsidR="00B47832" w:rsidP="00AB7E79" w:rsidRDefault="00B47832" w14:paraId="693B66EB" w14:textId="26E84474">
      <w:pPr>
        <w:pStyle w:val="EndNoteBibliography"/>
      </w:pPr>
    </w:p>
    <w:p w:rsidR="00B47832" w:rsidP="00AB7E79" w:rsidRDefault="00B47832" w14:paraId="3796CC04" w14:textId="2F1D7FEF">
      <w:pPr>
        <w:pStyle w:val="EndNoteBibliography"/>
      </w:pPr>
    </w:p>
    <w:p w:rsidR="00B47832" w:rsidP="00AB7E79" w:rsidRDefault="00B47832" w14:paraId="19C1BC6F" w14:textId="3866A22D">
      <w:pPr>
        <w:pStyle w:val="EndNoteBibliography"/>
      </w:pPr>
    </w:p>
    <w:p w:rsidR="00B47832" w:rsidP="00AB7E79" w:rsidRDefault="00B47832" w14:paraId="5468667F" w14:textId="44310149">
      <w:pPr>
        <w:pStyle w:val="EndNoteBibliography"/>
      </w:pPr>
    </w:p>
    <w:p w:rsidR="00B47832" w:rsidP="00AB7E79" w:rsidRDefault="00B47832" w14:paraId="270B1D9F" w14:textId="707C16E7">
      <w:pPr>
        <w:pStyle w:val="EndNoteBibliography"/>
      </w:pPr>
    </w:p>
    <w:p w:rsidR="00B47832" w:rsidP="00AB7E79" w:rsidRDefault="00B47832" w14:paraId="51735C5A" w14:textId="3B5EB233">
      <w:pPr>
        <w:pStyle w:val="EndNoteBibliography"/>
      </w:pPr>
    </w:p>
    <w:p w:rsidR="00B47832" w:rsidP="00AB7E79" w:rsidRDefault="00B47832" w14:paraId="3AE734F4" w14:textId="02835854">
      <w:pPr>
        <w:pStyle w:val="EndNoteBibliography"/>
        <w:rPr>
          <w:sz w:val="48"/>
          <w:szCs w:val="48"/>
        </w:rPr>
      </w:pPr>
      <w:r>
        <w:rPr>
          <w:sz w:val="48"/>
          <w:szCs w:val="48"/>
        </w:rPr>
        <w:t>Appendix</w:t>
      </w:r>
    </w:p>
    <w:p w:rsidR="00B47832" w:rsidP="00AB7E79" w:rsidRDefault="00B47832" w14:paraId="03E03DCD" w14:textId="77777777">
      <w:pPr>
        <w:pStyle w:val="EndNoteBibliography"/>
        <w:rPr>
          <w:sz w:val="48"/>
          <w:szCs w:val="48"/>
        </w:rPr>
      </w:pPr>
    </w:p>
    <w:p w:rsidR="00D93544" w:rsidP="00AB7E79" w:rsidRDefault="00B47832" w14:paraId="6D5BB83E" w14:textId="36B55C79">
      <w:pPr>
        <w:pStyle w:val="EndNoteBibliography"/>
        <w:rPr>
          <w:szCs w:val="24"/>
        </w:rPr>
      </w:pPr>
      <w:r>
        <w:rPr>
          <w:szCs w:val="24"/>
        </w:rPr>
        <w:t>The following email was forwarded to many of the companies for our figures:</w:t>
      </w:r>
    </w:p>
    <w:p w:rsidR="00D93544" w:rsidP="00AB7E79" w:rsidRDefault="00D93544" w14:paraId="66A962A0" w14:textId="77777777">
      <w:pPr>
        <w:pStyle w:val="EndNoteBibliography"/>
        <w:rPr>
          <w:szCs w:val="24"/>
        </w:rPr>
      </w:pPr>
    </w:p>
    <w:p w:rsidR="00D93544" w:rsidP="00D93544" w:rsidRDefault="00D93544" w14:paraId="202D8828" w14:textId="77777777">
      <w:r w:rsidRPr="0FC42401">
        <w:rPr>
          <w:rFonts w:ascii="Times New Roman" w:hAnsi="Times New Roman" w:eastAsia="Times New Roman" w:cs="Times New Roman"/>
          <w:color w:val="000000" w:themeColor="text1"/>
          <w:szCs w:val="24"/>
          <w:lang w:val="en-US"/>
        </w:rPr>
        <w:t>Email draft:</w:t>
      </w:r>
    </w:p>
    <w:p w:rsidR="00D93544" w:rsidP="00D93544" w:rsidRDefault="00D93544" w14:paraId="0DCD300A" w14:textId="77777777">
      <w:r w:rsidRPr="0FC42401">
        <w:rPr>
          <w:rFonts w:ascii="Times New Roman" w:hAnsi="Times New Roman" w:eastAsia="Times New Roman" w:cs="Times New Roman"/>
          <w:color w:val="000000" w:themeColor="text1"/>
          <w:szCs w:val="24"/>
          <w:lang w:val="en-US"/>
        </w:rPr>
        <w:t>Subject line:</w:t>
      </w:r>
    </w:p>
    <w:p w:rsidR="00D93544" w:rsidP="00D93544" w:rsidRDefault="00D93544" w14:paraId="13B8AA61" w14:textId="77777777">
      <w:r w:rsidRPr="0FC42401">
        <w:rPr>
          <w:rFonts w:ascii="Times New Roman" w:hAnsi="Times New Roman" w:eastAsia="Times New Roman" w:cs="Times New Roman"/>
          <w:color w:val="000000" w:themeColor="text1"/>
          <w:szCs w:val="24"/>
          <w:lang w:val="en-US"/>
        </w:rPr>
        <w:t>Content:</w:t>
      </w:r>
    </w:p>
    <w:p w:rsidR="00D93544" w:rsidP="00D93544" w:rsidRDefault="00D93544" w14:paraId="2E6D0E4D" w14:textId="77777777">
      <w:r w:rsidRPr="0FC42401">
        <w:rPr>
          <w:rFonts w:ascii="Times New Roman" w:hAnsi="Times New Roman" w:eastAsia="Times New Roman" w:cs="Times New Roman"/>
          <w:color w:val="000000" w:themeColor="text1"/>
          <w:szCs w:val="24"/>
          <w:lang w:val="en-US"/>
        </w:rPr>
        <w:t>Hello and sorry to bother you!</w:t>
      </w:r>
    </w:p>
    <w:p w:rsidR="00D93544" w:rsidP="00D93544" w:rsidRDefault="00D93544" w14:paraId="28CA6941" w14:textId="77777777">
      <w:pPr>
        <w:rPr>
          <w:rFonts w:ascii="Times New Roman" w:hAnsi="Times New Roman" w:eastAsia="Times New Roman" w:cs="Times New Roman"/>
          <w:color w:val="000000" w:themeColor="text1"/>
          <w:szCs w:val="24"/>
        </w:rPr>
      </w:pPr>
      <w:r w:rsidRPr="0FC42401">
        <w:rPr>
          <w:rFonts w:ascii="Times New Roman" w:hAnsi="Times New Roman" w:eastAsia="Times New Roman" w:cs="Times New Roman"/>
          <w:color w:val="000000" w:themeColor="text1"/>
          <w:szCs w:val="24"/>
          <w:lang w:val="en-US"/>
        </w:rPr>
        <w:t>I am an undergraduate student at the University of Central Florida and am currently taking a Senior Design course. My team members and I for my Senior Design group were wondering if we would be able to receive permission to use the following photos in our report for our project. We will of course, properly cite all of the details related to the images, but we wanted to get permission before using them because they are copyrighted.</w:t>
      </w:r>
    </w:p>
    <w:p w:rsidR="00D93544" w:rsidP="00D93544" w:rsidRDefault="00D93544" w14:paraId="7834AED0" w14:textId="72B80B6C">
      <w:pPr>
        <w:rPr>
          <w:rFonts w:ascii="Times New Roman" w:hAnsi="Times New Roman" w:eastAsia="Times New Roman" w:cs="Times New Roman"/>
          <w:color w:val="000000" w:themeColor="text1"/>
          <w:szCs w:val="24"/>
          <w:lang w:val="en-US"/>
        </w:rPr>
      </w:pPr>
      <w:r w:rsidRPr="0FC42401">
        <w:rPr>
          <w:rFonts w:ascii="Times New Roman" w:hAnsi="Times New Roman" w:eastAsia="Times New Roman" w:cs="Times New Roman"/>
          <w:color w:val="000000" w:themeColor="text1"/>
          <w:szCs w:val="24"/>
          <w:lang w:val="en-US"/>
        </w:rPr>
        <w:t>Thank you for your time!</w:t>
      </w:r>
    </w:p>
    <w:p w:rsidR="00D93544" w:rsidP="00D93544" w:rsidRDefault="00D93544" w14:paraId="4482AA0B" w14:textId="4F8B13C9">
      <w:pPr>
        <w:rPr>
          <w:rFonts w:ascii="Times New Roman" w:hAnsi="Times New Roman" w:eastAsia="Times New Roman" w:cs="Times New Roman"/>
          <w:color w:val="000000" w:themeColor="text1"/>
          <w:szCs w:val="24"/>
          <w:lang w:val="en-US"/>
        </w:rPr>
      </w:pPr>
    </w:p>
    <w:p w:rsidR="00D93544" w:rsidP="00D93544" w:rsidRDefault="00D93544" w14:paraId="2582D452" w14:textId="77777777"/>
    <w:p w:rsidRPr="00B47832" w:rsidR="00D93544" w:rsidP="00AB7E79" w:rsidRDefault="00D93544" w14:paraId="7AEE39D5" w14:textId="341FD58F">
      <w:pPr>
        <w:pStyle w:val="EndNoteBibliography"/>
        <w:rPr>
          <w:szCs w:val="24"/>
        </w:rPr>
      </w:pPr>
    </w:p>
    <w:sectPr w:rsidRPr="00B47832" w:rsidR="00D93544" w:rsidSect="00503A7E">
      <w:pgSz w:w="12240" w:h="15840" w:code="1"/>
      <w:pgMar w:top="1440" w:right="1440" w:bottom="1440" w:left="2160" w:header="1440" w:footer="1440"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LW" w:author="Lei Wei" w:date="2021-04-17T15:14:00Z" w:id="72">
    <w:p w:rsidR="00DC7409" w:rsidP="007C7258" w:rsidRDefault="00DC7409" w14:paraId="04DBA6FB" w14:textId="77777777">
      <w:pPr>
        <w:pStyle w:val="CommentText"/>
      </w:pPr>
      <w:r>
        <w:rPr>
          <w:rStyle w:val="CommentReference"/>
        </w:rPr>
        <w:annotationRef/>
      </w:r>
      <w:r>
        <w:t>Table split two pages</w:t>
      </w:r>
    </w:p>
  </w:comment>
  <w:comment w:initials="LW" w:author="Lei Wei" w:date="2021-04-17T15:15:00Z" w:id="85">
    <w:p w:rsidR="00DC7409" w:rsidRDefault="00DC7409" w14:paraId="2B4DF5F1" w14:textId="63F94E73">
      <w:pPr>
        <w:pStyle w:val="CommentText"/>
      </w:pPr>
      <w:r>
        <w:rPr>
          <w:rStyle w:val="CommentReference"/>
        </w:rPr>
        <w:annotationRef/>
      </w:r>
      <w:r>
        <w:t>White space 1/4</w:t>
      </w:r>
    </w:p>
  </w:comment>
  <w:comment w:initials="LW" w:author="Lei Wei" w:date="2021-04-17T15:17:00Z" w:id="151">
    <w:p w:rsidR="00DC7409" w:rsidRDefault="00DC7409" w14:paraId="3C8234F4" w14:textId="654D074F">
      <w:pPr>
        <w:pStyle w:val="CommentText"/>
      </w:pPr>
      <w:r>
        <w:rPr>
          <w:rStyle w:val="CommentReference"/>
        </w:rPr>
        <w:annotationRef/>
      </w:r>
      <w:r>
        <w:t>Table split two pages</w:t>
      </w:r>
    </w:p>
  </w:comment>
  <w:comment w:initials="LW" w:author="Lei Wei" w:date="2021-04-17T15:18:00Z" w:id="246">
    <w:p w:rsidR="00DC7409" w:rsidRDefault="00DC7409" w14:paraId="6FE1A1E6" w14:textId="132E917A">
      <w:pPr>
        <w:pStyle w:val="CommentText"/>
      </w:pPr>
      <w:r>
        <w:rPr>
          <w:rStyle w:val="CommentReference"/>
        </w:rPr>
        <w:annotationRef/>
      </w:r>
      <w:r>
        <w:t>white space 1/3</w:t>
      </w:r>
    </w:p>
  </w:comment>
  <w:comment w:initials="LW" w:author="Lei Wei" w:date="2021-04-17T15:18:00Z" w:id="279">
    <w:p w:rsidR="00DC7409" w:rsidRDefault="00DC7409" w14:paraId="02A4A45A" w14:textId="4D30BA73">
      <w:pPr>
        <w:pStyle w:val="CommentText"/>
      </w:pPr>
      <w:r>
        <w:rPr>
          <w:rStyle w:val="CommentReference"/>
        </w:rPr>
        <w:annotationRef/>
      </w:r>
      <w:r>
        <w:t>white space 1/3</w:t>
      </w:r>
    </w:p>
  </w:comment>
  <w:comment w:initials="PA" w:author="Pedro Alvarez Fernandez" w:date="2021-04-15T16:56:00Z" w:id="385">
    <w:p w:rsidR="00DC7409" w:rsidRDefault="00DC7409" w14:paraId="623B42C1" w14:textId="3F39C2BA">
      <w:pPr>
        <w:pStyle w:val="CommentText"/>
      </w:pPr>
      <w:r>
        <w:rPr>
          <w:rStyle w:val="CommentReference"/>
        </w:rPr>
        <w:annotationRef/>
      </w:r>
      <w:r>
        <w:t>can go more into this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4DBA6FB" w15:done="1"/>
  <w15:commentEx w15:paraId="2B4DF5F1" w15:done="1"/>
  <w15:commentEx w15:paraId="3C8234F4" w15:done="1"/>
  <w15:commentEx w15:paraId="6FE1A1E6" w15:done="0"/>
  <w15:commentEx w15:paraId="02A4A45A" w15:done="0"/>
  <w15:commentEx w15:paraId="623B42C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22EEB0" w16cex:dateUtc="2021-04-15T20: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4DBA6FB" w16cid:durableId="243190ED"/>
  <w16cid:commentId w16cid:paraId="2B4DF5F1" w16cid:durableId="2427035D"/>
  <w16cid:commentId w16cid:paraId="3C8234F4" w16cid:durableId="24270362"/>
  <w16cid:commentId w16cid:paraId="6FE1A1E6" w16cid:durableId="24270364"/>
  <w16cid:commentId w16cid:paraId="02A4A45A" w16cid:durableId="24270365"/>
  <w16cid:commentId w16cid:paraId="623B42C1" w16cid:durableId="2422EEB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C66E9" w:rsidRDefault="004C66E9" w14:paraId="3FDE9003" w14:textId="77777777">
      <w:r>
        <w:separator/>
      </w:r>
    </w:p>
  </w:endnote>
  <w:endnote w:type="continuationSeparator" w:id="0">
    <w:p w:rsidR="004C66E9" w:rsidRDefault="004C66E9" w14:paraId="4CD539B8" w14:textId="77777777">
      <w:r>
        <w:continuationSeparator/>
      </w:r>
    </w:p>
  </w:endnote>
  <w:endnote w:type="continuationNotice" w:id="1">
    <w:p w:rsidR="004C66E9" w:rsidRDefault="004C66E9" w14:paraId="41CCA0AC"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1355194"/>
      <w:docPartObj>
        <w:docPartGallery w:val="Page Numbers (Bottom of Page)"/>
        <w:docPartUnique/>
      </w:docPartObj>
    </w:sdtPr>
    <w:sdtEndPr>
      <w:rPr>
        <w:noProof/>
      </w:rPr>
    </w:sdtEndPr>
    <w:sdtContent>
      <w:p w:rsidR="00DC7409" w:rsidRDefault="00DC7409" w14:paraId="1C7B44C7" w14:textId="676D5D2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C7409" w:rsidRDefault="00DC7409" w14:paraId="0560D39F" w14:textId="3AE9C67B">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2499243"/>
      <w:docPartObj>
        <w:docPartGallery w:val="Page Numbers (Bottom of Page)"/>
        <w:docPartUnique/>
      </w:docPartObj>
    </w:sdtPr>
    <w:sdtEndPr>
      <w:rPr>
        <w:noProof/>
      </w:rPr>
    </w:sdtEndPr>
    <w:sdtContent>
      <w:p w:rsidR="00DC7409" w:rsidRDefault="00DC7409" w14:paraId="187991C7" w14:textId="71F1292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C7409" w:rsidRDefault="00DC7409" w14:paraId="0560D3A1" w14:textId="5A75DFA1">
    <w:pP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2153411"/>
      <w:docPartObj>
        <w:docPartGallery w:val="Page Numbers (Bottom of Page)"/>
        <w:docPartUnique/>
      </w:docPartObj>
    </w:sdtPr>
    <w:sdtEndPr>
      <w:rPr>
        <w:noProof/>
      </w:rPr>
    </w:sdtEndPr>
    <w:sdtContent>
      <w:p w:rsidR="00DC7409" w:rsidRDefault="00DC7409" w14:paraId="17C27C96" w14:textId="777777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C7409" w:rsidRDefault="00DC7409" w14:paraId="1B323925" w14:textId="77777777">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C66E9" w:rsidRDefault="004C66E9" w14:paraId="3ACBAA99" w14:textId="77777777">
      <w:r>
        <w:separator/>
      </w:r>
    </w:p>
  </w:footnote>
  <w:footnote w:type="continuationSeparator" w:id="0">
    <w:p w:rsidR="004C66E9" w:rsidRDefault="004C66E9" w14:paraId="20A9A196" w14:textId="77777777">
      <w:r>
        <w:continuationSeparator/>
      </w:r>
    </w:p>
  </w:footnote>
  <w:footnote w:type="continuationNotice" w:id="1">
    <w:p w:rsidR="004C66E9" w:rsidRDefault="004C66E9" w14:paraId="2F913F52"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80"/>
      <w:gridCol w:w="2880"/>
      <w:gridCol w:w="2880"/>
    </w:tblGrid>
    <w:tr w:rsidR="00DC7409" w:rsidTr="5E576F35" w14:paraId="74C192A5" w14:textId="77777777">
      <w:tc>
        <w:tcPr>
          <w:tcW w:w="2880" w:type="dxa"/>
        </w:tcPr>
        <w:p w:rsidR="00DC7409" w:rsidP="5E576F35" w:rsidRDefault="00DC7409" w14:paraId="00022C06" w14:textId="38918961">
          <w:pPr>
            <w:pStyle w:val="Header"/>
            <w:ind w:left="-115"/>
          </w:pPr>
        </w:p>
      </w:tc>
      <w:tc>
        <w:tcPr>
          <w:tcW w:w="2880" w:type="dxa"/>
        </w:tcPr>
        <w:p w:rsidR="00DC7409" w:rsidP="5E576F35" w:rsidRDefault="00DC7409" w14:paraId="4E52583B" w14:textId="2C9E4C62">
          <w:pPr>
            <w:pStyle w:val="Header"/>
            <w:jc w:val="center"/>
          </w:pPr>
        </w:p>
      </w:tc>
      <w:tc>
        <w:tcPr>
          <w:tcW w:w="2880" w:type="dxa"/>
        </w:tcPr>
        <w:p w:rsidR="00DC7409" w:rsidP="5E576F35" w:rsidRDefault="00DC7409" w14:paraId="620BDEB5" w14:textId="01F88748">
          <w:pPr>
            <w:pStyle w:val="Header"/>
            <w:ind w:right="-115"/>
            <w:jc w:val="right"/>
          </w:pPr>
        </w:p>
      </w:tc>
    </w:tr>
  </w:tbl>
  <w:p w:rsidR="00DC7409" w:rsidRDefault="00DC7409" w14:paraId="2366B0CC" w14:textId="63ECCA9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C7409" w:rsidRDefault="00DC7409" w14:paraId="21B504AD"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C7409" w:rsidRDefault="00DC7409" w14:paraId="7771B175" w14:textId="77777777">
    <w:pPr>
      <w:pStyle w:val="Header"/>
    </w:pPr>
  </w:p>
</w:hdr>
</file>

<file path=word/intelligence.xml><?xml version="1.0" encoding="utf-8"?>
<int:Intelligence xmlns:int="http://schemas.microsoft.com/office/intelligence/2019/intelligence">
  <int:IntelligenceSettings/>
  <int:Manifest>
    <int:WordHash hashCode="oPaAeIhIKez2gw" id="Tg3DIMB1"/>
    <int:WordHash hashCode="t6XRZcTZUpt/Dj" id="YE9uGE5s"/>
    <int:WordHash hashCode="cFVDcv8H8WbU74" id="51mHnchF"/>
    <int:WordHash hashCode="rQCYQnyHSi/nYu" id="ripY6GST"/>
    <int:WordHash hashCode="LkimbjJKkvhDS8" id="wKCxRbhb"/>
    <int:WordHash hashCode="DXeiCcFaI0uuqi" id="EJjeUqVO"/>
    <int:WordHash hashCode="gGrsPhCByQ3krh" id="DXpd4qva"/>
    <int:WordHash hashCode="ZgBR0VrGTOxwTP" id="S6XV7PS7"/>
    <int:WordHash hashCode="Dl6N2dFIKoNsP5" id="JS7Dprjp"/>
    <int:WordHash hashCode="FNxl1hFctP4Nyx" id="qBvCjOAU"/>
    <int:WordHash hashCode="3+zJ6vNN8ktgTJ" id="lWRO+ogo"/>
    <int:WordHash hashCode="tIwXKzzrEQNSdA" id="EmpkXWmK"/>
    <int:WordHash hashCode="x25UjjMGz+jJPj" id="bu3x0UNB"/>
    <int:WordHash hashCode="SSV+HAs5jRNKQq" id="ZE1bXGHx"/>
    <int:WordHash hashCode="jwCVwuMVy7TQE+" id="/JaBWvja"/>
    <int:WordHash hashCode="/ocV8lsSUKKor1" id="Uc9V4Q6u"/>
    <int:WordHash hashCode="PjA+IrudtLjB+o" id="6BY0opxW"/>
    <int:WordHash hashCode="h43n1Yn0tqZdu9" id="8N6uLrQT"/>
    <int:WordHash hashCode="9kqeLJbHKyIlCj" id="ksrS20eh"/>
    <int:WordHash hashCode="7n+SwjQNdcKKdT" id="5PYWeuAT"/>
    <int:WordHash hashCode="wluaka3BQU5ezQ" id="AsSNrxrz"/>
    <int:WordHash hashCode="wfAkUkXaeUv6qq" id="lDSD370c"/>
    <int:WordHash hashCode="4K7B7JcnuQHUyT" id="FBjsL0eZ"/>
    <int:WordHash hashCode="NIl83o3K2v7CEi" id="s94Mhsq4"/>
    <int:WordHash hashCode="e1oYSCWJ6KFC5r" id="T1EKEWKw"/>
    <int:WordHash hashCode="ylX1nvPrpRahsQ" id="VA90qSy9"/>
    <int:WordHash hashCode="j4xydk0LnB36Jh" id="tCPVEPYr"/>
    <int:WordHash hashCode="U+wbzAA7beDZ0V" id="Ihzvs+uL"/>
    <int:WordHash hashCode="I7qnP8xleHedB2" id="S8XJetVB"/>
    <int:WordHash hashCode="U2n0XPNMH82DU8" id="38VUm+Eq"/>
    <int:WordHash hashCode="X3P7SB3GWWqbTI" id="HlEREdud"/>
    <int:WordHash hashCode="dxSBtwxKgA6r1D" id="J2U1RbPQ"/>
    <int:WordHash hashCode="sf9o73k47C+w6Z" id="m/apOOQl"/>
    <int:WordHash hashCode="zdT4dAlQRfSuZn" id="/6M0a7eZ"/>
    <int:WordHash hashCode="Bcd+SfajSaXy1y" id="RnnksL9X"/>
    <int:WordHash hashCode="iytH0qnHYKSXqd" id="GlGRNemC"/>
    <int:WordHash hashCode="MY15v8GCeVAnT2" id="xHbCrrtE"/>
    <int:WordHash hashCode="S2a7ZB4bVuy24J" id="7R1wXiB3"/>
    <int:WordHash hashCode="xPK74OC/cQ/xQ6" id="W7fwE9BO"/>
    <int:WordHash hashCode="TkbiX0Id390Lr9" id="9/0+U5r2"/>
    <int:WordHash hashCode="Ah2uQYdoJlbH5P" id="J1+fBIpE"/>
    <int:WordHash hashCode="SkwT0xrhiVjEPU" id="hxcySnn7"/>
    <int:WordHash hashCode="7F892opv8LWY0V" id="662IhnZc"/>
    <int:WordHash hashCode="qqzYrC2RTxQ+lz" id="TtopTo8H"/>
    <int:WordHash hashCode="GF/B7z/pFRf+61" id="m5OGTrkP"/>
    <int:WordHash hashCode="lOBgh0RQtepyS7" id="xqVBBWci"/>
    <int:WordHash hashCode="4ecpCKwveP/Oh8" id="ZvteebOI"/>
    <int:WordHash hashCode="58f7rxPYxEpW5j" id="UWhV14Fe"/>
    <int:WordHash hashCode="396m8S6W9ucP/3" id="Dc3zH1uj"/>
    <int:WordHash hashCode="/BMqSwOyCnABgl" id="ggp4GO5O"/>
    <int:WordHash hashCode="rJZ4TIEyDNaBiS" id="oike4cHV"/>
    <int:WordHash hashCode="cLKxcR5XTrW/Un" id="bQPbo7bY"/>
    <int:WordHash hashCode="LWLUAB2dUZI0Do" id="xOPieIXe"/>
    <int:WordHash hashCode="G1Mgb5eLbJw9GH" id="SkmqSwKi"/>
    <int:WordHash hashCode="7cyDc2slSEDdbs" id="pQ9ptdU2"/>
    <int:WordHash hashCode="J1gi67dzUOAGDm" id="pk67RcCm"/>
    <int:WordHash hashCode="JswyF75kDoIgES" id="B741rgXM"/>
    <int:WordHash hashCode="jnvkEa2Jrek9FE" id="ILIu8yai"/>
    <int:WordHash hashCode="qR3LtN9J2L/gqZ" id="5Hy3QsFb"/>
    <int:WordHash hashCode="uhw+zHIEoiP2m0" id="U4PM2ni1"/>
    <int:WordHash hashCode="mcFdkuvA4YLlxN" id="+HxOVl/g"/>
    <int:WordHash hashCode="CeohKm5MkQRMvB" id="ULBv7jX2"/>
    <int:WordHash hashCode="AFUMdWjQ7SZF7e" id="zqBOXHcR"/>
    <int:WordHash hashCode="NP+FbDv46SwuPb" id="eqbVLwhc"/>
    <int:WordHash hashCode="QpWWSD7hZUGDOw" id="97sKVB2A"/>
    <int:WordHash hashCode="647eUXc0C4gtdz" id="lFGX3wR5"/>
    <int:WordHash hashCode="H5RpmCyPJ30flv" id="uo1swnXi"/>
    <int:WordHash hashCode="qdJuNI2+ilXccx" id="0HncJbAS"/>
    <int:WordHash hashCode="Yn3dbw15rSMaSR" id="cSP69LO1"/>
    <int:WordHash hashCode="wr+t/QlbEnPFoW" id="yFeY9+Lw"/>
    <int:WordHash hashCode="UL+J96ixBMqkvk" id="4OGqKDkv"/>
    <int:WordHash hashCode="LTIfDlpUdWYFGf" id="PfF58TLN"/>
    <int:WordHash hashCode="irucp1wneAiJHo" id="nzyoNtKC"/>
    <int:WordHash hashCode="bnSCo4HdY6tQNK" id="pqiuaVts"/>
    <int:WordHash hashCode="25Z7suJ4KQkdOD" id="dUBjkCYj"/>
    <int:WordHash hashCode="BBuJrd2zfdlwOg" id="xHyf0nh4"/>
  </int:Manifest>
  <int:Observations>
    <int:Content id="Tg3DIMB1">
      <int:Rejection type="LegacyProofing"/>
    </int:Content>
    <int:Content id="YE9uGE5s">
      <int:Rejection type="LegacyProofing"/>
    </int:Content>
    <int:Content id="51mHnchF">
      <int:Rejection type="LegacyProofing"/>
    </int:Content>
    <int:Content id="ripY6GST">
      <int:Rejection type="LegacyProofing"/>
    </int:Content>
    <int:Content id="wKCxRbhb">
      <int:Rejection type="LegacyProofing"/>
    </int:Content>
    <int:Content id="EJjeUqVO">
      <int:Rejection type="LegacyProofing"/>
    </int:Content>
    <int:Content id="DXpd4qva">
      <int:Rejection type="LegacyProofing"/>
    </int:Content>
    <int:Content id="S6XV7PS7">
      <int:Rejection type="LegacyProofing"/>
    </int:Content>
    <int:Content id="JS7Dprjp">
      <int:Rejection type="LegacyProofing"/>
    </int:Content>
    <int:Content id="qBvCjOAU">
      <int:Rejection type="LegacyProofing"/>
    </int:Content>
    <int:Content id="lWRO+ogo">
      <int:Rejection type="LegacyProofing"/>
    </int:Content>
    <int:Content id="EmpkXWmK">
      <int:Rejection type="LegacyProofing"/>
    </int:Content>
    <int:Content id="bu3x0UNB">
      <int:Rejection type="LegacyProofing"/>
    </int:Content>
    <int:Content id="ZE1bXGHx">
      <int:Rejection type="LegacyProofing"/>
    </int:Content>
    <int:Content id="/JaBWvja">
      <int:Rejection type="LegacyProofing"/>
    </int:Content>
    <int:Content id="Uc9V4Q6u">
      <int:Rejection type="LegacyProofing"/>
    </int:Content>
    <int:Content id="6BY0opxW">
      <int:Rejection type="LegacyProofing"/>
    </int:Content>
    <int:Content id="8N6uLrQT">
      <int:Rejection type="LegacyProofing"/>
    </int:Content>
    <int:Content id="ksrS20eh">
      <int:Rejection type="LegacyProofing"/>
    </int:Content>
    <int:Content id="5PYWeuAT">
      <int:Rejection type="LegacyProofing"/>
    </int:Content>
    <int:Content id="AsSNrxrz">
      <int:Rejection type="LegacyProofing"/>
    </int:Content>
    <int:Content id="lDSD370c">
      <int:Rejection type="LegacyProofing"/>
    </int:Content>
    <int:Content id="FBjsL0eZ">
      <int:Rejection type="LegacyProofing"/>
    </int:Content>
    <int:Content id="s94Mhsq4">
      <int:Rejection type="LegacyProofing"/>
    </int:Content>
    <int:Content id="T1EKEWKw">
      <int:Rejection type="LegacyProofing"/>
    </int:Content>
    <int:Content id="VA90qSy9">
      <int:Rejection type="LegacyProofing"/>
    </int:Content>
    <int:Content id="tCPVEPYr">
      <int:Rejection type="LegacyProofing"/>
    </int:Content>
    <int:Content id="Ihzvs+uL">
      <int:Rejection type="LegacyProofing"/>
    </int:Content>
    <int:Content id="S8XJetVB">
      <int:Rejection type="LegacyProofing"/>
    </int:Content>
    <int:Content id="38VUm+Eq">
      <int:Rejection type="LegacyProofing"/>
    </int:Content>
    <int:Content id="HlEREdud">
      <int:Rejection type="LegacyProofing"/>
    </int:Content>
    <int:Content id="J2U1RbPQ">
      <int:Rejection type="LegacyProofing"/>
    </int:Content>
    <int:Content id="m/apOOQl">
      <int:Rejection type="LegacyProofing"/>
    </int:Content>
    <int:Content id="/6M0a7eZ">
      <int:Rejection type="LegacyProofing"/>
    </int:Content>
    <int:Content id="RnnksL9X">
      <int:Rejection type="LegacyProofing"/>
    </int:Content>
    <int:Content id="GlGRNemC">
      <int:Rejection type="LegacyProofing"/>
    </int:Content>
    <int:Content id="xHbCrrtE">
      <int:Rejection type="LegacyProofing"/>
    </int:Content>
    <int:Content id="7R1wXiB3">
      <int:Rejection type="LegacyProofing"/>
    </int:Content>
    <int:Content id="W7fwE9BO">
      <int:Rejection type="LegacyProofing"/>
    </int:Content>
    <int:Content id="9/0+U5r2">
      <int:Rejection type="LegacyProofing"/>
    </int:Content>
    <int:Content id="J1+fBIpE">
      <int:Rejection type="LegacyProofing"/>
    </int:Content>
    <int:Content id="hxcySnn7">
      <int:Rejection type="LegacyProofing"/>
    </int:Content>
    <int:Content id="662IhnZc">
      <int:Rejection type="LegacyProofing"/>
    </int:Content>
    <int:Content id="TtopTo8H">
      <int:Rejection type="LegacyProofing"/>
    </int:Content>
    <int:Content id="m5OGTrkP">
      <int:Rejection type="LegacyProofing"/>
    </int:Content>
    <int:Content id="xqVBBWci">
      <int:Rejection type="LegacyProofing"/>
    </int:Content>
    <int:Content id="ZvteebOI">
      <int:Rejection type="LegacyProofing"/>
    </int:Content>
    <int:Content id="UWhV14Fe">
      <int:Rejection type="LegacyProofing"/>
    </int:Content>
    <int:Content id="Dc3zH1uj">
      <int:Rejection type="LegacyProofing"/>
    </int:Content>
    <int:Content id="ggp4GO5O">
      <int:Rejection type="LegacyProofing"/>
    </int:Content>
    <int:Content id="oike4cHV">
      <int:Rejection type="LegacyProofing"/>
    </int:Content>
    <int:Content id="bQPbo7bY">
      <int:Rejection type="LegacyProofing"/>
    </int:Content>
    <int:Content id="xOPieIXe">
      <int:Rejection type="LegacyProofing"/>
    </int:Content>
    <int:Content id="SkmqSwKi">
      <int:Rejection type="LegacyProofing"/>
    </int:Content>
    <int:Content id="pQ9ptdU2">
      <int:Rejection type="LegacyProofing"/>
    </int:Content>
    <int:Content id="pk67RcCm">
      <int:Rejection type="LegacyProofing"/>
    </int:Content>
    <int:Content id="B741rgXM">
      <int:Rejection type="LegacyProofing"/>
    </int:Content>
    <int:Content id="ILIu8yai">
      <int:Rejection type="LegacyProofing"/>
    </int:Content>
    <int:Content id="5Hy3QsFb">
      <int:Rejection type="LegacyProofing"/>
    </int:Content>
    <int:Content id="U4PM2ni1">
      <int:Rejection type="LegacyProofing"/>
    </int:Content>
    <int:Content id="+HxOVl/g">
      <int:Rejection type="LegacyProofing"/>
    </int:Content>
    <int:Content id="ULBv7jX2">
      <int:Rejection type="LegacyProofing"/>
    </int:Content>
    <int:Content id="zqBOXHcR">
      <int:Rejection type="LegacyProofing"/>
    </int:Content>
    <int:Content id="eqbVLwhc">
      <int:Rejection type="LegacyProofing"/>
    </int:Content>
    <int:Content id="97sKVB2A">
      <int:Rejection type="LegacyProofing"/>
    </int:Content>
    <int:Content id="lFGX3wR5">
      <int:Rejection type="LegacyProofing"/>
    </int:Content>
    <int:Content id="uo1swnXi">
      <int:Rejection type="LegacyProofing"/>
    </int:Content>
    <int:Content id="0HncJbAS">
      <int:Rejection type="LegacyProofing"/>
    </int:Content>
    <int:Content id="cSP69LO1">
      <int:Rejection type="LegacyProofing"/>
    </int:Content>
    <int:Content id="yFeY9+Lw">
      <int:Rejection type="LegacyProofing"/>
    </int:Content>
    <int:Content id="4OGqKDkv">
      <int:Rejection type="LegacyProofing"/>
    </int:Content>
    <int:Content id="PfF58TLN">
      <int:Rejection type="LegacyProofing"/>
    </int:Content>
    <int:Content id="nzyoNtKC">
      <int:Rejection type="LegacyProofing"/>
    </int:Content>
    <int:Content id="pqiuaVts">
      <int:Rejection type="LegacyProofing"/>
    </int:Content>
    <int:Content id="dUBjkCYj">
      <int:Rejection type="LegacyProofing"/>
    </int:Content>
    <int:Content id="xHyf0nh4">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936E8"/>
    <w:multiLevelType w:val="hybridMultilevel"/>
    <w:tmpl w:val="FFFFFFFF"/>
    <w:lvl w:ilvl="0" w:tplc="5D7CF504">
      <w:start w:val="1"/>
      <w:numFmt w:val="bullet"/>
      <w:lvlText w:val=""/>
      <w:lvlJc w:val="left"/>
      <w:pPr>
        <w:ind w:left="720" w:hanging="360"/>
      </w:pPr>
      <w:rPr>
        <w:rFonts w:hint="default" w:ascii="Wingdings" w:hAnsi="Wingdings"/>
      </w:rPr>
    </w:lvl>
    <w:lvl w:ilvl="1" w:tplc="2C262BBE">
      <w:start w:val="1"/>
      <w:numFmt w:val="bullet"/>
      <w:lvlText w:val="o"/>
      <w:lvlJc w:val="left"/>
      <w:pPr>
        <w:ind w:left="1440" w:hanging="360"/>
      </w:pPr>
      <w:rPr>
        <w:rFonts w:hint="default" w:ascii="Courier New" w:hAnsi="Courier New"/>
      </w:rPr>
    </w:lvl>
    <w:lvl w:ilvl="2" w:tplc="9EEE817C">
      <w:start w:val="1"/>
      <w:numFmt w:val="bullet"/>
      <w:lvlText w:val=""/>
      <w:lvlJc w:val="left"/>
      <w:pPr>
        <w:ind w:left="2160" w:hanging="360"/>
      </w:pPr>
      <w:rPr>
        <w:rFonts w:hint="default" w:ascii="Wingdings" w:hAnsi="Wingdings"/>
      </w:rPr>
    </w:lvl>
    <w:lvl w:ilvl="3" w:tplc="16D43F6A">
      <w:start w:val="1"/>
      <w:numFmt w:val="bullet"/>
      <w:lvlText w:val=""/>
      <w:lvlJc w:val="left"/>
      <w:pPr>
        <w:ind w:left="2880" w:hanging="360"/>
      </w:pPr>
      <w:rPr>
        <w:rFonts w:hint="default" w:ascii="Symbol" w:hAnsi="Symbol"/>
      </w:rPr>
    </w:lvl>
    <w:lvl w:ilvl="4" w:tplc="33ACC478">
      <w:start w:val="1"/>
      <w:numFmt w:val="bullet"/>
      <w:lvlText w:val="o"/>
      <w:lvlJc w:val="left"/>
      <w:pPr>
        <w:ind w:left="3600" w:hanging="360"/>
      </w:pPr>
      <w:rPr>
        <w:rFonts w:hint="default" w:ascii="Courier New" w:hAnsi="Courier New"/>
      </w:rPr>
    </w:lvl>
    <w:lvl w:ilvl="5" w:tplc="B528507A">
      <w:start w:val="1"/>
      <w:numFmt w:val="bullet"/>
      <w:lvlText w:val=""/>
      <w:lvlJc w:val="left"/>
      <w:pPr>
        <w:ind w:left="4320" w:hanging="360"/>
      </w:pPr>
      <w:rPr>
        <w:rFonts w:hint="default" w:ascii="Wingdings" w:hAnsi="Wingdings"/>
      </w:rPr>
    </w:lvl>
    <w:lvl w:ilvl="6" w:tplc="CF4EA1F6">
      <w:start w:val="1"/>
      <w:numFmt w:val="bullet"/>
      <w:lvlText w:val=""/>
      <w:lvlJc w:val="left"/>
      <w:pPr>
        <w:ind w:left="5040" w:hanging="360"/>
      </w:pPr>
      <w:rPr>
        <w:rFonts w:hint="default" w:ascii="Symbol" w:hAnsi="Symbol"/>
      </w:rPr>
    </w:lvl>
    <w:lvl w:ilvl="7" w:tplc="F250AE6E">
      <w:start w:val="1"/>
      <w:numFmt w:val="bullet"/>
      <w:lvlText w:val="o"/>
      <w:lvlJc w:val="left"/>
      <w:pPr>
        <w:ind w:left="5760" w:hanging="360"/>
      </w:pPr>
      <w:rPr>
        <w:rFonts w:hint="default" w:ascii="Courier New" w:hAnsi="Courier New"/>
      </w:rPr>
    </w:lvl>
    <w:lvl w:ilvl="8" w:tplc="29A06082">
      <w:start w:val="1"/>
      <w:numFmt w:val="bullet"/>
      <w:lvlText w:val=""/>
      <w:lvlJc w:val="left"/>
      <w:pPr>
        <w:ind w:left="6480" w:hanging="360"/>
      </w:pPr>
      <w:rPr>
        <w:rFonts w:hint="default" w:ascii="Wingdings" w:hAnsi="Wingdings"/>
      </w:rPr>
    </w:lvl>
  </w:abstractNum>
  <w:abstractNum w:abstractNumId="1" w15:restartNumberingAfterBreak="0">
    <w:nsid w:val="09105855"/>
    <w:multiLevelType w:val="hybridMultilevel"/>
    <w:tmpl w:val="F41C8F96"/>
    <w:lvl w:ilvl="0" w:tplc="D57C8916">
      <w:start w:val="1"/>
      <w:numFmt w:val="bullet"/>
      <w:lvlText w:val="ü"/>
      <w:lvlJc w:val="left"/>
      <w:pPr>
        <w:ind w:left="720" w:hanging="360"/>
      </w:pPr>
      <w:rPr>
        <w:rFonts w:hint="default" w:ascii="Wingdings" w:hAnsi="Wingdings"/>
      </w:rPr>
    </w:lvl>
    <w:lvl w:ilvl="1" w:tplc="98E035C6">
      <w:start w:val="1"/>
      <w:numFmt w:val="bullet"/>
      <w:lvlText w:val="o"/>
      <w:lvlJc w:val="left"/>
      <w:pPr>
        <w:ind w:left="1440" w:hanging="360"/>
      </w:pPr>
      <w:rPr>
        <w:rFonts w:hint="default" w:ascii="Courier New" w:hAnsi="Courier New"/>
      </w:rPr>
    </w:lvl>
    <w:lvl w:ilvl="2" w:tplc="7CF8BC86">
      <w:start w:val="1"/>
      <w:numFmt w:val="bullet"/>
      <w:lvlText w:val=""/>
      <w:lvlJc w:val="left"/>
      <w:pPr>
        <w:ind w:left="2160" w:hanging="360"/>
      </w:pPr>
      <w:rPr>
        <w:rFonts w:hint="default" w:ascii="Wingdings" w:hAnsi="Wingdings"/>
      </w:rPr>
    </w:lvl>
    <w:lvl w:ilvl="3" w:tplc="02025AE4">
      <w:start w:val="1"/>
      <w:numFmt w:val="bullet"/>
      <w:lvlText w:val=""/>
      <w:lvlJc w:val="left"/>
      <w:pPr>
        <w:ind w:left="2880" w:hanging="360"/>
      </w:pPr>
      <w:rPr>
        <w:rFonts w:hint="default" w:ascii="Symbol" w:hAnsi="Symbol"/>
      </w:rPr>
    </w:lvl>
    <w:lvl w:ilvl="4" w:tplc="44DC0734">
      <w:start w:val="1"/>
      <w:numFmt w:val="bullet"/>
      <w:lvlText w:val="o"/>
      <w:lvlJc w:val="left"/>
      <w:pPr>
        <w:ind w:left="3600" w:hanging="360"/>
      </w:pPr>
      <w:rPr>
        <w:rFonts w:hint="default" w:ascii="Courier New" w:hAnsi="Courier New"/>
      </w:rPr>
    </w:lvl>
    <w:lvl w:ilvl="5" w:tplc="C4660162">
      <w:start w:val="1"/>
      <w:numFmt w:val="bullet"/>
      <w:lvlText w:val=""/>
      <w:lvlJc w:val="left"/>
      <w:pPr>
        <w:ind w:left="4320" w:hanging="360"/>
      </w:pPr>
      <w:rPr>
        <w:rFonts w:hint="default" w:ascii="Wingdings" w:hAnsi="Wingdings"/>
      </w:rPr>
    </w:lvl>
    <w:lvl w:ilvl="6" w:tplc="7AA8FA32">
      <w:start w:val="1"/>
      <w:numFmt w:val="bullet"/>
      <w:lvlText w:val=""/>
      <w:lvlJc w:val="left"/>
      <w:pPr>
        <w:ind w:left="5040" w:hanging="360"/>
      </w:pPr>
      <w:rPr>
        <w:rFonts w:hint="default" w:ascii="Symbol" w:hAnsi="Symbol"/>
      </w:rPr>
    </w:lvl>
    <w:lvl w:ilvl="7" w:tplc="14A2CCF2">
      <w:start w:val="1"/>
      <w:numFmt w:val="bullet"/>
      <w:lvlText w:val="o"/>
      <w:lvlJc w:val="left"/>
      <w:pPr>
        <w:ind w:left="5760" w:hanging="360"/>
      </w:pPr>
      <w:rPr>
        <w:rFonts w:hint="default" w:ascii="Courier New" w:hAnsi="Courier New"/>
      </w:rPr>
    </w:lvl>
    <w:lvl w:ilvl="8" w:tplc="0B724FC2">
      <w:start w:val="1"/>
      <w:numFmt w:val="bullet"/>
      <w:lvlText w:val=""/>
      <w:lvlJc w:val="left"/>
      <w:pPr>
        <w:ind w:left="6480" w:hanging="360"/>
      </w:pPr>
      <w:rPr>
        <w:rFonts w:hint="default" w:ascii="Wingdings" w:hAnsi="Wingdings"/>
      </w:rPr>
    </w:lvl>
  </w:abstractNum>
  <w:abstractNum w:abstractNumId="2" w15:restartNumberingAfterBreak="0">
    <w:nsid w:val="0CB6455F"/>
    <w:multiLevelType w:val="hybridMultilevel"/>
    <w:tmpl w:val="1BB66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AB2C98"/>
    <w:multiLevelType w:val="hybridMultilevel"/>
    <w:tmpl w:val="FFFFFFFF"/>
    <w:lvl w:ilvl="0" w:tplc="0D9A396C">
      <w:start w:val="1"/>
      <w:numFmt w:val="bullet"/>
      <w:lvlText w:val=""/>
      <w:lvlJc w:val="left"/>
      <w:pPr>
        <w:ind w:left="720" w:hanging="360"/>
      </w:pPr>
      <w:rPr>
        <w:rFonts w:hint="default" w:ascii="Wingdings" w:hAnsi="Wingdings"/>
      </w:rPr>
    </w:lvl>
    <w:lvl w:ilvl="1" w:tplc="3DCC188C">
      <w:start w:val="1"/>
      <w:numFmt w:val="bullet"/>
      <w:lvlText w:val="o"/>
      <w:lvlJc w:val="left"/>
      <w:pPr>
        <w:ind w:left="1440" w:hanging="360"/>
      </w:pPr>
      <w:rPr>
        <w:rFonts w:hint="default" w:ascii="Courier New" w:hAnsi="Courier New"/>
      </w:rPr>
    </w:lvl>
    <w:lvl w:ilvl="2" w:tplc="F72A9EB2">
      <w:start w:val="1"/>
      <w:numFmt w:val="bullet"/>
      <w:lvlText w:val=""/>
      <w:lvlJc w:val="left"/>
      <w:pPr>
        <w:ind w:left="2160" w:hanging="360"/>
      </w:pPr>
      <w:rPr>
        <w:rFonts w:hint="default" w:ascii="Wingdings" w:hAnsi="Wingdings"/>
      </w:rPr>
    </w:lvl>
    <w:lvl w:ilvl="3" w:tplc="98A44202">
      <w:start w:val="1"/>
      <w:numFmt w:val="bullet"/>
      <w:lvlText w:val=""/>
      <w:lvlJc w:val="left"/>
      <w:pPr>
        <w:ind w:left="2880" w:hanging="360"/>
      </w:pPr>
      <w:rPr>
        <w:rFonts w:hint="default" w:ascii="Symbol" w:hAnsi="Symbol"/>
      </w:rPr>
    </w:lvl>
    <w:lvl w:ilvl="4" w:tplc="AA0E7AAA">
      <w:start w:val="1"/>
      <w:numFmt w:val="bullet"/>
      <w:lvlText w:val="o"/>
      <w:lvlJc w:val="left"/>
      <w:pPr>
        <w:ind w:left="3600" w:hanging="360"/>
      </w:pPr>
      <w:rPr>
        <w:rFonts w:hint="default" w:ascii="Courier New" w:hAnsi="Courier New"/>
      </w:rPr>
    </w:lvl>
    <w:lvl w:ilvl="5" w:tplc="5E28BA6E">
      <w:start w:val="1"/>
      <w:numFmt w:val="bullet"/>
      <w:lvlText w:val=""/>
      <w:lvlJc w:val="left"/>
      <w:pPr>
        <w:ind w:left="4320" w:hanging="360"/>
      </w:pPr>
      <w:rPr>
        <w:rFonts w:hint="default" w:ascii="Wingdings" w:hAnsi="Wingdings"/>
      </w:rPr>
    </w:lvl>
    <w:lvl w:ilvl="6" w:tplc="948C303E">
      <w:start w:val="1"/>
      <w:numFmt w:val="bullet"/>
      <w:lvlText w:val=""/>
      <w:lvlJc w:val="left"/>
      <w:pPr>
        <w:ind w:left="5040" w:hanging="360"/>
      </w:pPr>
      <w:rPr>
        <w:rFonts w:hint="default" w:ascii="Symbol" w:hAnsi="Symbol"/>
      </w:rPr>
    </w:lvl>
    <w:lvl w:ilvl="7" w:tplc="099A94AE">
      <w:start w:val="1"/>
      <w:numFmt w:val="bullet"/>
      <w:lvlText w:val="o"/>
      <w:lvlJc w:val="left"/>
      <w:pPr>
        <w:ind w:left="5760" w:hanging="360"/>
      </w:pPr>
      <w:rPr>
        <w:rFonts w:hint="default" w:ascii="Courier New" w:hAnsi="Courier New"/>
      </w:rPr>
    </w:lvl>
    <w:lvl w:ilvl="8" w:tplc="7EC60760">
      <w:start w:val="1"/>
      <w:numFmt w:val="bullet"/>
      <w:lvlText w:val=""/>
      <w:lvlJc w:val="left"/>
      <w:pPr>
        <w:ind w:left="6480" w:hanging="360"/>
      </w:pPr>
      <w:rPr>
        <w:rFonts w:hint="default" w:ascii="Wingdings" w:hAnsi="Wingdings"/>
      </w:rPr>
    </w:lvl>
  </w:abstractNum>
  <w:abstractNum w:abstractNumId="4" w15:restartNumberingAfterBreak="0">
    <w:nsid w:val="1B664DC5"/>
    <w:multiLevelType w:val="hybridMultilevel"/>
    <w:tmpl w:val="FFFFFFFF"/>
    <w:lvl w:ilvl="0" w:tplc="66600286">
      <w:start w:val="1"/>
      <w:numFmt w:val="bullet"/>
      <w:lvlText w:val=""/>
      <w:lvlJc w:val="left"/>
      <w:pPr>
        <w:ind w:left="720" w:hanging="360"/>
      </w:pPr>
      <w:rPr>
        <w:rFonts w:hint="default" w:ascii="Wingdings" w:hAnsi="Wingdings"/>
      </w:rPr>
    </w:lvl>
    <w:lvl w:ilvl="1" w:tplc="3992E600">
      <w:start w:val="1"/>
      <w:numFmt w:val="bullet"/>
      <w:lvlText w:val="o"/>
      <w:lvlJc w:val="left"/>
      <w:pPr>
        <w:ind w:left="1440" w:hanging="360"/>
      </w:pPr>
      <w:rPr>
        <w:rFonts w:hint="default" w:ascii="Courier New" w:hAnsi="Courier New"/>
      </w:rPr>
    </w:lvl>
    <w:lvl w:ilvl="2" w:tplc="48E015F2">
      <w:start w:val="1"/>
      <w:numFmt w:val="bullet"/>
      <w:lvlText w:val=""/>
      <w:lvlJc w:val="left"/>
      <w:pPr>
        <w:ind w:left="2160" w:hanging="360"/>
      </w:pPr>
      <w:rPr>
        <w:rFonts w:hint="default" w:ascii="Wingdings" w:hAnsi="Wingdings"/>
      </w:rPr>
    </w:lvl>
    <w:lvl w:ilvl="3" w:tplc="5616E526">
      <w:start w:val="1"/>
      <w:numFmt w:val="bullet"/>
      <w:lvlText w:val=""/>
      <w:lvlJc w:val="left"/>
      <w:pPr>
        <w:ind w:left="2880" w:hanging="360"/>
      </w:pPr>
      <w:rPr>
        <w:rFonts w:hint="default" w:ascii="Symbol" w:hAnsi="Symbol"/>
      </w:rPr>
    </w:lvl>
    <w:lvl w:ilvl="4" w:tplc="716823C6">
      <w:start w:val="1"/>
      <w:numFmt w:val="bullet"/>
      <w:lvlText w:val="o"/>
      <w:lvlJc w:val="left"/>
      <w:pPr>
        <w:ind w:left="3600" w:hanging="360"/>
      </w:pPr>
      <w:rPr>
        <w:rFonts w:hint="default" w:ascii="Courier New" w:hAnsi="Courier New"/>
      </w:rPr>
    </w:lvl>
    <w:lvl w:ilvl="5" w:tplc="AA88BF62">
      <w:start w:val="1"/>
      <w:numFmt w:val="bullet"/>
      <w:lvlText w:val=""/>
      <w:lvlJc w:val="left"/>
      <w:pPr>
        <w:ind w:left="4320" w:hanging="360"/>
      </w:pPr>
      <w:rPr>
        <w:rFonts w:hint="default" w:ascii="Wingdings" w:hAnsi="Wingdings"/>
      </w:rPr>
    </w:lvl>
    <w:lvl w:ilvl="6" w:tplc="A608F32E">
      <w:start w:val="1"/>
      <w:numFmt w:val="bullet"/>
      <w:lvlText w:val=""/>
      <w:lvlJc w:val="left"/>
      <w:pPr>
        <w:ind w:left="5040" w:hanging="360"/>
      </w:pPr>
      <w:rPr>
        <w:rFonts w:hint="default" w:ascii="Symbol" w:hAnsi="Symbol"/>
      </w:rPr>
    </w:lvl>
    <w:lvl w:ilvl="7" w:tplc="CCC2DEA2">
      <w:start w:val="1"/>
      <w:numFmt w:val="bullet"/>
      <w:lvlText w:val="o"/>
      <w:lvlJc w:val="left"/>
      <w:pPr>
        <w:ind w:left="5760" w:hanging="360"/>
      </w:pPr>
      <w:rPr>
        <w:rFonts w:hint="default" w:ascii="Courier New" w:hAnsi="Courier New"/>
      </w:rPr>
    </w:lvl>
    <w:lvl w:ilvl="8" w:tplc="89F850F8">
      <w:start w:val="1"/>
      <w:numFmt w:val="bullet"/>
      <w:lvlText w:val=""/>
      <w:lvlJc w:val="left"/>
      <w:pPr>
        <w:ind w:left="6480" w:hanging="360"/>
      </w:pPr>
      <w:rPr>
        <w:rFonts w:hint="default" w:ascii="Wingdings" w:hAnsi="Wingdings"/>
      </w:rPr>
    </w:lvl>
  </w:abstractNum>
  <w:abstractNum w:abstractNumId="5" w15:restartNumberingAfterBreak="0">
    <w:nsid w:val="1F8C6A51"/>
    <w:multiLevelType w:val="hybridMultilevel"/>
    <w:tmpl w:val="FFFFFFFF"/>
    <w:lvl w:ilvl="0" w:tplc="FAD4370E">
      <w:start w:val="1"/>
      <w:numFmt w:val="bullet"/>
      <w:lvlText w:val=""/>
      <w:lvlJc w:val="left"/>
      <w:pPr>
        <w:ind w:left="720" w:hanging="360"/>
      </w:pPr>
      <w:rPr>
        <w:rFonts w:hint="default" w:ascii="Wingdings" w:hAnsi="Wingdings"/>
      </w:rPr>
    </w:lvl>
    <w:lvl w:ilvl="1" w:tplc="A1A6E1F2">
      <w:start w:val="1"/>
      <w:numFmt w:val="bullet"/>
      <w:lvlText w:val="o"/>
      <w:lvlJc w:val="left"/>
      <w:pPr>
        <w:ind w:left="1440" w:hanging="360"/>
      </w:pPr>
      <w:rPr>
        <w:rFonts w:hint="default" w:ascii="Courier New" w:hAnsi="Courier New"/>
      </w:rPr>
    </w:lvl>
    <w:lvl w:ilvl="2" w:tplc="9CECB404">
      <w:start w:val="1"/>
      <w:numFmt w:val="bullet"/>
      <w:lvlText w:val=""/>
      <w:lvlJc w:val="left"/>
      <w:pPr>
        <w:ind w:left="2160" w:hanging="360"/>
      </w:pPr>
      <w:rPr>
        <w:rFonts w:hint="default" w:ascii="Wingdings" w:hAnsi="Wingdings"/>
      </w:rPr>
    </w:lvl>
    <w:lvl w:ilvl="3" w:tplc="760AE76A">
      <w:start w:val="1"/>
      <w:numFmt w:val="bullet"/>
      <w:lvlText w:val=""/>
      <w:lvlJc w:val="left"/>
      <w:pPr>
        <w:ind w:left="2880" w:hanging="360"/>
      </w:pPr>
      <w:rPr>
        <w:rFonts w:hint="default" w:ascii="Symbol" w:hAnsi="Symbol"/>
      </w:rPr>
    </w:lvl>
    <w:lvl w:ilvl="4" w:tplc="6DE0B3D2">
      <w:start w:val="1"/>
      <w:numFmt w:val="bullet"/>
      <w:lvlText w:val="o"/>
      <w:lvlJc w:val="left"/>
      <w:pPr>
        <w:ind w:left="3600" w:hanging="360"/>
      </w:pPr>
      <w:rPr>
        <w:rFonts w:hint="default" w:ascii="Courier New" w:hAnsi="Courier New"/>
      </w:rPr>
    </w:lvl>
    <w:lvl w:ilvl="5" w:tplc="1EE485F2">
      <w:start w:val="1"/>
      <w:numFmt w:val="bullet"/>
      <w:lvlText w:val=""/>
      <w:lvlJc w:val="left"/>
      <w:pPr>
        <w:ind w:left="4320" w:hanging="360"/>
      </w:pPr>
      <w:rPr>
        <w:rFonts w:hint="default" w:ascii="Wingdings" w:hAnsi="Wingdings"/>
      </w:rPr>
    </w:lvl>
    <w:lvl w:ilvl="6" w:tplc="3C84EB24">
      <w:start w:val="1"/>
      <w:numFmt w:val="bullet"/>
      <w:lvlText w:val=""/>
      <w:lvlJc w:val="left"/>
      <w:pPr>
        <w:ind w:left="5040" w:hanging="360"/>
      </w:pPr>
      <w:rPr>
        <w:rFonts w:hint="default" w:ascii="Symbol" w:hAnsi="Symbol"/>
      </w:rPr>
    </w:lvl>
    <w:lvl w:ilvl="7" w:tplc="6BFE48D8">
      <w:start w:val="1"/>
      <w:numFmt w:val="bullet"/>
      <w:lvlText w:val="o"/>
      <w:lvlJc w:val="left"/>
      <w:pPr>
        <w:ind w:left="5760" w:hanging="360"/>
      </w:pPr>
      <w:rPr>
        <w:rFonts w:hint="default" w:ascii="Courier New" w:hAnsi="Courier New"/>
      </w:rPr>
    </w:lvl>
    <w:lvl w:ilvl="8" w:tplc="1416CFB6">
      <w:start w:val="1"/>
      <w:numFmt w:val="bullet"/>
      <w:lvlText w:val=""/>
      <w:lvlJc w:val="left"/>
      <w:pPr>
        <w:ind w:left="6480" w:hanging="360"/>
      </w:pPr>
      <w:rPr>
        <w:rFonts w:hint="default" w:ascii="Wingdings" w:hAnsi="Wingdings"/>
      </w:rPr>
    </w:lvl>
  </w:abstractNum>
  <w:abstractNum w:abstractNumId="6" w15:restartNumberingAfterBreak="0">
    <w:nsid w:val="1F8F55B1"/>
    <w:multiLevelType w:val="hybridMultilevel"/>
    <w:tmpl w:val="5EC889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06666A"/>
    <w:multiLevelType w:val="hybridMultilevel"/>
    <w:tmpl w:val="FFFFFFFF"/>
    <w:lvl w:ilvl="0" w:tplc="8B9EB48E">
      <w:start w:val="1"/>
      <w:numFmt w:val="bullet"/>
      <w:lvlText w:val=""/>
      <w:lvlJc w:val="left"/>
      <w:pPr>
        <w:ind w:left="720" w:hanging="360"/>
      </w:pPr>
      <w:rPr>
        <w:rFonts w:hint="default" w:ascii="Wingdings" w:hAnsi="Wingdings"/>
      </w:rPr>
    </w:lvl>
    <w:lvl w:ilvl="1" w:tplc="3FA61F68">
      <w:start w:val="1"/>
      <w:numFmt w:val="bullet"/>
      <w:lvlText w:val="o"/>
      <w:lvlJc w:val="left"/>
      <w:pPr>
        <w:ind w:left="1440" w:hanging="360"/>
      </w:pPr>
      <w:rPr>
        <w:rFonts w:hint="default" w:ascii="Courier New" w:hAnsi="Courier New"/>
      </w:rPr>
    </w:lvl>
    <w:lvl w:ilvl="2" w:tplc="325AFF36">
      <w:start w:val="1"/>
      <w:numFmt w:val="bullet"/>
      <w:lvlText w:val=""/>
      <w:lvlJc w:val="left"/>
      <w:pPr>
        <w:ind w:left="2160" w:hanging="360"/>
      </w:pPr>
      <w:rPr>
        <w:rFonts w:hint="default" w:ascii="Wingdings" w:hAnsi="Wingdings"/>
      </w:rPr>
    </w:lvl>
    <w:lvl w:ilvl="3" w:tplc="7C542C12">
      <w:start w:val="1"/>
      <w:numFmt w:val="bullet"/>
      <w:lvlText w:val=""/>
      <w:lvlJc w:val="left"/>
      <w:pPr>
        <w:ind w:left="2880" w:hanging="360"/>
      </w:pPr>
      <w:rPr>
        <w:rFonts w:hint="default" w:ascii="Symbol" w:hAnsi="Symbol"/>
      </w:rPr>
    </w:lvl>
    <w:lvl w:ilvl="4" w:tplc="2D7A2F0E">
      <w:start w:val="1"/>
      <w:numFmt w:val="bullet"/>
      <w:lvlText w:val="o"/>
      <w:lvlJc w:val="left"/>
      <w:pPr>
        <w:ind w:left="3600" w:hanging="360"/>
      </w:pPr>
      <w:rPr>
        <w:rFonts w:hint="default" w:ascii="Courier New" w:hAnsi="Courier New"/>
      </w:rPr>
    </w:lvl>
    <w:lvl w:ilvl="5" w:tplc="B3AA19DC">
      <w:start w:val="1"/>
      <w:numFmt w:val="bullet"/>
      <w:lvlText w:val=""/>
      <w:lvlJc w:val="left"/>
      <w:pPr>
        <w:ind w:left="4320" w:hanging="360"/>
      </w:pPr>
      <w:rPr>
        <w:rFonts w:hint="default" w:ascii="Wingdings" w:hAnsi="Wingdings"/>
      </w:rPr>
    </w:lvl>
    <w:lvl w:ilvl="6" w:tplc="717CFEE2">
      <w:start w:val="1"/>
      <w:numFmt w:val="bullet"/>
      <w:lvlText w:val=""/>
      <w:lvlJc w:val="left"/>
      <w:pPr>
        <w:ind w:left="5040" w:hanging="360"/>
      </w:pPr>
      <w:rPr>
        <w:rFonts w:hint="default" w:ascii="Symbol" w:hAnsi="Symbol"/>
      </w:rPr>
    </w:lvl>
    <w:lvl w:ilvl="7" w:tplc="D6A660AE">
      <w:start w:val="1"/>
      <w:numFmt w:val="bullet"/>
      <w:lvlText w:val="o"/>
      <w:lvlJc w:val="left"/>
      <w:pPr>
        <w:ind w:left="5760" w:hanging="360"/>
      </w:pPr>
      <w:rPr>
        <w:rFonts w:hint="default" w:ascii="Courier New" w:hAnsi="Courier New"/>
      </w:rPr>
    </w:lvl>
    <w:lvl w:ilvl="8" w:tplc="85A230F2">
      <w:start w:val="1"/>
      <w:numFmt w:val="bullet"/>
      <w:lvlText w:val=""/>
      <w:lvlJc w:val="left"/>
      <w:pPr>
        <w:ind w:left="6480" w:hanging="360"/>
      </w:pPr>
      <w:rPr>
        <w:rFonts w:hint="default" w:ascii="Wingdings" w:hAnsi="Wingdings"/>
      </w:rPr>
    </w:lvl>
  </w:abstractNum>
  <w:abstractNum w:abstractNumId="8" w15:restartNumberingAfterBreak="0">
    <w:nsid w:val="3436470B"/>
    <w:multiLevelType w:val="hybridMultilevel"/>
    <w:tmpl w:val="BD8AFE8C"/>
    <w:lvl w:ilvl="0" w:tplc="5B3EDAB4">
      <w:numFmt w:val="bullet"/>
      <w:lvlText w:val="·"/>
      <w:lvlJc w:val="left"/>
      <w:pPr>
        <w:ind w:left="720" w:hanging="360"/>
      </w:pPr>
      <w:rPr>
        <w:rFonts w:hint="default" w:ascii="Helvetica" w:hAnsi="Helvetica" w:eastAsia="Times New Roman" w:cs="Helvetica"/>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3C4B53C3"/>
    <w:multiLevelType w:val="hybridMultilevel"/>
    <w:tmpl w:val="FFFFFFFF"/>
    <w:lvl w:ilvl="0" w:tplc="34B8E6B4">
      <w:start w:val="1"/>
      <w:numFmt w:val="bullet"/>
      <w:lvlText w:val=""/>
      <w:lvlJc w:val="left"/>
      <w:pPr>
        <w:ind w:left="720" w:hanging="360"/>
      </w:pPr>
      <w:rPr>
        <w:rFonts w:hint="default" w:ascii="Wingdings" w:hAnsi="Wingdings"/>
      </w:rPr>
    </w:lvl>
    <w:lvl w:ilvl="1" w:tplc="0602DCCC">
      <w:start w:val="1"/>
      <w:numFmt w:val="bullet"/>
      <w:lvlText w:val="o"/>
      <w:lvlJc w:val="left"/>
      <w:pPr>
        <w:ind w:left="1440" w:hanging="360"/>
      </w:pPr>
      <w:rPr>
        <w:rFonts w:hint="default" w:ascii="Courier New" w:hAnsi="Courier New"/>
      </w:rPr>
    </w:lvl>
    <w:lvl w:ilvl="2" w:tplc="FBF809B4">
      <w:start w:val="1"/>
      <w:numFmt w:val="bullet"/>
      <w:lvlText w:val=""/>
      <w:lvlJc w:val="left"/>
      <w:pPr>
        <w:ind w:left="2160" w:hanging="360"/>
      </w:pPr>
      <w:rPr>
        <w:rFonts w:hint="default" w:ascii="Wingdings" w:hAnsi="Wingdings"/>
      </w:rPr>
    </w:lvl>
    <w:lvl w:ilvl="3" w:tplc="B240F542">
      <w:start w:val="1"/>
      <w:numFmt w:val="bullet"/>
      <w:lvlText w:val=""/>
      <w:lvlJc w:val="left"/>
      <w:pPr>
        <w:ind w:left="2880" w:hanging="360"/>
      </w:pPr>
      <w:rPr>
        <w:rFonts w:hint="default" w:ascii="Symbol" w:hAnsi="Symbol"/>
      </w:rPr>
    </w:lvl>
    <w:lvl w:ilvl="4" w:tplc="6AACA94C">
      <w:start w:val="1"/>
      <w:numFmt w:val="bullet"/>
      <w:lvlText w:val="o"/>
      <w:lvlJc w:val="left"/>
      <w:pPr>
        <w:ind w:left="3600" w:hanging="360"/>
      </w:pPr>
      <w:rPr>
        <w:rFonts w:hint="default" w:ascii="Courier New" w:hAnsi="Courier New"/>
      </w:rPr>
    </w:lvl>
    <w:lvl w:ilvl="5" w:tplc="5BB0F21E">
      <w:start w:val="1"/>
      <w:numFmt w:val="bullet"/>
      <w:lvlText w:val=""/>
      <w:lvlJc w:val="left"/>
      <w:pPr>
        <w:ind w:left="4320" w:hanging="360"/>
      </w:pPr>
      <w:rPr>
        <w:rFonts w:hint="default" w:ascii="Wingdings" w:hAnsi="Wingdings"/>
      </w:rPr>
    </w:lvl>
    <w:lvl w:ilvl="6" w:tplc="3356E204">
      <w:start w:val="1"/>
      <w:numFmt w:val="bullet"/>
      <w:lvlText w:val=""/>
      <w:lvlJc w:val="left"/>
      <w:pPr>
        <w:ind w:left="5040" w:hanging="360"/>
      </w:pPr>
      <w:rPr>
        <w:rFonts w:hint="default" w:ascii="Symbol" w:hAnsi="Symbol"/>
      </w:rPr>
    </w:lvl>
    <w:lvl w:ilvl="7" w:tplc="5F7EFA3C">
      <w:start w:val="1"/>
      <w:numFmt w:val="bullet"/>
      <w:lvlText w:val="o"/>
      <w:lvlJc w:val="left"/>
      <w:pPr>
        <w:ind w:left="5760" w:hanging="360"/>
      </w:pPr>
      <w:rPr>
        <w:rFonts w:hint="default" w:ascii="Courier New" w:hAnsi="Courier New"/>
      </w:rPr>
    </w:lvl>
    <w:lvl w:ilvl="8" w:tplc="7682E23C">
      <w:start w:val="1"/>
      <w:numFmt w:val="bullet"/>
      <w:lvlText w:val=""/>
      <w:lvlJc w:val="left"/>
      <w:pPr>
        <w:ind w:left="6480" w:hanging="360"/>
      </w:pPr>
      <w:rPr>
        <w:rFonts w:hint="default" w:ascii="Wingdings" w:hAnsi="Wingdings"/>
      </w:rPr>
    </w:lvl>
  </w:abstractNum>
  <w:abstractNum w:abstractNumId="10" w15:restartNumberingAfterBreak="0">
    <w:nsid w:val="47EA187E"/>
    <w:multiLevelType w:val="hybridMultilevel"/>
    <w:tmpl w:val="FFFFFFFF"/>
    <w:lvl w:ilvl="0" w:tplc="A414299A">
      <w:start w:val="1"/>
      <w:numFmt w:val="bullet"/>
      <w:lvlText w:val=""/>
      <w:lvlJc w:val="left"/>
      <w:pPr>
        <w:ind w:left="720" w:hanging="360"/>
      </w:pPr>
      <w:rPr>
        <w:rFonts w:hint="default" w:ascii="Wingdings" w:hAnsi="Wingdings"/>
      </w:rPr>
    </w:lvl>
    <w:lvl w:ilvl="1" w:tplc="83BC649A">
      <w:start w:val="1"/>
      <w:numFmt w:val="bullet"/>
      <w:lvlText w:val="o"/>
      <w:lvlJc w:val="left"/>
      <w:pPr>
        <w:ind w:left="1440" w:hanging="360"/>
      </w:pPr>
      <w:rPr>
        <w:rFonts w:hint="default" w:ascii="Courier New" w:hAnsi="Courier New"/>
      </w:rPr>
    </w:lvl>
    <w:lvl w:ilvl="2" w:tplc="C73E0B2C">
      <w:start w:val="1"/>
      <w:numFmt w:val="bullet"/>
      <w:lvlText w:val=""/>
      <w:lvlJc w:val="left"/>
      <w:pPr>
        <w:ind w:left="2160" w:hanging="360"/>
      </w:pPr>
      <w:rPr>
        <w:rFonts w:hint="default" w:ascii="Wingdings" w:hAnsi="Wingdings"/>
      </w:rPr>
    </w:lvl>
    <w:lvl w:ilvl="3" w:tplc="10FABD56">
      <w:start w:val="1"/>
      <w:numFmt w:val="bullet"/>
      <w:lvlText w:val=""/>
      <w:lvlJc w:val="left"/>
      <w:pPr>
        <w:ind w:left="2880" w:hanging="360"/>
      </w:pPr>
      <w:rPr>
        <w:rFonts w:hint="default" w:ascii="Symbol" w:hAnsi="Symbol"/>
      </w:rPr>
    </w:lvl>
    <w:lvl w:ilvl="4" w:tplc="0694DE4E">
      <w:start w:val="1"/>
      <w:numFmt w:val="bullet"/>
      <w:lvlText w:val="o"/>
      <w:lvlJc w:val="left"/>
      <w:pPr>
        <w:ind w:left="3600" w:hanging="360"/>
      </w:pPr>
      <w:rPr>
        <w:rFonts w:hint="default" w:ascii="Courier New" w:hAnsi="Courier New"/>
      </w:rPr>
    </w:lvl>
    <w:lvl w:ilvl="5" w:tplc="F9C47E8C">
      <w:start w:val="1"/>
      <w:numFmt w:val="bullet"/>
      <w:lvlText w:val=""/>
      <w:lvlJc w:val="left"/>
      <w:pPr>
        <w:ind w:left="4320" w:hanging="360"/>
      </w:pPr>
      <w:rPr>
        <w:rFonts w:hint="default" w:ascii="Wingdings" w:hAnsi="Wingdings"/>
      </w:rPr>
    </w:lvl>
    <w:lvl w:ilvl="6" w:tplc="27A64F7C">
      <w:start w:val="1"/>
      <w:numFmt w:val="bullet"/>
      <w:lvlText w:val=""/>
      <w:lvlJc w:val="left"/>
      <w:pPr>
        <w:ind w:left="5040" w:hanging="360"/>
      </w:pPr>
      <w:rPr>
        <w:rFonts w:hint="default" w:ascii="Symbol" w:hAnsi="Symbol"/>
      </w:rPr>
    </w:lvl>
    <w:lvl w:ilvl="7" w:tplc="D5DAA3D2">
      <w:start w:val="1"/>
      <w:numFmt w:val="bullet"/>
      <w:lvlText w:val="o"/>
      <w:lvlJc w:val="left"/>
      <w:pPr>
        <w:ind w:left="5760" w:hanging="360"/>
      </w:pPr>
      <w:rPr>
        <w:rFonts w:hint="default" w:ascii="Courier New" w:hAnsi="Courier New"/>
      </w:rPr>
    </w:lvl>
    <w:lvl w:ilvl="8" w:tplc="5072B9EA">
      <w:start w:val="1"/>
      <w:numFmt w:val="bullet"/>
      <w:lvlText w:val=""/>
      <w:lvlJc w:val="left"/>
      <w:pPr>
        <w:ind w:left="6480" w:hanging="360"/>
      </w:pPr>
      <w:rPr>
        <w:rFonts w:hint="default" w:ascii="Wingdings" w:hAnsi="Wingdings"/>
      </w:rPr>
    </w:lvl>
  </w:abstractNum>
  <w:abstractNum w:abstractNumId="11" w15:restartNumberingAfterBreak="0">
    <w:nsid w:val="4A101C4F"/>
    <w:multiLevelType w:val="hybridMultilevel"/>
    <w:tmpl w:val="FFFFFFFF"/>
    <w:lvl w:ilvl="0" w:tplc="4CDABF4C">
      <w:start w:val="1"/>
      <w:numFmt w:val="bullet"/>
      <w:lvlText w:val="ü"/>
      <w:lvlJc w:val="left"/>
      <w:pPr>
        <w:ind w:left="720" w:hanging="360"/>
      </w:pPr>
      <w:rPr>
        <w:rFonts w:hint="default" w:ascii="Wingdings" w:hAnsi="Wingdings"/>
      </w:rPr>
    </w:lvl>
    <w:lvl w:ilvl="1" w:tplc="450412A4">
      <w:start w:val="1"/>
      <w:numFmt w:val="bullet"/>
      <w:lvlText w:val="o"/>
      <w:lvlJc w:val="left"/>
      <w:pPr>
        <w:ind w:left="1440" w:hanging="360"/>
      </w:pPr>
      <w:rPr>
        <w:rFonts w:hint="default" w:ascii="Courier New" w:hAnsi="Courier New"/>
      </w:rPr>
    </w:lvl>
    <w:lvl w:ilvl="2" w:tplc="72524560">
      <w:start w:val="1"/>
      <w:numFmt w:val="bullet"/>
      <w:lvlText w:val=""/>
      <w:lvlJc w:val="left"/>
      <w:pPr>
        <w:ind w:left="2160" w:hanging="360"/>
      </w:pPr>
      <w:rPr>
        <w:rFonts w:hint="default" w:ascii="Wingdings" w:hAnsi="Wingdings"/>
      </w:rPr>
    </w:lvl>
    <w:lvl w:ilvl="3" w:tplc="F2F0AC38">
      <w:start w:val="1"/>
      <w:numFmt w:val="bullet"/>
      <w:lvlText w:val=""/>
      <w:lvlJc w:val="left"/>
      <w:pPr>
        <w:ind w:left="2880" w:hanging="360"/>
      </w:pPr>
      <w:rPr>
        <w:rFonts w:hint="default" w:ascii="Symbol" w:hAnsi="Symbol"/>
      </w:rPr>
    </w:lvl>
    <w:lvl w:ilvl="4" w:tplc="4B8E0158">
      <w:start w:val="1"/>
      <w:numFmt w:val="bullet"/>
      <w:lvlText w:val="o"/>
      <w:lvlJc w:val="left"/>
      <w:pPr>
        <w:ind w:left="3600" w:hanging="360"/>
      </w:pPr>
      <w:rPr>
        <w:rFonts w:hint="default" w:ascii="Courier New" w:hAnsi="Courier New"/>
      </w:rPr>
    </w:lvl>
    <w:lvl w:ilvl="5" w:tplc="FCC4B286">
      <w:start w:val="1"/>
      <w:numFmt w:val="bullet"/>
      <w:lvlText w:val=""/>
      <w:lvlJc w:val="left"/>
      <w:pPr>
        <w:ind w:left="4320" w:hanging="360"/>
      </w:pPr>
      <w:rPr>
        <w:rFonts w:hint="default" w:ascii="Wingdings" w:hAnsi="Wingdings"/>
      </w:rPr>
    </w:lvl>
    <w:lvl w:ilvl="6" w:tplc="711A96A8">
      <w:start w:val="1"/>
      <w:numFmt w:val="bullet"/>
      <w:lvlText w:val=""/>
      <w:lvlJc w:val="left"/>
      <w:pPr>
        <w:ind w:left="5040" w:hanging="360"/>
      </w:pPr>
      <w:rPr>
        <w:rFonts w:hint="default" w:ascii="Symbol" w:hAnsi="Symbol"/>
      </w:rPr>
    </w:lvl>
    <w:lvl w:ilvl="7" w:tplc="10E2F646">
      <w:start w:val="1"/>
      <w:numFmt w:val="bullet"/>
      <w:lvlText w:val="o"/>
      <w:lvlJc w:val="left"/>
      <w:pPr>
        <w:ind w:left="5760" w:hanging="360"/>
      </w:pPr>
      <w:rPr>
        <w:rFonts w:hint="default" w:ascii="Courier New" w:hAnsi="Courier New"/>
      </w:rPr>
    </w:lvl>
    <w:lvl w:ilvl="8" w:tplc="A50C2890">
      <w:start w:val="1"/>
      <w:numFmt w:val="bullet"/>
      <w:lvlText w:val=""/>
      <w:lvlJc w:val="left"/>
      <w:pPr>
        <w:ind w:left="6480" w:hanging="360"/>
      </w:pPr>
      <w:rPr>
        <w:rFonts w:hint="default" w:ascii="Wingdings" w:hAnsi="Wingdings"/>
      </w:rPr>
    </w:lvl>
  </w:abstractNum>
  <w:abstractNum w:abstractNumId="12" w15:restartNumberingAfterBreak="0">
    <w:nsid w:val="5071509A"/>
    <w:multiLevelType w:val="hybridMultilevel"/>
    <w:tmpl w:val="FFFFFFFF"/>
    <w:lvl w:ilvl="0" w:tplc="B93231B6">
      <w:start w:val="1"/>
      <w:numFmt w:val="bullet"/>
      <w:lvlText w:val=""/>
      <w:lvlJc w:val="left"/>
      <w:pPr>
        <w:ind w:left="720" w:hanging="360"/>
      </w:pPr>
      <w:rPr>
        <w:rFonts w:hint="default" w:ascii="Wingdings" w:hAnsi="Wingdings"/>
      </w:rPr>
    </w:lvl>
    <w:lvl w:ilvl="1" w:tplc="83F48E9C">
      <w:start w:val="1"/>
      <w:numFmt w:val="bullet"/>
      <w:lvlText w:val="o"/>
      <w:lvlJc w:val="left"/>
      <w:pPr>
        <w:ind w:left="1440" w:hanging="360"/>
      </w:pPr>
      <w:rPr>
        <w:rFonts w:hint="default" w:ascii="Courier New" w:hAnsi="Courier New"/>
      </w:rPr>
    </w:lvl>
    <w:lvl w:ilvl="2" w:tplc="5B3EC69C">
      <w:start w:val="1"/>
      <w:numFmt w:val="bullet"/>
      <w:lvlText w:val=""/>
      <w:lvlJc w:val="left"/>
      <w:pPr>
        <w:ind w:left="2160" w:hanging="360"/>
      </w:pPr>
      <w:rPr>
        <w:rFonts w:hint="default" w:ascii="Wingdings" w:hAnsi="Wingdings"/>
      </w:rPr>
    </w:lvl>
    <w:lvl w:ilvl="3" w:tplc="D3D89DB0">
      <w:start w:val="1"/>
      <w:numFmt w:val="bullet"/>
      <w:lvlText w:val=""/>
      <w:lvlJc w:val="left"/>
      <w:pPr>
        <w:ind w:left="2880" w:hanging="360"/>
      </w:pPr>
      <w:rPr>
        <w:rFonts w:hint="default" w:ascii="Symbol" w:hAnsi="Symbol"/>
      </w:rPr>
    </w:lvl>
    <w:lvl w:ilvl="4" w:tplc="FD8C8A16">
      <w:start w:val="1"/>
      <w:numFmt w:val="bullet"/>
      <w:lvlText w:val="o"/>
      <w:lvlJc w:val="left"/>
      <w:pPr>
        <w:ind w:left="3600" w:hanging="360"/>
      </w:pPr>
      <w:rPr>
        <w:rFonts w:hint="default" w:ascii="Courier New" w:hAnsi="Courier New"/>
      </w:rPr>
    </w:lvl>
    <w:lvl w:ilvl="5" w:tplc="F87C67DC">
      <w:start w:val="1"/>
      <w:numFmt w:val="bullet"/>
      <w:lvlText w:val=""/>
      <w:lvlJc w:val="left"/>
      <w:pPr>
        <w:ind w:left="4320" w:hanging="360"/>
      </w:pPr>
      <w:rPr>
        <w:rFonts w:hint="default" w:ascii="Wingdings" w:hAnsi="Wingdings"/>
      </w:rPr>
    </w:lvl>
    <w:lvl w:ilvl="6" w:tplc="B9B4B2CC">
      <w:start w:val="1"/>
      <w:numFmt w:val="bullet"/>
      <w:lvlText w:val=""/>
      <w:lvlJc w:val="left"/>
      <w:pPr>
        <w:ind w:left="5040" w:hanging="360"/>
      </w:pPr>
      <w:rPr>
        <w:rFonts w:hint="default" w:ascii="Symbol" w:hAnsi="Symbol"/>
      </w:rPr>
    </w:lvl>
    <w:lvl w:ilvl="7" w:tplc="E644660A">
      <w:start w:val="1"/>
      <w:numFmt w:val="bullet"/>
      <w:lvlText w:val="o"/>
      <w:lvlJc w:val="left"/>
      <w:pPr>
        <w:ind w:left="5760" w:hanging="360"/>
      </w:pPr>
      <w:rPr>
        <w:rFonts w:hint="default" w:ascii="Courier New" w:hAnsi="Courier New"/>
      </w:rPr>
    </w:lvl>
    <w:lvl w:ilvl="8" w:tplc="F5FC834C">
      <w:start w:val="1"/>
      <w:numFmt w:val="bullet"/>
      <w:lvlText w:val=""/>
      <w:lvlJc w:val="left"/>
      <w:pPr>
        <w:ind w:left="6480" w:hanging="360"/>
      </w:pPr>
      <w:rPr>
        <w:rFonts w:hint="default" w:ascii="Wingdings" w:hAnsi="Wingdings"/>
      </w:rPr>
    </w:lvl>
  </w:abstractNum>
  <w:abstractNum w:abstractNumId="13" w15:restartNumberingAfterBreak="0">
    <w:nsid w:val="53D67D54"/>
    <w:multiLevelType w:val="hybridMultilevel"/>
    <w:tmpl w:val="C1BAB4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55FE467A"/>
    <w:multiLevelType w:val="hybridMultilevel"/>
    <w:tmpl w:val="FFFFFFFF"/>
    <w:lvl w:ilvl="0" w:tplc="CF2EBEA6">
      <w:start w:val="1"/>
      <w:numFmt w:val="bullet"/>
      <w:lvlText w:val=""/>
      <w:lvlJc w:val="left"/>
      <w:pPr>
        <w:ind w:left="720" w:hanging="360"/>
      </w:pPr>
      <w:rPr>
        <w:rFonts w:hint="default" w:ascii="Wingdings" w:hAnsi="Wingdings"/>
      </w:rPr>
    </w:lvl>
    <w:lvl w:ilvl="1" w:tplc="6836577A">
      <w:start w:val="1"/>
      <w:numFmt w:val="bullet"/>
      <w:lvlText w:val="o"/>
      <w:lvlJc w:val="left"/>
      <w:pPr>
        <w:ind w:left="1440" w:hanging="360"/>
      </w:pPr>
      <w:rPr>
        <w:rFonts w:hint="default" w:ascii="Courier New" w:hAnsi="Courier New"/>
      </w:rPr>
    </w:lvl>
    <w:lvl w:ilvl="2" w:tplc="6076F018">
      <w:start w:val="1"/>
      <w:numFmt w:val="bullet"/>
      <w:lvlText w:val=""/>
      <w:lvlJc w:val="left"/>
      <w:pPr>
        <w:ind w:left="2160" w:hanging="360"/>
      </w:pPr>
      <w:rPr>
        <w:rFonts w:hint="default" w:ascii="Wingdings" w:hAnsi="Wingdings"/>
      </w:rPr>
    </w:lvl>
    <w:lvl w:ilvl="3" w:tplc="4EC89D4C">
      <w:start w:val="1"/>
      <w:numFmt w:val="bullet"/>
      <w:lvlText w:val=""/>
      <w:lvlJc w:val="left"/>
      <w:pPr>
        <w:ind w:left="2880" w:hanging="360"/>
      </w:pPr>
      <w:rPr>
        <w:rFonts w:hint="default" w:ascii="Symbol" w:hAnsi="Symbol"/>
      </w:rPr>
    </w:lvl>
    <w:lvl w:ilvl="4" w:tplc="F8F46A78">
      <w:start w:val="1"/>
      <w:numFmt w:val="bullet"/>
      <w:lvlText w:val="o"/>
      <w:lvlJc w:val="left"/>
      <w:pPr>
        <w:ind w:left="3600" w:hanging="360"/>
      </w:pPr>
      <w:rPr>
        <w:rFonts w:hint="default" w:ascii="Courier New" w:hAnsi="Courier New"/>
      </w:rPr>
    </w:lvl>
    <w:lvl w:ilvl="5" w:tplc="19E819F0">
      <w:start w:val="1"/>
      <w:numFmt w:val="bullet"/>
      <w:lvlText w:val=""/>
      <w:lvlJc w:val="left"/>
      <w:pPr>
        <w:ind w:left="4320" w:hanging="360"/>
      </w:pPr>
      <w:rPr>
        <w:rFonts w:hint="default" w:ascii="Wingdings" w:hAnsi="Wingdings"/>
      </w:rPr>
    </w:lvl>
    <w:lvl w:ilvl="6" w:tplc="898887E4">
      <w:start w:val="1"/>
      <w:numFmt w:val="bullet"/>
      <w:lvlText w:val=""/>
      <w:lvlJc w:val="left"/>
      <w:pPr>
        <w:ind w:left="5040" w:hanging="360"/>
      </w:pPr>
      <w:rPr>
        <w:rFonts w:hint="default" w:ascii="Symbol" w:hAnsi="Symbol"/>
      </w:rPr>
    </w:lvl>
    <w:lvl w:ilvl="7" w:tplc="A832039E">
      <w:start w:val="1"/>
      <w:numFmt w:val="bullet"/>
      <w:lvlText w:val="o"/>
      <w:lvlJc w:val="left"/>
      <w:pPr>
        <w:ind w:left="5760" w:hanging="360"/>
      </w:pPr>
      <w:rPr>
        <w:rFonts w:hint="default" w:ascii="Courier New" w:hAnsi="Courier New"/>
      </w:rPr>
    </w:lvl>
    <w:lvl w:ilvl="8" w:tplc="41D60110">
      <w:start w:val="1"/>
      <w:numFmt w:val="bullet"/>
      <w:lvlText w:val=""/>
      <w:lvlJc w:val="left"/>
      <w:pPr>
        <w:ind w:left="6480" w:hanging="360"/>
      </w:pPr>
      <w:rPr>
        <w:rFonts w:hint="default" w:ascii="Wingdings" w:hAnsi="Wingdings"/>
      </w:rPr>
    </w:lvl>
  </w:abstractNum>
  <w:abstractNum w:abstractNumId="15" w15:restartNumberingAfterBreak="0">
    <w:nsid w:val="57523B69"/>
    <w:multiLevelType w:val="hybridMultilevel"/>
    <w:tmpl w:val="B4800E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5BC30845"/>
    <w:multiLevelType w:val="hybridMultilevel"/>
    <w:tmpl w:val="FFFFFFFF"/>
    <w:lvl w:ilvl="0" w:tplc="BBE82DBE">
      <w:start w:val="1"/>
      <w:numFmt w:val="bullet"/>
      <w:lvlText w:val=""/>
      <w:lvlJc w:val="left"/>
      <w:pPr>
        <w:ind w:left="720" w:hanging="360"/>
      </w:pPr>
      <w:rPr>
        <w:rFonts w:hint="default" w:ascii="Wingdings" w:hAnsi="Wingdings"/>
      </w:rPr>
    </w:lvl>
    <w:lvl w:ilvl="1" w:tplc="1D0A8654">
      <w:start w:val="1"/>
      <w:numFmt w:val="bullet"/>
      <w:lvlText w:val="o"/>
      <w:lvlJc w:val="left"/>
      <w:pPr>
        <w:ind w:left="1440" w:hanging="360"/>
      </w:pPr>
      <w:rPr>
        <w:rFonts w:hint="default" w:ascii="Courier New" w:hAnsi="Courier New"/>
      </w:rPr>
    </w:lvl>
    <w:lvl w:ilvl="2" w:tplc="E514C22E">
      <w:start w:val="1"/>
      <w:numFmt w:val="bullet"/>
      <w:lvlText w:val=""/>
      <w:lvlJc w:val="left"/>
      <w:pPr>
        <w:ind w:left="2160" w:hanging="360"/>
      </w:pPr>
      <w:rPr>
        <w:rFonts w:hint="default" w:ascii="Wingdings" w:hAnsi="Wingdings"/>
      </w:rPr>
    </w:lvl>
    <w:lvl w:ilvl="3" w:tplc="E4263CE6">
      <w:start w:val="1"/>
      <w:numFmt w:val="bullet"/>
      <w:lvlText w:val=""/>
      <w:lvlJc w:val="left"/>
      <w:pPr>
        <w:ind w:left="2880" w:hanging="360"/>
      </w:pPr>
      <w:rPr>
        <w:rFonts w:hint="default" w:ascii="Symbol" w:hAnsi="Symbol"/>
      </w:rPr>
    </w:lvl>
    <w:lvl w:ilvl="4" w:tplc="9E6038C0">
      <w:start w:val="1"/>
      <w:numFmt w:val="bullet"/>
      <w:lvlText w:val="o"/>
      <w:lvlJc w:val="left"/>
      <w:pPr>
        <w:ind w:left="3600" w:hanging="360"/>
      </w:pPr>
      <w:rPr>
        <w:rFonts w:hint="default" w:ascii="Courier New" w:hAnsi="Courier New"/>
      </w:rPr>
    </w:lvl>
    <w:lvl w:ilvl="5" w:tplc="AAEE18FA">
      <w:start w:val="1"/>
      <w:numFmt w:val="bullet"/>
      <w:lvlText w:val=""/>
      <w:lvlJc w:val="left"/>
      <w:pPr>
        <w:ind w:left="4320" w:hanging="360"/>
      </w:pPr>
      <w:rPr>
        <w:rFonts w:hint="default" w:ascii="Wingdings" w:hAnsi="Wingdings"/>
      </w:rPr>
    </w:lvl>
    <w:lvl w:ilvl="6" w:tplc="9EDCCF5A">
      <w:start w:val="1"/>
      <w:numFmt w:val="bullet"/>
      <w:lvlText w:val=""/>
      <w:lvlJc w:val="left"/>
      <w:pPr>
        <w:ind w:left="5040" w:hanging="360"/>
      </w:pPr>
      <w:rPr>
        <w:rFonts w:hint="default" w:ascii="Symbol" w:hAnsi="Symbol"/>
      </w:rPr>
    </w:lvl>
    <w:lvl w:ilvl="7" w:tplc="6FA48A44">
      <w:start w:val="1"/>
      <w:numFmt w:val="bullet"/>
      <w:lvlText w:val="o"/>
      <w:lvlJc w:val="left"/>
      <w:pPr>
        <w:ind w:left="5760" w:hanging="360"/>
      </w:pPr>
      <w:rPr>
        <w:rFonts w:hint="default" w:ascii="Courier New" w:hAnsi="Courier New"/>
      </w:rPr>
    </w:lvl>
    <w:lvl w:ilvl="8" w:tplc="D0A026B6">
      <w:start w:val="1"/>
      <w:numFmt w:val="bullet"/>
      <w:lvlText w:val=""/>
      <w:lvlJc w:val="left"/>
      <w:pPr>
        <w:ind w:left="6480" w:hanging="360"/>
      </w:pPr>
      <w:rPr>
        <w:rFonts w:hint="default" w:ascii="Wingdings" w:hAnsi="Wingdings"/>
      </w:rPr>
    </w:lvl>
  </w:abstractNum>
  <w:abstractNum w:abstractNumId="17" w15:restartNumberingAfterBreak="0">
    <w:nsid w:val="5F93488C"/>
    <w:multiLevelType w:val="hybridMultilevel"/>
    <w:tmpl w:val="41CECA1E"/>
    <w:lvl w:ilvl="0" w:tplc="BD9CB646">
      <w:start w:val="1"/>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E7197B"/>
    <w:multiLevelType w:val="hybridMultilevel"/>
    <w:tmpl w:val="FFFFFFFF"/>
    <w:lvl w:ilvl="0" w:tplc="727EBBE6">
      <w:start w:val="1"/>
      <w:numFmt w:val="bullet"/>
      <w:lvlText w:val=""/>
      <w:lvlJc w:val="left"/>
      <w:pPr>
        <w:ind w:left="720" w:hanging="360"/>
      </w:pPr>
      <w:rPr>
        <w:rFonts w:hint="default" w:ascii="Wingdings" w:hAnsi="Wingdings"/>
      </w:rPr>
    </w:lvl>
    <w:lvl w:ilvl="1" w:tplc="E7A094C0">
      <w:start w:val="1"/>
      <w:numFmt w:val="bullet"/>
      <w:lvlText w:val="o"/>
      <w:lvlJc w:val="left"/>
      <w:pPr>
        <w:ind w:left="1440" w:hanging="360"/>
      </w:pPr>
      <w:rPr>
        <w:rFonts w:hint="default" w:ascii="Courier New" w:hAnsi="Courier New"/>
      </w:rPr>
    </w:lvl>
    <w:lvl w:ilvl="2" w:tplc="0AE2D82C">
      <w:start w:val="1"/>
      <w:numFmt w:val="bullet"/>
      <w:lvlText w:val=""/>
      <w:lvlJc w:val="left"/>
      <w:pPr>
        <w:ind w:left="2160" w:hanging="360"/>
      </w:pPr>
      <w:rPr>
        <w:rFonts w:hint="default" w:ascii="Wingdings" w:hAnsi="Wingdings"/>
      </w:rPr>
    </w:lvl>
    <w:lvl w:ilvl="3" w:tplc="8A566772">
      <w:start w:val="1"/>
      <w:numFmt w:val="bullet"/>
      <w:lvlText w:val=""/>
      <w:lvlJc w:val="left"/>
      <w:pPr>
        <w:ind w:left="2880" w:hanging="360"/>
      </w:pPr>
      <w:rPr>
        <w:rFonts w:hint="default" w:ascii="Symbol" w:hAnsi="Symbol"/>
      </w:rPr>
    </w:lvl>
    <w:lvl w:ilvl="4" w:tplc="E2B2531A">
      <w:start w:val="1"/>
      <w:numFmt w:val="bullet"/>
      <w:lvlText w:val="o"/>
      <w:lvlJc w:val="left"/>
      <w:pPr>
        <w:ind w:left="3600" w:hanging="360"/>
      </w:pPr>
      <w:rPr>
        <w:rFonts w:hint="default" w:ascii="Courier New" w:hAnsi="Courier New"/>
      </w:rPr>
    </w:lvl>
    <w:lvl w:ilvl="5" w:tplc="6C22E6C4">
      <w:start w:val="1"/>
      <w:numFmt w:val="bullet"/>
      <w:lvlText w:val=""/>
      <w:lvlJc w:val="left"/>
      <w:pPr>
        <w:ind w:left="4320" w:hanging="360"/>
      </w:pPr>
      <w:rPr>
        <w:rFonts w:hint="default" w:ascii="Wingdings" w:hAnsi="Wingdings"/>
      </w:rPr>
    </w:lvl>
    <w:lvl w:ilvl="6" w:tplc="74DCA200">
      <w:start w:val="1"/>
      <w:numFmt w:val="bullet"/>
      <w:lvlText w:val=""/>
      <w:lvlJc w:val="left"/>
      <w:pPr>
        <w:ind w:left="5040" w:hanging="360"/>
      </w:pPr>
      <w:rPr>
        <w:rFonts w:hint="default" w:ascii="Symbol" w:hAnsi="Symbol"/>
      </w:rPr>
    </w:lvl>
    <w:lvl w:ilvl="7" w:tplc="550E93BC">
      <w:start w:val="1"/>
      <w:numFmt w:val="bullet"/>
      <w:lvlText w:val="o"/>
      <w:lvlJc w:val="left"/>
      <w:pPr>
        <w:ind w:left="5760" w:hanging="360"/>
      </w:pPr>
      <w:rPr>
        <w:rFonts w:hint="default" w:ascii="Courier New" w:hAnsi="Courier New"/>
      </w:rPr>
    </w:lvl>
    <w:lvl w:ilvl="8" w:tplc="F87A29D2">
      <w:start w:val="1"/>
      <w:numFmt w:val="bullet"/>
      <w:lvlText w:val=""/>
      <w:lvlJc w:val="left"/>
      <w:pPr>
        <w:ind w:left="6480" w:hanging="360"/>
      </w:pPr>
      <w:rPr>
        <w:rFonts w:hint="default" w:ascii="Wingdings" w:hAnsi="Wingdings"/>
      </w:rPr>
    </w:lvl>
  </w:abstractNum>
  <w:abstractNum w:abstractNumId="19" w15:restartNumberingAfterBreak="0">
    <w:nsid w:val="6D69312C"/>
    <w:multiLevelType w:val="hybridMultilevel"/>
    <w:tmpl w:val="BF7CB2F6"/>
    <w:lvl w:ilvl="0" w:tplc="7A241390">
      <w:numFmt w:val="bullet"/>
      <w:lvlText w:val="•"/>
      <w:lvlJc w:val="left"/>
      <w:pPr>
        <w:ind w:left="1080" w:hanging="720"/>
      </w:pPr>
      <w:rPr>
        <w:rFonts w:hint="default" w:ascii="Arial" w:hAnsi="Arial" w:eastAsia="Arial" w:cs="Aria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72E628EF"/>
    <w:multiLevelType w:val="hybridMultilevel"/>
    <w:tmpl w:val="FFFFFFFF"/>
    <w:lvl w:ilvl="0" w:tplc="39D2B3B0">
      <w:start w:val="1"/>
      <w:numFmt w:val="bullet"/>
      <w:lvlText w:val=""/>
      <w:lvlJc w:val="left"/>
      <w:pPr>
        <w:ind w:left="720" w:hanging="360"/>
      </w:pPr>
      <w:rPr>
        <w:rFonts w:hint="default" w:ascii="Wingdings" w:hAnsi="Wingdings"/>
      </w:rPr>
    </w:lvl>
    <w:lvl w:ilvl="1" w:tplc="FB1031EE">
      <w:start w:val="1"/>
      <w:numFmt w:val="bullet"/>
      <w:lvlText w:val="o"/>
      <w:lvlJc w:val="left"/>
      <w:pPr>
        <w:ind w:left="1440" w:hanging="360"/>
      </w:pPr>
      <w:rPr>
        <w:rFonts w:hint="default" w:ascii="Courier New" w:hAnsi="Courier New"/>
      </w:rPr>
    </w:lvl>
    <w:lvl w:ilvl="2" w:tplc="E2A0D5D6">
      <w:start w:val="1"/>
      <w:numFmt w:val="bullet"/>
      <w:lvlText w:val=""/>
      <w:lvlJc w:val="left"/>
      <w:pPr>
        <w:ind w:left="2160" w:hanging="360"/>
      </w:pPr>
      <w:rPr>
        <w:rFonts w:hint="default" w:ascii="Wingdings" w:hAnsi="Wingdings"/>
      </w:rPr>
    </w:lvl>
    <w:lvl w:ilvl="3" w:tplc="F67A4C18">
      <w:start w:val="1"/>
      <w:numFmt w:val="bullet"/>
      <w:lvlText w:val=""/>
      <w:lvlJc w:val="left"/>
      <w:pPr>
        <w:ind w:left="2880" w:hanging="360"/>
      </w:pPr>
      <w:rPr>
        <w:rFonts w:hint="default" w:ascii="Symbol" w:hAnsi="Symbol"/>
      </w:rPr>
    </w:lvl>
    <w:lvl w:ilvl="4" w:tplc="AEC08E84">
      <w:start w:val="1"/>
      <w:numFmt w:val="bullet"/>
      <w:lvlText w:val="o"/>
      <w:lvlJc w:val="left"/>
      <w:pPr>
        <w:ind w:left="3600" w:hanging="360"/>
      </w:pPr>
      <w:rPr>
        <w:rFonts w:hint="default" w:ascii="Courier New" w:hAnsi="Courier New"/>
      </w:rPr>
    </w:lvl>
    <w:lvl w:ilvl="5" w:tplc="E0B067D8">
      <w:start w:val="1"/>
      <w:numFmt w:val="bullet"/>
      <w:lvlText w:val=""/>
      <w:lvlJc w:val="left"/>
      <w:pPr>
        <w:ind w:left="4320" w:hanging="360"/>
      </w:pPr>
      <w:rPr>
        <w:rFonts w:hint="default" w:ascii="Wingdings" w:hAnsi="Wingdings"/>
      </w:rPr>
    </w:lvl>
    <w:lvl w:ilvl="6" w:tplc="270EA286">
      <w:start w:val="1"/>
      <w:numFmt w:val="bullet"/>
      <w:lvlText w:val=""/>
      <w:lvlJc w:val="left"/>
      <w:pPr>
        <w:ind w:left="5040" w:hanging="360"/>
      </w:pPr>
      <w:rPr>
        <w:rFonts w:hint="default" w:ascii="Symbol" w:hAnsi="Symbol"/>
      </w:rPr>
    </w:lvl>
    <w:lvl w:ilvl="7" w:tplc="736C5E94">
      <w:start w:val="1"/>
      <w:numFmt w:val="bullet"/>
      <w:lvlText w:val="o"/>
      <w:lvlJc w:val="left"/>
      <w:pPr>
        <w:ind w:left="5760" w:hanging="360"/>
      </w:pPr>
      <w:rPr>
        <w:rFonts w:hint="default" w:ascii="Courier New" w:hAnsi="Courier New"/>
      </w:rPr>
    </w:lvl>
    <w:lvl w:ilvl="8" w:tplc="CC2073C2">
      <w:start w:val="1"/>
      <w:numFmt w:val="bullet"/>
      <w:lvlText w:val=""/>
      <w:lvlJc w:val="left"/>
      <w:pPr>
        <w:ind w:left="6480" w:hanging="360"/>
      </w:pPr>
      <w:rPr>
        <w:rFonts w:hint="default" w:ascii="Wingdings" w:hAnsi="Wingdings"/>
      </w:rPr>
    </w:lvl>
  </w:abstractNum>
  <w:abstractNum w:abstractNumId="21" w15:restartNumberingAfterBreak="0">
    <w:nsid w:val="77E258C8"/>
    <w:multiLevelType w:val="hybridMultilevel"/>
    <w:tmpl w:val="FFFFFFFF"/>
    <w:lvl w:ilvl="0" w:tplc="5E322610">
      <w:start w:val="1"/>
      <w:numFmt w:val="bullet"/>
      <w:lvlText w:val=""/>
      <w:lvlJc w:val="left"/>
      <w:pPr>
        <w:ind w:left="720" w:hanging="360"/>
      </w:pPr>
      <w:rPr>
        <w:rFonts w:hint="default" w:ascii="Wingdings" w:hAnsi="Wingdings"/>
      </w:rPr>
    </w:lvl>
    <w:lvl w:ilvl="1" w:tplc="AE3264A4">
      <w:start w:val="1"/>
      <w:numFmt w:val="bullet"/>
      <w:lvlText w:val="o"/>
      <w:lvlJc w:val="left"/>
      <w:pPr>
        <w:ind w:left="1440" w:hanging="360"/>
      </w:pPr>
      <w:rPr>
        <w:rFonts w:hint="default" w:ascii="Courier New" w:hAnsi="Courier New"/>
      </w:rPr>
    </w:lvl>
    <w:lvl w:ilvl="2" w:tplc="638EBBAA">
      <w:start w:val="1"/>
      <w:numFmt w:val="bullet"/>
      <w:lvlText w:val=""/>
      <w:lvlJc w:val="left"/>
      <w:pPr>
        <w:ind w:left="2160" w:hanging="360"/>
      </w:pPr>
      <w:rPr>
        <w:rFonts w:hint="default" w:ascii="Wingdings" w:hAnsi="Wingdings"/>
      </w:rPr>
    </w:lvl>
    <w:lvl w:ilvl="3" w:tplc="225A3BC6">
      <w:start w:val="1"/>
      <w:numFmt w:val="bullet"/>
      <w:lvlText w:val=""/>
      <w:lvlJc w:val="left"/>
      <w:pPr>
        <w:ind w:left="2880" w:hanging="360"/>
      </w:pPr>
      <w:rPr>
        <w:rFonts w:hint="default" w:ascii="Symbol" w:hAnsi="Symbol"/>
      </w:rPr>
    </w:lvl>
    <w:lvl w:ilvl="4" w:tplc="A3CC3626">
      <w:start w:val="1"/>
      <w:numFmt w:val="bullet"/>
      <w:lvlText w:val="o"/>
      <w:lvlJc w:val="left"/>
      <w:pPr>
        <w:ind w:left="3600" w:hanging="360"/>
      </w:pPr>
      <w:rPr>
        <w:rFonts w:hint="default" w:ascii="Courier New" w:hAnsi="Courier New"/>
      </w:rPr>
    </w:lvl>
    <w:lvl w:ilvl="5" w:tplc="BA446134">
      <w:start w:val="1"/>
      <w:numFmt w:val="bullet"/>
      <w:lvlText w:val=""/>
      <w:lvlJc w:val="left"/>
      <w:pPr>
        <w:ind w:left="4320" w:hanging="360"/>
      </w:pPr>
      <w:rPr>
        <w:rFonts w:hint="default" w:ascii="Wingdings" w:hAnsi="Wingdings"/>
      </w:rPr>
    </w:lvl>
    <w:lvl w:ilvl="6" w:tplc="828CDBBE">
      <w:start w:val="1"/>
      <w:numFmt w:val="bullet"/>
      <w:lvlText w:val=""/>
      <w:lvlJc w:val="left"/>
      <w:pPr>
        <w:ind w:left="5040" w:hanging="360"/>
      </w:pPr>
      <w:rPr>
        <w:rFonts w:hint="default" w:ascii="Symbol" w:hAnsi="Symbol"/>
      </w:rPr>
    </w:lvl>
    <w:lvl w:ilvl="7" w:tplc="AEA6AB64">
      <w:start w:val="1"/>
      <w:numFmt w:val="bullet"/>
      <w:lvlText w:val="o"/>
      <w:lvlJc w:val="left"/>
      <w:pPr>
        <w:ind w:left="5760" w:hanging="360"/>
      </w:pPr>
      <w:rPr>
        <w:rFonts w:hint="default" w:ascii="Courier New" w:hAnsi="Courier New"/>
      </w:rPr>
    </w:lvl>
    <w:lvl w:ilvl="8" w:tplc="885818FA">
      <w:start w:val="1"/>
      <w:numFmt w:val="bullet"/>
      <w:lvlText w:val=""/>
      <w:lvlJc w:val="left"/>
      <w:pPr>
        <w:ind w:left="6480" w:hanging="360"/>
      </w:pPr>
      <w:rPr>
        <w:rFonts w:hint="default" w:ascii="Wingdings" w:hAnsi="Wingdings"/>
      </w:rPr>
    </w:lvl>
  </w:abstractNum>
  <w:abstractNum w:abstractNumId="22" w15:restartNumberingAfterBreak="0">
    <w:nsid w:val="7AF8536E"/>
    <w:multiLevelType w:val="hybridMultilevel"/>
    <w:tmpl w:val="FFFFFFFF"/>
    <w:lvl w:ilvl="0" w:tplc="CDCA66A2">
      <w:start w:val="1"/>
      <w:numFmt w:val="bullet"/>
      <w:lvlText w:val=""/>
      <w:lvlJc w:val="left"/>
      <w:pPr>
        <w:ind w:left="720" w:hanging="360"/>
      </w:pPr>
      <w:rPr>
        <w:rFonts w:hint="default" w:ascii="Wingdings" w:hAnsi="Wingdings"/>
      </w:rPr>
    </w:lvl>
    <w:lvl w:ilvl="1" w:tplc="ECFE503A">
      <w:start w:val="1"/>
      <w:numFmt w:val="bullet"/>
      <w:lvlText w:val="o"/>
      <w:lvlJc w:val="left"/>
      <w:pPr>
        <w:ind w:left="1440" w:hanging="360"/>
      </w:pPr>
      <w:rPr>
        <w:rFonts w:hint="default" w:ascii="Courier New" w:hAnsi="Courier New"/>
      </w:rPr>
    </w:lvl>
    <w:lvl w:ilvl="2" w:tplc="24EAA156">
      <w:start w:val="1"/>
      <w:numFmt w:val="bullet"/>
      <w:lvlText w:val=""/>
      <w:lvlJc w:val="left"/>
      <w:pPr>
        <w:ind w:left="2160" w:hanging="360"/>
      </w:pPr>
      <w:rPr>
        <w:rFonts w:hint="default" w:ascii="Wingdings" w:hAnsi="Wingdings"/>
      </w:rPr>
    </w:lvl>
    <w:lvl w:ilvl="3" w:tplc="FC66A24A">
      <w:start w:val="1"/>
      <w:numFmt w:val="bullet"/>
      <w:lvlText w:val=""/>
      <w:lvlJc w:val="left"/>
      <w:pPr>
        <w:ind w:left="2880" w:hanging="360"/>
      </w:pPr>
      <w:rPr>
        <w:rFonts w:hint="default" w:ascii="Symbol" w:hAnsi="Symbol"/>
      </w:rPr>
    </w:lvl>
    <w:lvl w:ilvl="4" w:tplc="89A645F4">
      <w:start w:val="1"/>
      <w:numFmt w:val="bullet"/>
      <w:lvlText w:val="o"/>
      <w:lvlJc w:val="left"/>
      <w:pPr>
        <w:ind w:left="3600" w:hanging="360"/>
      </w:pPr>
      <w:rPr>
        <w:rFonts w:hint="default" w:ascii="Courier New" w:hAnsi="Courier New"/>
      </w:rPr>
    </w:lvl>
    <w:lvl w:ilvl="5" w:tplc="2DC088EE">
      <w:start w:val="1"/>
      <w:numFmt w:val="bullet"/>
      <w:lvlText w:val=""/>
      <w:lvlJc w:val="left"/>
      <w:pPr>
        <w:ind w:left="4320" w:hanging="360"/>
      </w:pPr>
      <w:rPr>
        <w:rFonts w:hint="default" w:ascii="Wingdings" w:hAnsi="Wingdings"/>
      </w:rPr>
    </w:lvl>
    <w:lvl w:ilvl="6" w:tplc="A54CD10C">
      <w:start w:val="1"/>
      <w:numFmt w:val="bullet"/>
      <w:lvlText w:val=""/>
      <w:lvlJc w:val="left"/>
      <w:pPr>
        <w:ind w:left="5040" w:hanging="360"/>
      </w:pPr>
      <w:rPr>
        <w:rFonts w:hint="default" w:ascii="Symbol" w:hAnsi="Symbol"/>
      </w:rPr>
    </w:lvl>
    <w:lvl w:ilvl="7" w:tplc="5FF0DC26">
      <w:start w:val="1"/>
      <w:numFmt w:val="bullet"/>
      <w:lvlText w:val="o"/>
      <w:lvlJc w:val="left"/>
      <w:pPr>
        <w:ind w:left="5760" w:hanging="360"/>
      </w:pPr>
      <w:rPr>
        <w:rFonts w:hint="default" w:ascii="Courier New" w:hAnsi="Courier New"/>
      </w:rPr>
    </w:lvl>
    <w:lvl w:ilvl="8" w:tplc="319E081C">
      <w:start w:val="1"/>
      <w:numFmt w:val="bullet"/>
      <w:lvlText w:val=""/>
      <w:lvlJc w:val="left"/>
      <w:pPr>
        <w:ind w:left="6480" w:hanging="360"/>
      </w:pPr>
      <w:rPr>
        <w:rFonts w:hint="default" w:ascii="Wingdings" w:hAnsi="Wingdings"/>
      </w:rPr>
    </w:lvl>
  </w:abstractNum>
  <w:abstractNum w:abstractNumId="23" w15:restartNumberingAfterBreak="0">
    <w:nsid w:val="7C7C7B8F"/>
    <w:multiLevelType w:val="hybridMultilevel"/>
    <w:tmpl w:val="DFE4D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E514395"/>
    <w:multiLevelType w:val="hybridMultilevel"/>
    <w:tmpl w:val="FFFFFFFF"/>
    <w:lvl w:ilvl="0" w:tplc="C01EB7AC">
      <w:start w:val="1"/>
      <w:numFmt w:val="bullet"/>
      <w:lvlText w:val=""/>
      <w:lvlJc w:val="left"/>
      <w:pPr>
        <w:ind w:left="720" w:hanging="360"/>
      </w:pPr>
      <w:rPr>
        <w:rFonts w:hint="default" w:ascii="Wingdings" w:hAnsi="Wingdings"/>
      </w:rPr>
    </w:lvl>
    <w:lvl w:ilvl="1" w:tplc="E286BFEE">
      <w:start w:val="1"/>
      <w:numFmt w:val="bullet"/>
      <w:lvlText w:val="o"/>
      <w:lvlJc w:val="left"/>
      <w:pPr>
        <w:ind w:left="1440" w:hanging="360"/>
      </w:pPr>
      <w:rPr>
        <w:rFonts w:hint="default" w:ascii="Courier New" w:hAnsi="Courier New"/>
      </w:rPr>
    </w:lvl>
    <w:lvl w:ilvl="2" w:tplc="87B8352A">
      <w:start w:val="1"/>
      <w:numFmt w:val="bullet"/>
      <w:lvlText w:val=""/>
      <w:lvlJc w:val="left"/>
      <w:pPr>
        <w:ind w:left="2160" w:hanging="360"/>
      </w:pPr>
      <w:rPr>
        <w:rFonts w:hint="default" w:ascii="Wingdings" w:hAnsi="Wingdings"/>
      </w:rPr>
    </w:lvl>
    <w:lvl w:ilvl="3" w:tplc="DCA44470">
      <w:start w:val="1"/>
      <w:numFmt w:val="bullet"/>
      <w:lvlText w:val=""/>
      <w:lvlJc w:val="left"/>
      <w:pPr>
        <w:ind w:left="2880" w:hanging="360"/>
      </w:pPr>
      <w:rPr>
        <w:rFonts w:hint="default" w:ascii="Symbol" w:hAnsi="Symbol"/>
      </w:rPr>
    </w:lvl>
    <w:lvl w:ilvl="4" w:tplc="D1B6EA14">
      <w:start w:val="1"/>
      <w:numFmt w:val="bullet"/>
      <w:lvlText w:val="o"/>
      <w:lvlJc w:val="left"/>
      <w:pPr>
        <w:ind w:left="3600" w:hanging="360"/>
      </w:pPr>
      <w:rPr>
        <w:rFonts w:hint="default" w:ascii="Courier New" w:hAnsi="Courier New"/>
      </w:rPr>
    </w:lvl>
    <w:lvl w:ilvl="5" w:tplc="954E7EF2">
      <w:start w:val="1"/>
      <w:numFmt w:val="bullet"/>
      <w:lvlText w:val=""/>
      <w:lvlJc w:val="left"/>
      <w:pPr>
        <w:ind w:left="4320" w:hanging="360"/>
      </w:pPr>
      <w:rPr>
        <w:rFonts w:hint="default" w:ascii="Wingdings" w:hAnsi="Wingdings"/>
      </w:rPr>
    </w:lvl>
    <w:lvl w:ilvl="6" w:tplc="A448E556">
      <w:start w:val="1"/>
      <w:numFmt w:val="bullet"/>
      <w:lvlText w:val=""/>
      <w:lvlJc w:val="left"/>
      <w:pPr>
        <w:ind w:left="5040" w:hanging="360"/>
      </w:pPr>
      <w:rPr>
        <w:rFonts w:hint="default" w:ascii="Symbol" w:hAnsi="Symbol"/>
      </w:rPr>
    </w:lvl>
    <w:lvl w:ilvl="7" w:tplc="A978EA94">
      <w:start w:val="1"/>
      <w:numFmt w:val="bullet"/>
      <w:lvlText w:val="o"/>
      <w:lvlJc w:val="left"/>
      <w:pPr>
        <w:ind w:left="5760" w:hanging="360"/>
      </w:pPr>
      <w:rPr>
        <w:rFonts w:hint="default" w:ascii="Courier New" w:hAnsi="Courier New"/>
      </w:rPr>
    </w:lvl>
    <w:lvl w:ilvl="8" w:tplc="E318A852">
      <w:start w:val="1"/>
      <w:numFmt w:val="bullet"/>
      <w:lvlText w:val=""/>
      <w:lvlJc w:val="left"/>
      <w:pPr>
        <w:ind w:left="6480" w:hanging="360"/>
      </w:pPr>
      <w:rPr>
        <w:rFonts w:hint="default" w:ascii="Wingdings" w:hAnsi="Wingdings"/>
      </w:rPr>
    </w:lvl>
  </w:abstractNum>
  <w:abstractNum w:abstractNumId="25" w15:restartNumberingAfterBreak="0">
    <w:nsid w:val="7F27539A"/>
    <w:multiLevelType w:val="hybridMultilevel"/>
    <w:tmpl w:val="FFFFFFFF"/>
    <w:lvl w:ilvl="0" w:tplc="1A78ED8C">
      <w:start w:val="1"/>
      <w:numFmt w:val="bullet"/>
      <w:lvlText w:val=""/>
      <w:lvlJc w:val="left"/>
      <w:pPr>
        <w:ind w:left="720" w:hanging="360"/>
      </w:pPr>
      <w:rPr>
        <w:rFonts w:hint="default" w:ascii="Wingdings" w:hAnsi="Wingdings"/>
      </w:rPr>
    </w:lvl>
    <w:lvl w:ilvl="1" w:tplc="C8AACF0E">
      <w:start w:val="1"/>
      <w:numFmt w:val="bullet"/>
      <w:lvlText w:val="o"/>
      <w:lvlJc w:val="left"/>
      <w:pPr>
        <w:ind w:left="1440" w:hanging="360"/>
      </w:pPr>
      <w:rPr>
        <w:rFonts w:hint="default" w:ascii="Courier New" w:hAnsi="Courier New"/>
      </w:rPr>
    </w:lvl>
    <w:lvl w:ilvl="2" w:tplc="F47611A6">
      <w:start w:val="1"/>
      <w:numFmt w:val="bullet"/>
      <w:lvlText w:val=""/>
      <w:lvlJc w:val="left"/>
      <w:pPr>
        <w:ind w:left="2160" w:hanging="360"/>
      </w:pPr>
      <w:rPr>
        <w:rFonts w:hint="default" w:ascii="Wingdings" w:hAnsi="Wingdings"/>
      </w:rPr>
    </w:lvl>
    <w:lvl w:ilvl="3" w:tplc="58DC66A6">
      <w:start w:val="1"/>
      <w:numFmt w:val="bullet"/>
      <w:lvlText w:val=""/>
      <w:lvlJc w:val="left"/>
      <w:pPr>
        <w:ind w:left="2880" w:hanging="360"/>
      </w:pPr>
      <w:rPr>
        <w:rFonts w:hint="default" w:ascii="Symbol" w:hAnsi="Symbol"/>
      </w:rPr>
    </w:lvl>
    <w:lvl w:ilvl="4" w:tplc="76F07A5E">
      <w:start w:val="1"/>
      <w:numFmt w:val="bullet"/>
      <w:lvlText w:val="o"/>
      <w:lvlJc w:val="left"/>
      <w:pPr>
        <w:ind w:left="3600" w:hanging="360"/>
      </w:pPr>
      <w:rPr>
        <w:rFonts w:hint="default" w:ascii="Courier New" w:hAnsi="Courier New"/>
      </w:rPr>
    </w:lvl>
    <w:lvl w:ilvl="5" w:tplc="E716EB82">
      <w:start w:val="1"/>
      <w:numFmt w:val="bullet"/>
      <w:lvlText w:val=""/>
      <w:lvlJc w:val="left"/>
      <w:pPr>
        <w:ind w:left="4320" w:hanging="360"/>
      </w:pPr>
      <w:rPr>
        <w:rFonts w:hint="default" w:ascii="Wingdings" w:hAnsi="Wingdings"/>
      </w:rPr>
    </w:lvl>
    <w:lvl w:ilvl="6" w:tplc="75301996">
      <w:start w:val="1"/>
      <w:numFmt w:val="bullet"/>
      <w:lvlText w:val=""/>
      <w:lvlJc w:val="left"/>
      <w:pPr>
        <w:ind w:left="5040" w:hanging="360"/>
      </w:pPr>
      <w:rPr>
        <w:rFonts w:hint="default" w:ascii="Symbol" w:hAnsi="Symbol"/>
      </w:rPr>
    </w:lvl>
    <w:lvl w:ilvl="7" w:tplc="E51021C8">
      <w:start w:val="1"/>
      <w:numFmt w:val="bullet"/>
      <w:lvlText w:val="o"/>
      <w:lvlJc w:val="left"/>
      <w:pPr>
        <w:ind w:left="5760" w:hanging="360"/>
      </w:pPr>
      <w:rPr>
        <w:rFonts w:hint="default" w:ascii="Courier New" w:hAnsi="Courier New"/>
      </w:rPr>
    </w:lvl>
    <w:lvl w:ilvl="8" w:tplc="79F8AADA">
      <w:start w:val="1"/>
      <w:numFmt w:val="bullet"/>
      <w:lvlText w:val=""/>
      <w:lvlJc w:val="left"/>
      <w:pPr>
        <w:ind w:left="6480" w:hanging="360"/>
      </w:pPr>
      <w:rPr>
        <w:rFonts w:hint="default" w:ascii="Wingdings" w:hAnsi="Wingdings"/>
      </w:rPr>
    </w:lvl>
  </w:abstractNum>
  <w:num w:numId="1">
    <w:abstractNumId w:val="6"/>
  </w:num>
  <w:num w:numId="2">
    <w:abstractNumId w:val="2"/>
  </w:num>
  <w:num w:numId="3">
    <w:abstractNumId w:val="23"/>
  </w:num>
  <w:num w:numId="4">
    <w:abstractNumId w:val="17"/>
  </w:num>
  <w:num w:numId="5">
    <w:abstractNumId w:val="15"/>
  </w:num>
  <w:num w:numId="6">
    <w:abstractNumId w:val="8"/>
  </w:num>
  <w:num w:numId="7">
    <w:abstractNumId w:val="13"/>
  </w:num>
  <w:num w:numId="8">
    <w:abstractNumId w:val="19"/>
  </w:num>
  <w:num w:numId="9">
    <w:abstractNumId w:val="1"/>
  </w:num>
  <w:num w:numId="10">
    <w:abstractNumId w:val="11"/>
  </w:num>
  <w:num w:numId="11">
    <w:abstractNumId w:val="0"/>
  </w:num>
  <w:num w:numId="12">
    <w:abstractNumId w:val="18"/>
  </w:num>
  <w:num w:numId="13">
    <w:abstractNumId w:val="20"/>
  </w:num>
  <w:num w:numId="14">
    <w:abstractNumId w:val="4"/>
  </w:num>
  <w:num w:numId="15">
    <w:abstractNumId w:val="14"/>
  </w:num>
  <w:num w:numId="16">
    <w:abstractNumId w:val="5"/>
  </w:num>
  <w:num w:numId="17">
    <w:abstractNumId w:val="22"/>
  </w:num>
  <w:num w:numId="18">
    <w:abstractNumId w:val="10"/>
  </w:num>
  <w:num w:numId="19">
    <w:abstractNumId w:val="24"/>
  </w:num>
  <w:num w:numId="20">
    <w:abstractNumId w:val="25"/>
  </w:num>
  <w:num w:numId="21">
    <w:abstractNumId w:val="21"/>
  </w:num>
  <w:num w:numId="22">
    <w:abstractNumId w:val="12"/>
  </w:num>
  <w:num w:numId="23">
    <w:abstractNumId w:val="9"/>
  </w:num>
  <w:num w:numId="24">
    <w:abstractNumId w:val="16"/>
  </w:num>
  <w:num w:numId="25">
    <w:abstractNumId w:val="7"/>
  </w:num>
  <w:num w:numId="2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ei Wei">
    <w15:presenceInfo w15:providerId="Windows Live" w15:userId="dd8503d25e18d1fc"/>
  </w15:person>
  <w15:person w15:author="Pedro Alvarez Fernandez">
    <w15:presenceInfo w15:providerId="None" w15:userId="Pedro Alvarez Fernandez"/>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bordersDoNotSurroundHeader/>
  <w:bordersDoNotSurroundFooter/>
  <w:hideSpellingErrors/>
  <w:hideGrammaticalErrors/>
  <w:defaultTabStop w:val="720"/>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effdz2jv5v23ewswxxe5ae22rfpex5sase&quot;&gt;My EndNote Library&lt;record-ids&gt;&lt;item&gt;61&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6&lt;/item&gt;&lt;item&gt;107&lt;/item&gt;&lt;item&gt;108&lt;/item&gt;&lt;item&gt;110&lt;/item&gt;&lt;item&gt;114&lt;/item&gt;&lt;item&gt;115&lt;/item&gt;&lt;item&gt;116&lt;/item&gt;&lt;item&gt;117&lt;/item&gt;&lt;item&gt;118&lt;/item&gt;&lt;item&gt;119&lt;/item&gt;&lt;item&gt;120&lt;/item&gt;&lt;item&gt;121&lt;/item&gt;&lt;item&gt;122&lt;/item&gt;&lt;item&gt;123&lt;/item&gt;&lt;item&gt;124&lt;/item&gt;&lt;item&gt;125&lt;/item&gt;&lt;/record-ids&gt;&lt;/item&gt;&lt;/Libraries&gt;"/>
  </w:docVars>
  <w:rsids>
    <w:rsidRoot w:val="00562423"/>
    <w:rsid w:val="000005D6"/>
    <w:rsid w:val="00000EF1"/>
    <w:rsid w:val="000011E6"/>
    <w:rsid w:val="00001896"/>
    <w:rsid w:val="0000297A"/>
    <w:rsid w:val="00003549"/>
    <w:rsid w:val="0000393A"/>
    <w:rsid w:val="00003CE1"/>
    <w:rsid w:val="000043C6"/>
    <w:rsid w:val="00004994"/>
    <w:rsid w:val="000055FE"/>
    <w:rsid w:val="000076F6"/>
    <w:rsid w:val="0000784F"/>
    <w:rsid w:val="000078D4"/>
    <w:rsid w:val="0000794D"/>
    <w:rsid w:val="0001023D"/>
    <w:rsid w:val="000107AA"/>
    <w:rsid w:val="00010DC3"/>
    <w:rsid w:val="00011051"/>
    <w:rsid w:val="00011D45"/>
    <w:rsid w:val="000122F1"/>
    <w:rsid w:val="000123E3"/>
    <w:rsid w:val="000125FD"/>
    <w:rsid w:val="00012CDD"/>
    <w:rsid w:val="00012D35"/>
    <w:rsid w:val="000133F3"/>
    <w:rsid w:val="000141B0"/>
    <w:rsid w:val="0001447C"/>
    <w:rsid w:val="0001459C"/>
    <w:rsid w:val="00014E0D"/>
    <w:rsid w:val="00016088"/>
    <w:rsid w:val="0001637C"/>
    <w:rsid w:val="000164F3"/>
    <w:rsid w:val="00016993"/>
    <w:rsid w:val="00017B09"/>
    <w:rsid w:val="00017D6E"/>
    <w:rsid w:val="000207D8"/>
    <w:rsid w:val="0002122D"/>
    <w:rsid w:val="00021F56"/>
    <w:rsid w:val="00022316"/>
    <w:rsid w:val="000223C0"/>
    <w:rsid w:val="0002296F"/>
    <w:rsid w:val="00022CDD"/>
    <w:rsid w:val="000233A3"/>
    <w:rsid w:val="00023439"/>
    <w:rsid w:val="00023718"/>
    <w:rsid w:val="00023739"/>
    <w:rsid w:val="00023F74"/>
    <w:rsid w:val="0002443F"/>
    <w:rsid w:val="00024D8A"/>
    <w:rsid w:val="0002653F"/>
    <w:rsid w:val="0002722E"/>
    <w:rsid w:val="000277C7"/>
    <w:rsid w:val="00027DE6"/>
    <w:rsid w:val="00030CF8"/>
    <w:rsid w:val="00031132"/>
    <w:rsid w:val="00031F3E"/>
    <w:rsid w:val="00032086"/>
    <w:rsid w:val="00033129"/>
    <w:rsid w:val="000331B6"/>
    <w:rsid w:val="00033271"/>
    <w:rsid w:val="00033CD6"/>
    <w:rsid w:val="00034BB6"/>
    <w:rsid w:val="00034DBF"/>
    <w:rsid w:val="00034EB1"/>
    <w:rsid w:val="00035127"/>
    <w:rsid w:val="0003514D"/>
    <w:rsid w:val="000356F1"/>
    <w:rsid w:val="000357B5"/>
    <w:rsid w:val="00035F96"/>
    <w:rsid w:val="000366B0"/>
    <w:rsid w:val="0003677A"/>
    <w:rsid w:val="00036ED0"/>
    <w:rsid w:val="000372E8"/>
    <w:rsid w:val="00037331"/>
    <w:rsid w:val="000377D4"/>
    <w:rsid w:val="00040926"/>
    <w:rsid w:val="00040C14"/>
    <w:rsid w:val="00040E93"/>
    <w:rsid w:val="00040FC4"/>
    <w:rsid w:val="000415FD"/>
    <w:rsid w:val="000419D0"/>
    <w:rsid w:val="00042192"/>
    <w:rsid w:val="000426D8"/>
    <w:rsid w:val="000429ED"/>
    <w:rsid w:val="00042F45"/>
    <w:rsid w:val="000439A9"/>
    <w:rsid w:val="00043E1D"/>
    <w:rsid w:val="00044229"/>
    <w:rsid w:val="0004478A"/>
    <w:rsid w:val="0004498B"/>
    <w:rsid w:val="00044A5E"/>
    <w:rsid w:val="00045016"/>
    <w:rsid w:val="00045BC7"/>
    <w:rsid w:val="00045E1C"/>
    <w:rsid w:val="00046115"/>
    <w:rsid w:val="000461BD"/>
    <w:rsid w:val="00046569"/>
    <w:rsid w:val="000466BF"/>
    <w:rsid w:val="00046992"/>
    <w:rsid w:val="00046BAC"/>
    <w:rsid w:val="00046F7A"/>
    <w:rsid w:val="00047256"/>
    <w:rsid w:val="000474CD"/>
    <w:rsid w:val="00047C0C"/>
    <w:rsid w:val="00050043"/>
    <w:rsid w:val="000500AE"/>
    <w:rsid w:val="00050BD0"/>
    <w:rsid w:val="000512D6"/>
    <w:rsid w:val="00051649"/>
    <w:rsid w:val="000526F9"/>
    <w:rsid w:val="00052C33"/>
    <w:rsid w:val="00052C8C"/>
    <w:rsid w:val="0005308D"/>
    <w:rsid w:val="00053FFF"/>
    <w:rsid w:val="0005413C"/>
    <w:rsid w:val="0005498C"/>
    <w:rsid w:val="00055339"/>
    <w:rsid w:val="0005536C"/>
    <w:rsid w:val="000555F7"/>
    <w:rsid w:val="00055683"/>
    <w:rsid w:val="000556AB"/>
    <w:rsid w:val="00055A01"/>
    <w:rsid w:val="00056508"/>
    <w:rsid w:val="00056B6E"/>
    <w:rsid w:val="00056DC8"/>
    <w:rsid w:val="00056E16"/>
    <w:rsid w:val="00057396"/>
    <w:rsid w:val="00057845"/>
    <w:rsid w:val="00057A0A"/>
    <w:rsid w:val="00060018"/>
    <w:rsid w:val="00060662"/>
    <w:rsid w:val="00060E8F"/>
    <w:rsid w:val="00061254"/>
    <w:rsid w:val="0006141C"/>
    <w:rsid w:val="00061CA8"/>
    <w:rsid w:val="00062030"/>
    <w:rsid w:val="00062563"/>
    <w:rsid w:val="00062654"/>
    <w:rsid w:val="00062AE4"/>
    <w:rsid w:val="000631E7"/>
    <w:rsid w:val="0006346B"/>
    <w:rsid w:val="000638FA"/>
    <w:rsid w:val="00063A98"/>
    <w:rsid w:val="00063B39"/>
    <w:rsid w:val="000640B2"/>
    <w:rsid w:val="0006428C"/>
    <w:rsid w:val="0006444F"/>
    <w:rsid w:val="00064882"/>
    <w:rsid w:val="000653F6"/>
    <w:rsid w:val="00065A7D"/>
    <w:rsid w:val="00066BEA"/>
    <w:rsid w:val="00067895"/>
    <w:rsid w:val="000700F2"/>
    <w:rsid w:val="000704F1"/>
    <w:rsid w:val="00070643"/>
    <w:rsid w:val="000707A6"/>
    <w:rsid w:val="00070D94"/>
    <w:rsid w:val="000710E7"/>
    <w:rsid w:val="00071106"/>
    <w:rsid w:val="00071361"/>
    <w:rsid w:val="0007139E"/>
    <w:rsid w:val="00071469"/>
    <w:rsid w:val="000714FD"/>
    <w:rsid w:val="000719F7"/>
    <w:rsid w:val="000719FC"/>
    <w:rsid w:val="000729B5"/>
    <w:rsid w:val="00072A9D"/>
    <w:rsid w:val="00072F39"/>
    <w:rsid w:val="0007308B"/>
    <w:rsid w:val="0007335B"/>
    <w:rsid w:val="00073C30"/>
    <w:rsid w:val="0007423E"/>
    <w:rsid w:val="000749F4"/>
    <w:rsid w:val="00074A10"/>
    <w:rsid w:val="0007744C"/>
    <w:rsid w:val="000777E8"/>
    <w:rsid w:val="00080014"/>
    <w:rsid w:val="00080015"/>
    <w:rsid w:val="000806E0"/>
    <w:rsid w:val="00080B75"/>
    <w:rsid w:val="00081084"/>
    <w:rsid w:val="000819E5"/>
    <w:rsid w:val="000823B9"/>
    <w:rsid w:val="000825B0"/>
    <w:rsid w:val="00082607"/>
    <w:rsid w:val="00082C64"/>
    <w:rsid w:val="000832AF"/>
    <w:rsid w:val="000835A5"/>
    <w:rsid w:val="000837F9"/>
    <w:rsid w:val="0008398C"/>
    <w:rsid w:val="00083F9E"/>
    <w:rsid w:val="0008403C"/>
    <w:rsid w:val="00084405"/>
    <w:rsid w:val="00085567"/>
    <w:rsid w:val="0008573E"/>
    <w:rsid w:val="00085AD7"/>
    <w:rsid w:val="00085D71"/>
    <w:rsid w:val="00087397"/>
    <w:rsid w:val="0008786A"/>
    <w:rsid w:val="00087E3C"/>
    <w:rsid w:val="00087FA6"/>
    <w:rsid w:val="00087FC9"/>
    <w:rsid w:val="0009031B"/>
    <w:rsid w:val="000903F4"/>
    <w:rsid w:val="00091802"/>
    <w:rsid w:val="000918AF"/>
    <w:rsid w:val="00091B2E"/>
    <w:rsid w:val="00091EFB"/>
    <w:rsid w:val="00091FAB"/>
    <w:rsid w:val="00092CD7"/>
    <w:rsid w:val="00093267"/>
    <w:rsid w:val="000937C5"/>
    <w:rsid w:val="000938C9"/>
    <w:rsid w:val="0009394C"/>
    <w:rsid w:val="000943A7"/>
    <w:rsid w:val="00094635"/>
    <w:rsid w:val="00094FE5"/>
    <w:rsid w:val="0009563D"/>
    <w:rsid w:val="0009579D"/>
    <w:rsid w:val="0009586C"/>
    <w:rsid w:val="000959AD"/>
    <w:rsid w:val="00096646"/>
    <w:rsid w:val="000A0714"/>
    <w:rsid w:val="000A081A"/>
    <w:rsid w:val="000A0A99"/>
    <w:rsid w:val="000A0C23"/>
    <w:rsid w:val="000A1293"/>
    <w:rsid w:val="000A198C"/>
    <w:rsid w:val="000A1EF0"/>
    <w:rsid w:val="000A2102"/>
    <w:rsid w:val="000A28AD"/>
    <w:rsid w:val="000A33F0"/>
    <w:rsid w:val="000A3873"/>
    <w:rsid w:val="000A3A59"/>
    <w:rsid w:val="000A40B1"/>
    <w:rsid w:val="000A42C2"/>
    <w:rsid w:val="000A4965"/>
    <w:rsid w:val="000A4C3B"/>
    <w:rsid w:val="000A53BF"/>
    <w:rsid w:val="000A57DC"/>
    <w:rsid w:val="000A6657"/>
    <w:rsid w:val="000A6AEC"/>
    <w:rsid w:val="000A7BFA"/>
    <w:rsid w:val="000A7C69"/>
    <w:rsid w:val="000B034C"/>
    <w:rsid w:val="000B0856"/>
    <w:rsid w:val="000B145C"/>
    <w:rsid w:val="000B1752"/>
    <w:rsid w:val="000B17C2"/>
    <w:rsid w:val="000B1899"/>
    <w:rsid w:val="000B1E8C"/>
    <w:rsid w:val="000B2042"/>
    <w:rsid w:val="000B209B"/>
    <w:rsid w:val="000B2405"/>
    <w:rsid w:val="000B2A49"/>
    <w:rsid w:val="000B2E98"/>
    <w:rsid w:val="000B328D"/>
    <w:rsid w:val="000B3443"/>
    <w:rsid w:val="000B3C55"/>
    <w:rsid w:val="000B49D9"/>
    <w:rsid w:val="000B4F8E"/>
    <w:rsid w:val="000B5539"/>
    <w:rsid w:val="000B557F"/>
    <w:rsid w:val="000B55F6"/>
    <w:rsid w:val="000B564D"/>
    <w:rsid w:val="000B64BE"/>
    <w:rsid w:val="000B6670"/>
    <w:rsid w:val="000B7448"/>
    <w:rsid w:val="000BC821"/>
    <w:rsid w:val="000C002F"/>
    <w:rsid w:val="000C158C"/>
    <w:rsid w:val="000C1C49"/>
    <w:rsid w:val="000C2B82"/>
    <w:rsid w:val="000C2C62"/>
    <w:rsid w:val="000C2D7A"/>
    <w:rsid w:val="000C33CB"/>
    <w:rsid w:val="000C33D4"/>
    <w:rsid w:val="000C3477"/>
    <w:rsid w:val="000C37E1"/>
    <w:rsid w:val="000C3827"/>
    <w:rsid w:val="000C38BE"/>
    <w:rsid w:val="000C3EE9"/>
    <w:rsid w:val="000C427A"/>
    <w:rsid w:val="000C564C"/>
    <w:rsid w:val="000C59F7"/>
    <w:rsid w:val="000C5B58"/>
    <w:rsid w:val="000C7E44"/>
    <w:rsid w:val="000C7EC1"/>
    <w:rsid w:val="000CDBC8"/>
    <w:rsid w:val="000D00CA"/>
    <w:rsid w:val="000D0480"/>
    <w:rsid w:val="000D04E9"/>
    <w:rsid w:val="000D0FE9"/>
    <w:rsid w:val="000D13E9"/>
    <w:rsid w:val="000D1B0E"/>
    <w:rsid w:val="000D2A03"/>
    <w:rsid w:val="000D2F63"/>
    <w:rsid w:val="000D3304"/>
    <w:rsid w:val="000D3331"/>
    <w:rsid w:val="000D36DE"/>
    <w:rsid w:val="000D3AB5"/>
    <w:rsid w:val="000D3E51"/>
    <w:rsid w:val="000D42A8"/>
    <w:rsid w:val="000D4328"/>
    <w:rsid w:val="000D44AE"/>
    <w:rsid w:val="000D45B8"/>
    <w:rsid w:val="000D46DE"/>
    <w:rsid w:val="000D4934"/>
    <w:rsid w:val="000D4A23"/>
    <w:rsid w:val="000D4AB5"/>
    <w:rsid w:val="000D53A6"/>
    <w:rsid w:val="000D5994"/>
    <w:rsid w:val="000D5A11"/>
    <w:rsid w:val="000D5E63"/>
    <w:rsid w:val="000D62F7"/>
    <w:rsid w:val="000D77B4"/>
    <w:rsid w:val="000D7E02"/>
    <w:rsid w:val="000E040D"/>
    <w:rsid w:val="000E048C"/>
    <w:rsid w:val="000E0A3F"/>
    <w:rsid w:val="000E0B91"/>
    <w:rsid w:val="000E1353"/>
    <w:rsid w:val="000E1359"/>
    <w:rsid w:val="000E1548"/>
    <w:rsid w:val="000E1A71"/>
    <w:rsid w:val="000E23D4"/>
    <w:rsid w:val="000E24B4"/>
    <w:rsid w:val="000E269C"/>
    <w:rsid w:val="000E2870"/>
    <w:rsid w:val="000E2D28"/>
    <w:rsid w:val="000E2D73"/>
    <w:rsid w:val="000E2E24"/>
    <w:rsid w:val="000E4788"/>
    <w:rsid w:val="000E4B4F"/>
    <w:rsid w:val="000E56CD"/>
    <w:rsid w:val="000E58D4"/>
    <w:rsid w:val="000E5D4B"/>
    <w:rsid w:val="000E5EEB"/>
    <w:rsid w:val="000E7372"/>
    <w:rsid w:val="000E7BAE"/>
    <w:rsid w:val="000E7BC4"/>
    <w:rsid w:val="000F069E"/>
    <w:rsid w:val="000F0E0E"/>
    <w:rsid w:val="000F14D5"/>
    <w:rsid w:val="000F163B"/>
    <w:rsid w:val="000F1AB7"/>
    <w:rsid w:val="000F1B3F"/>
    <w:rsid w:val="000F2112"/>
    <w:rsid w:val="000F338B"/>
    <w:rsid w:val="000F4861"/>
    <w:rsid w:val="000F4BCE"/>
    <w:rsid w:val="000F4E04"/>
    <w:rsid w:val="000F647B"/>
    <w:rsid w:val="000F706F"/>
    <w:rsid w:val="000F741D"/>
    <w:rsid w:val="000F7776"/>
    <w:rsid w:val="000F779E"/>
    <w:rsid w:val="0010000F"/>
    <w:rsid w:val="001000B6"/>
    <w:rsid w:val="00100384"/>
    <w:rsid w:val="00100895"/>
    <w:rsid w:val="00101E92"/>
    <w:rsid w:val="00102BE0"/>
    <w:rsid w:val="00102C5B"/>
    <w:rsid w:val="0010354A"/>
    <w:rsid w:val="00103DE2"/>
    <w:rsid w:val="001042A8"/>
    <w:rsid w:val="00104602"/>
    <w:rsid w:val="0010465E"/>
    <w:rsid w:val="00105E9C"/>
    <w:rsid w:val="00106582"/>
    <w:rsid w:val="00106AD7"/>
    <w:rsid w:val="00106EE6"/>
    <w:rsid w:val="001071A8"/>
    <w:rsid w:val="00107AF0"/>
    <w:rsid w:val="00110675"/>
    <w:rsid w:val="00110A71"/>
    <w:rsid w:val="00110B7C"/>
    <w:rsid w:val="00110E0D"/>
    <w:rsid w:val="0011111A"/>
    <w:rsid w:val="001113DF"/>
    <w:rsid w:val="00112159"/>
    <w:rsid w:val="001126B6"/>
    <w:rsid w:val="00112C10"/>
    <w:rsid w:val="00112CEF"/>
    <w:rsid w:val="00113558"/>
    <w:rsid w:val="00113879"/>
    <w:rsid w:val="001139A9"/>
    <w:rsid w:val="00113F8D"/>
    <w:rsid w:val="001144DC"/>
    <w:rsid w:val="001145C2"/>
    <w:rsid w:val="001157C6"/>
    <w:rsid w:val="00115EF7"/>
    <w:rsid w:val="00116C5C"/>
    <w:rsid w:val="00116C96"/>
    <w:rsid w:val="00116E20"/>
    <w:rsid w:val="00117662"/>
    <w:rsid w:val="0011794A"/>
    <w:rsid w:val="00117E11"/>
    <w:rsid w:val="00117E4E"/>
    <w:rsid w:val="001202D2"/>
    <w:rsid w:val="001209CB"/>
    <w:rsid w:val="00120D1D"/>
    <w:rsid w:val="00120F1B"/>
    <w:rsid w:val="001212BF"/>
    <w:rsid w:val="001218A0"/>
    <w:rsid w:val="00122700"/>
    <w:rsid w:val="00123750"/>
    <w:rsid w:val="0012378D"/>
    <w:rsid w:val="00123B0D"/>
    <w:rsid w:val="00123C18"/>
    <w:rsid w:val="00124114"/>
    <w:rsid w:val="00124BDF"/>
    <w:rsid w:val="0012527C"/>
    <w:rsid w:val="00125755"/>
    <w:rsid w:val="00125ED6"/>
    <w:rsid w:val="00125FE7"/>
    <w:rsid w:val="0012630F"/>
    <w:rsid w:val="00127681"/>
    <w:rsid w:val="00127B0C"/>
    <w:rsid w:val="0012B0A1"/>
    <w:rsid w:val="0013085D"/>
    <w:rsid w:val="00130A3C"/>
    <w:rsid w:val="0013102B"/>
    <w:rsid w:val="00131B18"/>
    <w:rsid w:val="00131B4B"/>
    <w:rsid w:val="00131E1C"/>
    <w:rsid w:val="00132F19"/>
    <w:rsid w:val="00133168"/>
    <w:rsid w:val="00133A47"/>
    <w:rsid w:val="00133E14"/>
    <w:rsid w:val="001349B7"/>
    <w:rsid w:val="00134BC0"/>
    <w:rsid w:val="00134DE3"/>
    <w:rsid w:val="00134F16"/>
    <w:rsid w:val="0013524C"/>
    <w:rsid w:val="00135BE2"/>
    <w:rsid w:val="00135C61"/>
    <w:rsid w:val="00136216"/>
    <w:rsid w:val="0013635E"/>
    <w:rsid w:val="00136702"/>
    <w:rsid w:val="001369E7"/>
    <w:rsid w:val="00137D63"/>
    <w:rsid w:val="00140A68"/>
    <w:rsid w:val="00140A94"/>
    <w:rsid w:val="00140A9D"/>
    <w:rsid w:val="00140CE4"/>
    <w:rsid w:val="00140FF8"/>
    <w:rsid w:val="0014170D"/>
    <w:rsid w:val="00141836"/>
    <w:rsid w:val="00141964"/>
    <w:rsid w:val="00141B55"/>
    <w:rsid w:val="00141BAD"/>
    <w:rsid w:val="00141DFF"/>
    <w:rsid w:val="0014213F"/>
    <w:rsid w:val="00142261"/>
    <w:rsid w:val="00142795"/>
    <w:rsid w:val="0014283E"/>
    <w:rsid w:val="001428E4"/>
    <w:rsid w:val="00142F7D"/>
    <w:rsid w:val="001434BB"/>
    <w:rsid w:val="001439FF"/>
    <w:rsid w:val="00143C09"/>
    <w:rsid w:val="00143E12"/>
    <w:rsid w:val="0014460F"/>
    <w:rsid w:val="00144941"/>
    <w:rsid w:val="00144A88"/>
    <w:rsid w:val="00144BB3"/>
    <w:rsid w:val="00144DE7"/>
    <w:rsid w:val="001450B5"/>
    <w:rsid w:val="00145406"/>
    <w:rsid w:val="001455CE"/>
    <w:rsid w:val="00145A5C"/>
    <w:rsid w:val="001460B8"/>
    <w:rsid w:val="00146936"/>
    <w:rsid w:val="00147274"/>
    <w:rsid w:val="00147B77"/>
    <w:rsid w:val="00147E42"/>
    <w:rsid w:val="001505AB"/>
    <w:rsid w:val="001519B9"/>
    <w:rsid w:val="00151B16"/>
    <w:rsid w:val="00152209"/>
    <w:rsid w:val="0015228E"/>
    <w:rsid w:val="001523ED"/>
    <w:rsid w:val="001525EE"/>
    <w:rsid w:val="00152748"/>
    <w:rsid w:val="00153228"/>
    <w:rsid w:val="00153344"/>
    <w:rsid w:val="00153606"/>
    <w:rsid w:val="001538F0"/>
    <w:rsid w:val="001539A5"/>
    <w:rsid w:val="00153DA6"/>
    <w:rsid w:val="00153ED6"/>
    <w:rsid w:val="0015410C"/>
    <w:rsid w:val="00154220"/>
    <w:rsid w:val="001548B6"/>
    <w:rsid w:val="00154A23"/>
    <w:rsid w:val="00155556"/>
    <w:rsid w:val="0015589A"/>
    <w:rsid w:val="001558D3"/>
    <w:rsid w:val="00155AAC"/>
    <w:rsid w:val="001568AA"/>
    <w:rsid w:val="00156E90"/>
    <w:rsid w:val="00156EC2"/>
    <w:rsid w:val="00157099"/>
    <w:rsid w:val="00157857"/>
    <w:rsid w:val="0015795A"/>
    <w:rsid w:val="001601DD"/>
    <w:rsid w:val="001603D1"/>
    <w:rsid w:val="001608B3"/>
    <w:rsid w:val="00160B5C"/>
    <w:rsid w:val="0016102B"/>
    <w:rsid w:val="0016189B"/>
    <w:rsid w:val="00161C97"/>
    <w:rsid w:val="00161FA3"/>
    <w:rsid w:val="00162111"/>
    <w:rsid w:val="00162A79"/>
    <w:rsid w:val="00162F3C"/>
    <w:rsid w:val="001630CD"/>
    <w:rsid w:val="00163223"/>
    <w:rsid w:val="00163450"/>
    <w:rsid w:val="00163A6F"/>
    <w:rsid w:val="00163C46"/>
    <w:rsid w:val="00164351"/>
    <w:rsid w:val="0016497B"/>
    <w:rsid w:val="001654A2"/>
    <w:rsid w:val="0016595F"/>
    <w:rsid w:val="001660BA"/>
    <w:rsid w:val="0016648D"/>
    <w:rsid w:val="00166CE1"/>
    <w:rsid w:val="00167643"/>
    <w:rsid w:val="0016774B"/>
    <w:rsid w:val="00167B05"/>
    <w:rsid w:val="00167B60"/>
    <w:rsid w:val="00170026"/>
    <w:rsid w:val="00170637"/>
    <w:rsid w:val="00170BFE"/>
    <w:rsid w:val="00170D7F"/>
    <w:rsid w:val="001717C4"/>
    <w:rsid w:val="00171A35"/>
    <w:rsid w:val="00171AFF"/>
    <w:rsid w:val="00172263"/>
    <w:rsid w:val="00172351"/>
    <w:rsid w:val="0017264A"/>
    <w:rsid w:val="0017268E"/>
    <w:rsid w:val="00172D0C"/>
    <w:rsid w:val="001730CB"/>
    <w:rsid w:val="001733D8"/>
    <w:rsid w:val="001745CE"/>
    <w:rsid w:val="0017501F"/>
    <w:rsid w:val="00175038"/>
    <w:rsid w:val="001752E1"/>
    <w:rsid w:val="00175D0D"/>
    <w:rsid w:val="00176D0C"/>
    <w:rsid w:val="00176E71"/>
    <w:rsid w:val="00177032"/>
    <w:rsid w:val="00177517"/>
    <w:rsid w:val="001777BD"/>
    <w:rsid w:val="001777D1"/>
    <w:rsid w:val="00177824"/>
    <w:rsid w:val="001778C8"/>
    <w:rsid w:val="00177BA6"/>
    <w:rsid w:val="00177E1D"/>
    <w:rsid w:val="00180101"/>
    <w:rsid w:val="001803B4"/>
    <w:rsid w:val="00180B4C"/>
    <w:rsid w:val="001810DD"/>
    <w:rsid w:val="00181B0E"/>
    <w:rsid w:val="0018231A"/>
    <w:rsid w:val="00182433"/>
    <w:rsid w:val="0018245C"/>
    <w:rsid w:val="00182B00"/>
    <w:rsid w:val="00183AFE"/>
    <w:rsid w:val="00185085"/>
    <w:rsid w:val="0018508A"/>
    <w:rsid w:val="001852DC"/>
    <w:rsid w:val="001854F3"/>
    <w:rsid w:val="00186E94"/>
    <w:rsid w:val="001870F0"/>
    <w:rsid w:val="00187A72"/>
    <w:rsid w:val="00187B7A"/>
    <w:rsid w:val="00190652"/>
    <w:rsid w:val="00190792"/>
    <w:rsid w:val="001908D1"/>
    <w:rsid w:val="00190AFE"/>
    <w:rsid w:val="001912B6"/>
    <w:rsid w:val="001913D7"/>
    <w:rsid w:val="00191526"/>
    <w:rsid w:val="00191ECB"/>
    <w:rsid w:val="00192FCB"/>
    <w:rsid w:val="00193BE9"/>
    <w:rsid w:val="00193FB6"/>
    <w:rsid w:val="00194503"/>
    <w:rsid w:val="0019457E"/>
    <w:rsid w:val="00194866"/>
    <w:rsid w:val="00194A24"/>
    <w:rsid w:val="00195669"/>
    <w:rsid w:val="00195D24"/>
    <w:rsid w:val="0019658A"/>
    <w:rsid w:val="00196B39"/>
    <w:rsid w:val="00196B44"/>
    <w:rsid w:val="00196B6C"/>
    <w:rsid w:val="001974F4"/>
    <w:rsid w:val="001977C1"/>
    <w:rsid w:val="00197D1E"/>
    <w:rsid w:val="001A0117"/>
    <w:rsid w:val="001A0AEE"/>
    <w:rsid w:val="001A0B92"/>
    <w:rsid w:val="001A1116"/>
    <w:rsid w:val="001A193A"/>
    <w:rsid w:val="001A1FD7"/>
    <w:rsid w:val="001A2617"/>
    <w:rsid w:val="001A29EF"/>
    <w:rsid w:val="001A2EEC"/>
    <w:rsid w:val="001A3329"/>
    <w:rsid w:val="001A3696"/>
    <w:rsid w:val="001A3F90"/>
    <w:rsid w:val="001A4A19"/>
    <w:rsid w:val="001A517C"/>
    <w:rsid w:val="001A5629"/>
    <w:rsid w:val="001A6006"/>
    <w:rsid w:val="001A6A23"/>
    <w:rsid w:val="001A6E6C"/>
    <w:rsid w:val="001A72E4"/>
    <w:rsid w:val="001A7EC2"/>
    <w:rsid w:val="001B03FD"/>
    <w:rsid w:val="001B07EF"/>
    <w:rsid w:val="001B0D5F"/>
    <w:rsid w:val="001B116B"/>
    <w:rsid w:val="001B1491"/>
    <w:rsid w:val="001B1B44"/>
    <w:rsid w:val="001B1B93"/>
    <w:rsid w:val="001B2F5A"/>
    <w:rsid w:val="001B32A7"/>
    <w:rsid w:val="001B35AB"/>
    <w:rsid w:val="001B3FA3"/>
    <w:rsid w:val="001B43B6"/>
    <w:rsid w:val="001B49BC"/>
    <w:rsid w:val="001B5078"/>
    <w:rsid w:val="001B5376"/>
    <w:rsid w:val="001B623B"/>
    <w:rsid w:val="001B6480"/>
    <w:rsid w:val="001B6868"/>
    <w:rsid w:val="001B687E"/>
    <w:rsid w:val="001B69D3"/>
    <w:rsid w:val="001B6EDF"/>
    <w:rsid w:val="001B73BD"/>
    <w:rsid w:val="001B742C"/>
    <w:rsid w:val="001B76AC"/>
    <w:rsid w:val="001C0473"/>
    <w:rsid w:val="001C0E40"/>
    <w:rsid w:val="001C0E59"/>
    <w:rsid w:val="001C111B"/>
    <w:rsid w:val="001C1B1E"/>
    <w:rsid w:val="001C1B4F"/>
    <w:rsid w:val="001C2037"/>
    <w:rsid w:val="001C2574"/>
    <w:rsid w:val="001C2676"/>
    <w:rsid w:val="001C26B4"/>
    <w:rsid w:val="001C275F"/>
    <w:rsid w:val="001C2D3A"/>
    <w:rsid w:val="001C2D56"/>
    <w:rsid w:val="001C2E90"/>
    <w:rsid w:val="001C33EE"/>
    <w:rsid w:val="001C3535"/>
    <w:rsid w:val="001C406C"/>
    <w:rsid w:val="001C44C2"/>
    <w:rsid w:val="001C4BE4"/>
    <w:rsid w:val="001C4D98"/>
    <w:rsid w:val="001C5121"/>
    <w:rsid w:val="001C575E"/>
    <w:rsid w:val="001C5BD4"/>
    <w:rsid w:val="001C5D79"/>
    <w:rsid w:val="001C7137"/>
    <w:rsid w:val="001C76E1"/>
    <w:rsid w:val="001C7938"/>
    <w:rsid w:val="001C7D70"/>
    <w:rsid w:val="001C7F5E"/>
    <w:rsid w:val="001D0691"/>
    <w:rsid w:val="001D0D12"/>
    <w:rsid w:val="001D1276"/>
    <w:rsid w:val="001D1661"/>
    <w:rsid w:val="001D18EA"/>
    <w:rsid w:val="001D1BE9"/>
    <w:rsid w:val="001D2292"/>
    <w:rsid w:val="001D2363"/>
    <w:rsid w:val="001D2451"/>
    <w:rsid w:val="001D2629"/>
    <w:rsid w:val="001D2942"/>
    <w:rsid w:val="001D2A41"/>
    <w:rsid w:val="001D3026"/>
    <w:rsid w:val="001D30CA"/>
    <w:rsid w:val="001D30E2"/>
    <w:rsid w:val="001D391D"/>
    <w:rsid w:val="001D3AD0"/>
    <w:rsid w:val="001D3B22"/>
    <w:rsid w:val="001D40E7"/>
    <w:rsid w:val="001D41DB"/>
    <w:rsid w:val="001D45DC"/>
    <w:rsid w:val="001D4931"/>
    <w:rsid w:val="001D522F"/>
    <w:rsid w:val="001D5E0D"/>
    <w:rsid w:val="001D643A"/>
    <w:rsid w:val="001D6FA3"/>
    <w:rsid w:val="001D75EA"/>
    <w:rsid w:val="001E034E"/>
    <w:rsid w:val="001E0629"/>
    <w:rsid w:val="001E18BD"/>
    <w:rsid w:val="001E1EB5"/>
    <w:rsid w:val="001E1FD0"/>
    <w:rsid w:val="001E207D"/>
    <w:rsid w:val="001E2916"/>
    <w:rsid w:val="001E2EA0"/>
    <w:rsid w:val="001E30C6"/>
    <w:rsid w:val="001E3253"/>
    <w:rsid w:val="001E32BF"/>
    <w:rsid w:val="001E341E"/>
    <w:rsid w:val="001E34ED"/>
    <w:rsid w:val="001E356F"/>
    <w:rsid w:val="001E379B"/>
    <w:rsid w:val="001E3D14"/>
    <w:rsid w:val="001E4AD8"/>
    <w:rsid w:val="001E4B7C"/>
    <w:rsid w:val="001E4D5F"/>
    <w:rsid w:val="001E4FD0"/>
    <w:rsid w:val="001E53C0"/>
    <w:rsid w:val="001E56FD"/>
    <w:rsid w:val="001E5788"/>
    <w:rsid w:val="001E5957"/>
    <w:rsid w:val="001E5AA3"/>
    <w:rsid w:val="001E5DFB"/>
    <w:rsid w:val="001E62E3"/>
    <w:rsid w:val="001E638F"/>
    <w:rsid w:val="001E6D03"/>
    <w:rsid w:val="001E6D42"/>
    <w:rsid w:val="001E6DFA"/>
    <w:rsid w:val="001F07B9"/>
    <w:rsid w:val="001F0B1A"/>
    <w:rsid w:val="001F0C44"/>
    <w:rsid w:val="001F14BC"/>
    <w:rsid w:val="001F16E6"/>
    <w:rsid w:val="001F1845"/>
    <w:rsid w:val="001F27BF"/>
    <w:rsid w:val="001F27EC"/>
    <w:rsid w:val="001F2D27"/>
    <w:rsid w:val="001F37A0"/>
    <w:rsid w:val="001F3A6B"/>
    <w:rsid w:val="001F3B95"/>
    <w:rsid w:val="001F3FE9"/>
    <w:rsid w:val="001F4073"/>
    <w:rsid w:val="001F5B8A"/>
    <w:rsid w:val="001F624A"/>
    <w:rsid w:val="001F65B1"/>
    <w:rsid w:val="001F7B77"/>
    <w:rsid w:val="00200EA2"/>
    <w:rsid w:val="00201060"/>
    <w:rsid w:val="0020199D"/>
    <w:rsid w:val="00202054"/>
    <w:rsid w:val="00202989"/>
    <w:rsid w:val="00202E6D"/>
    <w:rsid w:val="002036B2"/>
    <w:rsid w:val="0020398F"/>
    <w:rsid w:val="00203E8F"/>
    <w:rsid w:val="002040ED"/>
    <w:rsid w:val="002040FE"/>
    <w:rsid w:val="00204665"/>
    <w:rsid w:val="002048A6"/>
    <w:rsid w:val="002052CD"/>
    <w:rsid w:val="0020625D"/>
    <w:rsid w:val="00206635"/>
    <w:rsid w:val="00206A76"/>
    <w:rsid w:val="00206D3E"/>
    <w:rsid w:val="00206EB5"/>
    <w:rsid w:val="00206F76"/>
    <w:rsid w:val="00206F91"/>
    <w:rsid w:val="00207251"/>
    <w:rsid w:val="0020727A"/>
    <w:rsid w:val="0020D1B6"/>
    <w:rsid w:val="002107CF"/>
    <w:rsid w:val="002110EA"/>
    <w:rsid w:val="00211816"/>
    <w:rsid w:val="00212445"/>
    <w:rsid w:val="00212697"/>
    <w:rsid w:val="0021273F"/>
    <w:rsid w:val="00213890"/>
    <w:rsid w:val="002141D0"/>
    <w:rsid w:val="002148D1"/>
    <w:rsid w:val="00214E86"/>
    <w:rsid w:val="00215625"/>
    <w:rsid w:val="0021570D"/>
    <w:rsid w:val="00215874"/>
    <w:rsid w:val="0021597A"/>
    <w:rsid w:val="00215ADA"/>
    <w:rsid w:val="00215B72"/>
    <w:rsid w:val="00215E7A"/>
    <w:rsid w:val="00217779"/>
    <w:rsid w:val="0021777F"/>
    <w:rsid w:val="00217879"/>
    <w:rsid w:val="00217FAF"/>
    <w:rsid w:val="002200C2"/>
    <w:rsid w:val="002204DE"/>
    <w:rsid w:val="002209A7"/>
    <w:rsid w:val="00220C63"/>
    <w:rsid w:val="00220D97"/>
    <w:rsid w:val="002210C9"/>
    <w:rsid w:val="0022233A"/>
    <w:rsid w:val="00222428"/>
    <w:rsid w:val="002229F6"/>
    <w:rsid w:val="0022314B"/>
    <w:rsid w:val="002235B6"/>
    <w:rsid w:val="00223AF1"/>
    <w:rsid w:val="00224320"/>
    <w:rsid w:val="00224662"/>
    <w:rsid w:val="002248CE"/>
    <w:rsid w:val="002254D3"/>
    <w:rsid w:val="00225620"/>
    <w:rsid w:val="00225739"/>
    <w:rsid w:val="00226041"/>
    <w:rsid w:val="002261B1"/>
    <w:rsid w:val="002264E1"/>
    <w:rsid w:val="002266FD"/>
    <w:rsid w:val="0022684E"/>
    <w:rsid w:val="002269C0"/>
    <w:rsid w:val="00226B99"/>
    <w:rsid w:val="00226C7C"/>
    <w:rsid w:val="00226C7E"/>
    <w:rsid w:val="00226ED3"/>
    <w:rsid w:val="00227658"/>
    <w:rsid w:val="00227682"/>
    <w:rsid w:val="00227CBC"/>
    <w:rsid w:val="00227D00"/>
    <w:rsid w:val="0022D49E"/>
    <w:rsid w:val="002322CF"/>
    <w:rsid w:val="00233AFA"/>
    <w:rsid w:val="002346B0"/>
    <w:rsid w:val="00234E30"/>
    <w:rsid w:val="002350B1"/>
    <w:rsid w:val="0023544E"/>
    <w:rsid w:val="00235491"/>
    <w:rsid w:val="002354D1"/>
    <w:rsid w:val="00236226"/>
    <w:rsid w:val="00236686"/>
    <w:rsid w:val="002374F4"/>
    <w:rsid w:val="00237D28"/>
    <w:rsid w:val="00237DE0"/>
    <w:rsid w:val="00240127"/>
    <w:rsid w:val="00240262"/>
    <w:rsid w:val="00240377"/>
    <w:rsid w:val="00240548"/>
    <w:rsid w:val="002406E3"/>
    <w:rsid w:val="00240CCE"/>
    <w:rsid w:val="002413DD"/>
    <w:rsid w:val="00241450"/>
    <w:rsid w:val="002422DB"/>
    <w:rsid w:val="0024253B"/>
    <w:rsid w:val="0024278E"/>
    <w:rsid w:val="00242D69"/>
    <w:rsid w:val="00242E61"/>
    <w:rsid w:val="00242F29"/>
    <w:rsid w:val="00243F61"/>
    <w:rsid w:val="002440E5"/>
    <w:rsid w:val="0024475F"/>
    <w:rsid w:val="0024518F"/>
    <w:rsid w:val="002452EC"/>
    <w:rsid w:val="00245CE9"/>
    <w:rsid w:val="0024677D"/>
    <w:rsid w:val="00246912"/>
    <w:rsid w:val="00246BAF"/>
    <w:rsid w:val="00246CE5"/>
    <w:rsid w:val="002471FE"/>
    <w:rsid w:val="00247302"/>
    <w:rsid w:val="002478BE"/>
    <w:rsid w:val="002478D0"/>
    <w:rsid w:val="002478D6"/>
    <w:rsid w:val="00247BCB"/>
    <w:rsid w:val="00250112"/>
    <w:rsid w:val="00250362"/>
    <w:rsid w:val="002509C0"/>
    <w:rsid w:val="00250AA6"/>
    <w:rsid w:val="002513C5"/>
    <w:rsid w:val="002524A5"/>
    <w:rsid w:val="002528B0"/>
    <w:rsid w:val="0025297E"/>
    <w:rsid w:val="00253FC3"/>
    <w:rsid w:val="00254D57"/>
    <w:rsid w:val="00254EB2"/>
    <w:rsid w:val="00254F8D"/>
    <w:rsid w:val="00255145"/>
    <w:rsid w:val="002552FC"/>
    <w:rsid w:val="002554FC"/>
    <w:rsid w:val="0025551D"/>
    <w:rsid w:val="002557DF"/>
    <w:rsid w:val="002558F0"/>
    <w:rsid w:val="00255B46"/>
    <w:rsid w:val="00255BB2"/>
    <w:rsid w:val="00255E5B"/>
    <w:rsid w:val="00256172"/>
    <w:rsid w:val="00256363"/>
    <w:rsid w:val="00256CFC"/>
    <w:rsid w:val="0025BA02"/>
    <w:rsid w:val="00260003"/>
    <w:rsid w:val="0026118A"/>
    <w:rsid w:val="00261707"/>
    <w:rsid w:val="00261973"/>
    <w:rsid w:val="00261A0D"/>
    <w:rsid w:val="00262160"/>
    <w:rsid w:val="00263374"/>
    <w:rsid w:val="00263F55"/>
    <w:rsid w:val="00263F84"/>
    <w:rsid w:val="00264B21"/>
    <w:rsid w:val="00265BDC"/>
    <w:rsid w:val="00265C41"/>
    <w:rsid w:val="00266206"/>
    <w:rsid w:val="002663DB"/>
    <w:rsid w:val="002665CE"/>
    <w:rsid w:val="00266866"/>
    <w:rsid w:val="00266B55"/>
    <w:rsid w:val="0026711C"/>
    <w:rsid w:val="002676D5"/>
    <w:rsid w:val="002678EE"/>
    <w:rsid w:val="0026ADFF"/>
    <w:rsid w:val="0027013E"/>
    <w:rsid w:val="00270183"/>
    <w:rsid w:val="002708BD"/>
    <w:rsid w:val="002709C1"/>
    <w:rsid w:val="00270B94"/>
    <w:rsid w:val="00271609"/>
    <w:rsid w:val="00271D60"/>
    <w:rsid w:val="00271E22"/>
    <w:rsid w:val="00271FAB"/>
    <w:rsid w:val="002723C5"/>
    <w:rsid w:val="00272996"/>
    <w:rsid w:val="00272B7E"/>
    <w:rsid w:val="00273117"/>
    <w:rsid w:val="00273890"/>
    <w:rsid w:val="00274E1F"/>
    <w:rsid w:val="0027516C"/>
    <w:rsid w:val="002751A1"/>
    <w:rsid w:val="00277030"/>
    <w:rsid w:val="0027754C"/>
    <w:rsid w:val="00277BCE"/>
    <w:rsid w:val="00277D7B"/>
    <w:rsid w:val="00280208"/>
    <w:rsid w:val="00280B43"/>
    <w:rsid w:val="00280DCA"/>
    <w:rsid w:val="00280DDB"/>
    <w:rsid w:val="00281154"/>
    <w:rsid w:val="00281400"/>
    <w:rsid w:val="0028140E"/>
    <w:rsid w:val="00281856"/>
    <w:rsid w:val="00281C5D"/>
    <w:rsid w:val="00281F8A"/>
    <w:rsid w:val="00282033"/>
    <w:rsid w:val="0028287F"/>
    <w:rsid w:val="0028299A"/>
    <w:rsid w:val="00282FBE"/>
    <w:rsid w:val="00283019"/>
    <w:rsid w:val="002831E1"/>
    <w:rsid w:val="002832CC"/>
    <w:rsid w:val="00283326"/>
    <w:rsid w:val="00284621"/>
    <w:rsid w:val="00285A37"/>
    <w:rsid w:val="00285C49"/>
    <w:rsid w:val="002861C2"/>
    <w:rsid w:val="002864CC"/>
    <w:rsid w:val="002869A0"/>
    <w:rsid w:val="00287112"/>
    <w:rsid w:val="00290F75"/>
    <w:rsid w:val="00291001"/>
    <w:rsid w:val="00291E5B"/>
    <w:rsid w:val="00291F6C"/>
    <w:rsid w:val="00292490"/>
    <w:rsid w:val="00292699"/>
    <w:rsid w:val="00292943"/>
    <w:rsid w:val="00292E6F"/>
    <w:rsid w:val="002933C0"/>
    <w:rsid w:val="00293A97"/>
    <w:rsid w:val="0029415F"/>
    <w:rsid w:val="002944CB"/>
    <w:rsid w:val="00295B07"/>
    <w:rsid w:val="002967D7"/>
    <w:rsid w:val="0029688C"/>
    <w:rsid w:val="00296937"/>
    <w:rsid w:val="00297210"/>
    <w:rsid w:val="00297A2F"/>
    <w:rsid w:val="002A0D5E"/>
    <w:rsid w:val="002A12B7"/>
    <w:rsid w:val="002A1B61"/>
    <w:rsid w:val="002A1E50"/>
    <w:rsid w:val="002A1FC0"/>
    <w:rsid w:val="002A23B1"/>
    <w:rsid w:val="002A240F"/>
    <w:rsid w:val="002A269C"/>
    <w:rsid w:val="002A2B93"/>
    <w:rsid w:val="002A2C4F"/>
    <w:rsid w:val="002A2D7F"/>
    <w:rsid w:val="002A3094"/>
    <w:rsid w:val="002A323E"/>
    <w:rsid w:val="002A37D8"/>
    <w:rsid w:val="002A392F"/>
    <w:rsid w:val="002A3D25"/>
    <w:rsid w:val="002A453B"/>
    <w:rsid w:val="002A4C56"/>
    <w:rsid w:val="002A4CD0"/>
    <w:rsid w:val="002A4E68"/>
    <w:rsid w:val="002A5300"/>
    <w:rsid w:val="002A546C"/>
    <w:rsid w:val="002A55D3"/>
    <w:rsid w:val="002A5CE9"/>
    <w:rsid w:val="002A62F7"/>
    <w:rsid w:val="002A66FC"/>
    <w:rsid w:val="002A686C"/>
    <w:rsid w:val="002A789F"/>
    <w:rsid w:val="002B052A"/>
    <w:rsid w:val="002B0617"/>
    <w:rsid w:val="002B07C3"/>
    <w:rsid w:val="002B120B"/>
    <w:rsid w:val="002B1592"/>
    <w:rsid w:val="002B1D0A"/>
    <w:rsid w:val="002B1D88"/>
    <w:rsid w:val="002B23EC"/>
    <w:rsid w:val="002B2419"/>
    <w:rsid w:val="002B252C"/>
    <w:rsid w:val="002B2B9F"/>
    <w:rsid w:val="002B3CBF"/>
    <w:rsid w:val="002B3FF8"/>
    <w:rsid w:val="002B5304"/>
    <w:rsid w:val="002B5413"/>
    <w:rsid w:val="002B54F5"/>
    <w:rsid w:val="002B6A78"/>
    <w:rsid w:val="002B6B41"/>
    <w:rsid w:val="002B6FF9"/>
    <w:rsid w:val="002B72FF"/>
    <w:rsid w:val="002B793F"/>
    <w:rsid w:val="002B7FE4"/>
    <w:rsid w:val="002B8EE9"/>
    <w:rsid w:val="002C1463"/>
    <w:rsid w:val="002C173B"/>
    <w:rsid w:val="002C1A5B"/>
    <w:rsid w:val="002C1C29"/>
    <w:rsid w:val="002C2A45"/>
    <w:rsid w:val="002C38C4"/>
    <w:rsid w:val="002C4323"/>
    <w:rsid w:val="002C4482"/>
    <w:rsid w:val="002C4881"/>
    <w:rsid w:val="002C4D00"/>
    <w:rsid w:val="002C5406"/>
    <w:rsid w:val="002C5C7F"/>
    <w:rsid w:val="002C619D"/>
    <w:rsid w:val="002C6576"/>
    <w:rsid w:val="002C663E"/>
    <w:rsid w:val="002C68F6"/>
    <w:rsid w:val="002C6948"/>
    <w:rsid w:val="002C699B"/>
    <w:rsid w:val="002C7BA9"/>
    <w:rsid w:val="002C7F2C"/>
    <w:rsid w:val="002C7FCA"/>
    <w:rsid w:val="002D048C"/>
    <w:rsid w:val="002D0566"/>
    <w:rsid w:val="002D07EE"/>
    <w:rsid w:val="002D1256"/>
    <w:rsid w:val="002D13A9"/>
    <w:rsid w:val="002D1B05"/>
    <w:rsid w:val="002D210D"/>
    <w:rsid w:val="002D25A0"/>
    <w:rsid w:val="002D2BE3"/>
    <w:rsid w:val="002D2E98"/>
    <w:rsid w:val="002D339A"/>
    <w:rsid w:val="002D3774"/>
    <w:rsid w:val="002D4260"/>
    <w:rsid w:val="002D4435"/>
    <w:rsid w:val="002D53AF"/>
    <w:rsid w:val="002D5644"/>
    <w:rsid w:val="002D5992"/>
    <w:rsid w:val="002D5EF7"/>
    <w:rsid w:val="002D6B16"/>
    <w:rsid w:val="002D6E69"/>
    <w:rsid w:val="002D6F2F"/>
    <w:rsid w:val="002D788F"/>
    <w:rsid w:val="002E04BE"/>
    <w:rsid w:val="002E05DD"/>
    <w:rsid w:val="002E0DD5"/>
    <w:rsid w:val="002E12EA"/>
    <w:rsid w:val="002E21B6"/>
    <w:rsid w:val="002E2260"/>
    <w:rsid w:val="002E2661"/>
    <w:rsid w:val="002E2A55"/>
    <w:rsid w:val="002E319D"/>
    <w:rsid w:val="002E39D7"/>
    <w:rsid w:val="002E440E"/>
    <w:rsid w:val="002E4B1E"/>
    <w:rsid w:val="002E4C6D"/>
    <w:rsid w:val="002E4D38"/>
    <w:rsid w:val="002E4E6C"/>
    <w:rsid w:val="002E523D"/>
    <w:rsid w:val="002E57A6"/>
    <w:rsid w:val="002E585F"/>
    <w:rsid w:val="002E625A"/>
    <w:rsid w:val="002E6421"/>
    <w:rsid w:val="002E6A88"/>
    <w:rsid w:val="002E6FC8"/>
    <w:rsid w:val="002E7525"/>
    <w:rsid w:val="002E7751"/>
    <w:rsid w:val="002F0451"/>
    <w:rsid w:val="002F0804"/>
    <w:rsid w:val="002F0DB4"/>
    <w:rsid w:val="002F0DCE"/>
    <w:rsid w:val="002F0F5A"/>
    <w:rsid w:val="002F1D39"/>
    <w:rsid w:val="002F309F"/>
    <w:rsid w:val="002F33F9"/>
    <w:rsid w:val="002F4918"/>
    <w:rsid w:val="002F4FFD"/>
    <w:rsid w:val="002F581A"/>
    <w:rsid w:val="002F63D0"/>
    <w:rsid w:val="002F6D9C"/>
    <w:rsid w:val="002F6DCE"/>
    <w:rsid w:val="002F6DD0"/>
    <w:rsid w:val="003009BE"/>
    <w:rsid w:val="00301670"/>
    <w:rsid w:val="003016F0"/>
    <w:rsid w:val="003018FD"/>
    <w:rsid w:val="00301939"/>
    <w:rsid w:val="00302124"/>
    <w:rsid w:val="0030260E"/>
    <w:rsid w:val="00303253"/>
    <w:rsid w:val="003038A0"/>
    <w:rsid w:val="00304598"/>
    <w:rsid w:val="0030464A"/>
    <w:rsid w:val="003049E4"/>
    <w:rsid w:val="0030517B"/>
    <w:rsid w:val="0030537E"/>
    <w:rsid w:val="0030567D"/>
    <w:rsid w:val="003058AE"/>
    <w:rsid w:val="003061AF"/>
    <w:rsid w:val="00306A7E"/>
    <w:rsid w:val="00306D6A"/>
    <w:rsid w:val="003070D9"/>
    <w:rsid w:val="003100D0"/>
    <w:rsid w:val="00310355"/>
    <w:rsid w:val="00311730"/>
    <w:rsid w:val="00311A9F"/>
    <w:rsid w:val="00311F79"/>
    <w:rsid w:val="0031200B"/>
    <w:rsid w:val="003124E3"/>
    <w:rsid w:val="003126FD"/>
    <w:rsid w:val="00312941"/>
    <w:rsid w:val="00312D16"/>
    <w:rsid w:val="00312E3A"/>
    <w:rsid w:val="00312E57"/>
    <w:rsid w:val="00312EBE"/>
    <w:rsid w:val="00313CF3"/>
    <w:rsid w:val="00313E32"/>
    <w:rsid w:val="00314434"/>
    <w:rsid w:val="003150C9"/>
    <w:rsid w:val="003156FF"/>
    <w:rsid w:val="00315F95"/>
    <w:rsid w:val="0031704F"/>
    <w:rsid w:val="003173D3"/>
    <w:rsid w:val="003174E4"/>
    <w:rsid w:val="0031796C"/>
    <w:rsid w:val="003179DF"/>
    <w:rsid w:val="00320174"/>
    <w:rsid w:val="003202BD"/>
    <w:rsid w:val="00320B88"/>
    <w:rsid w:val="003214A8"/>
    <w:rsid w:val="003214B0"/>
    <w:rsid w:val="003221DB"/>
    <w:rsid w:val="003222D3"/>
    <w:rsid w:val="003222ED"/>
    <w:rsid w:val="00322628"/>
    <w:rsid w:val="00322D95"/>
    <w:rsid w:val="00322EFC"/>
    <w:rsid w:val="003239C0"/>
    <w:rsid w:val="0032446E"/>
    <w:rsid w:val="003244C8"/>
    <w:rsid w:val="00324BE7"/>
    <w:rsid w:val="00325183"/>
    <w:rsid w:val="00325FFF"/>
    <w:rsid w:val="00326300"/>
    <w:rsid w:val="003264D0"/>
    <w:rsid w:val="003264ED"/>
    <w:rsid w:val="003270F9"/>
    <w:rsid w:val="00327230"/>
    <w:rsid w:val="003274CD"/>
    <w:rsid w:val="0032788D"/>
    <w:rsid w:val="0033072B"/>
    <w:rsid w:val="0033090F"/>
    <w:rsid w:val="00330FB1"/>
    <w:rsid w:val="003318B9"/>
    <w:rsid w:val="0033192F"/>
    <w:rsid w:val="00331CFD"/>
    <w:rsid w:val="00331F8F"/>
    <w:rsid w:val="0033248F"/>
    <w:rsid w:val="00332CFB"/>
    <w:rsid w:val="00332E6C"/>
    <w:rsid w:val="00332F30"/>
    <w:rsid w:val="00333341"/>
    <w:rsid w:val="003334F7"/>
    <w:rsid w:val="00333F2E"/>
    <w:rsid w:val="00334348"/>
    <w:rsid w:val="0033463C"/>
    <w:rsid w:val="003346C8"/>
    <w:rsid w:val="0033480A"/>
    <w:rsid w:val="00334845"/>
    <w:rsid w:val="00334CA9"/>
    <w:rsid w:val="00334DE5"/>
    <w:rsid w:val="003351B6"/>
    <w:rsid w:val="00335387"/>
    <w:rsid w:val="00335508"/>
    <w:rsid w:val="00335F1B"/>
    <w:rsid w:val="00335FB1"/>
    <w:rsid w:val="0033682F"/>
    <w:rsid w:val="003375FA"/>
    <w:rsid w:val="00337871"/>
    <w:rsid w:val="003402DB"/>
    <w:rsid w:val="003405D6"/>
    <w:rsid w:val="00342130"/>
    <w:rsid w:val="00342134"/>
    <w:rsid w:val="00342433"/>
    <w:rsid w:val="00342F5E"/>
    <w:rsid w:val="0034327F"/>
    <w:rsid w:val="0034329B"/>
    <w:rsid w:val="00343495"/>
    <w:rsid w:val="0034366D"/>
    <w:rsid w:val="00343988"/>
    <w:rsid w:val="00344206"/>
    <w:rsid w:val="00344295"/>
    <w:rsid w:val="003459C1"/>
    <w:rsid w:val="003459C2"/>
    <w:rsid w:val="00345F98"/>
    <w:rsid w:val="0034622A"/>
    <w:rsid w:val="00347132"/>
    <w:rsid w:val="003471A1"/>
    <w:rsid w:val="0034758C"/>
    <w:rsid w:val="00347661"/>
    <w:rsid w:val="00347FBA"/>
    <w:rsid w:val="0035066E"/>
    <w:rsid w:val="00350F68"/>
    <w:rsid w:val="00351141"/>
    <w:rsid w:val="00351292"/>
    <w:rsid w:val="003516AA"/>
    <w:rsid w:val="0035171E"/>
    <w:rsid w:val="00351AE0"/>
    <w:rsid w:val="003523D9"/>
    <w:rsid w:val="00352897"/>
    <w:rsid w:val="00352D2C"/>
    <w:rsid w:val="003544BB"/>
    <w:rsid w:val="0035490B"/>
    <w:rsid w:val="00354AD4"/>
    <w:rsid w:val="00354BCE"/>
    <w:rsid w:val="00354F74"/>
    <w:rsid w:val="00354FD1"/>
    <w:rsid w:val="0035553D"/>
    <w:rsid w:val="00356109"/>
    <w:rsid w:val="003564B8"/>
    <w:rsid w:val="003568BB"/>
    <w:rsid w:val="00356A25"/>
    <w:rsid w:val="00357AC1"/>
    <w:rsid w:val="003617FF"/>
    <w:rsid w:val="00361B22"/>
    <w:rsid w:val="003621E3"/>
    <w:rsid w:val="003623EB"/>
    <w:rsid w:val="00362E4B"/>
    <w:rsid w:val="0036420E"/>
    <w:rsid w:val="00364258"/>
    <w:rsid w:val="003642E4"/>
    <w:rsid w:val="003646B8"/>
    <w:rsid w:val="00364BC4"/>
    <w:rsid w:val="00364C78"/>
    <w:rsid w:val="00364CB0"/>
    <w:rsid w:val="003650BE"/>
    <w:rsid w:val="00365246"/>
    <w:rsid w:val="00365C02"/>
    <w:rsid w:val="00365E00"/>
    <w:rsid w:val="003665E7"/>
    <w:rsid w:val="00366799"/>
    <w:rsid w:val="00366C39"/>
    <w:rsid w:val="003676DE"/>
    <w:rsid w:val="0037051F"/>
    <w:rsid w:val="003708A4"/>
    <w:rsid w:val="003713D5"/>
    <w:rsid w:val="00371772"/>
    <w:rsid w:val="003718EB"/>
    <w:rsid w:val="00371FEB"/>
    <w:rsid w:val="0037216A"/>
    <w:rsid w:val="0037289C"/>
    <w:rsid w:val="003728AA"/>
    <w:rsid w:val="00372BD5"/>
    <w:rsid w:val="00372FCF"/>
    <w:rsid w:val="0037355F"/>
    <w:rsid w:val="00373C8A"/>
    <w:rsid w:val="00374143"/>
    <w:rsid w:val="00374580"/>
    <w:rsid w:val="00374675"/>
    <w:rsid w:val="00374AC7"/>
    <w:rsid w:val="003752B7"/>
    <w:rsid w:val="00375AE1"/>
    <w:rsid w:val="00375E88"/>
    <w:rsid w:val="00376484"/>
    <w:rsid w:val="003768A0"/>
    <w:rsid w:val="00376C9F"/>
    <w:rsid w:val="00376E29"/>
    <w:rsid w:val="003773D7"/>
    <w:rsid w:val="00377869"/>
    <w:rsid w:val="00377BB2"/>
    <w:rsid w:val="00377D6C"/>
    <w:rsid w:val="00377F63"/>
    <w:rsid w:val="003802FE"/>
    <w:rsid w:val="0038091E"/>
    <w:rsid w:val="00382149"/>
    <w:rsid w:val="003822A9"/>
    <w:rsid w:val="003826DA"/>
    <w:rsid w:val="00383C25"/>
    <w:rsid w:val="00383D31"/>
    <w:rsid w:val="003841F7"/>
    <w:rsid w:val="00385351"/>
    <w:rsid w:val="00385393"/>
    <w:rsid w:val="003855BF"/>
    <w:rsid w:val="00385ADC"/>
    <w:rsid w:val="00386072"/>
    <w:rsid w:val="00386154"/>
    <w:rsid w:val="003865BB"/>
    <w:rsid w:val="003868FC"/>
    <w:rsid w:val="00386A95"/>
    <w:rsid w:val="00386C35"/>
    <w:rsid w:val="0038761E"/>
    <w:rsid w:val="003876DF"/>
    <w:rsid w:val="003901E0"/>
    <w:rsid w:val="003902D4"/>
    <w:rsid w:val="00390601"/>
    <w:rsid w:val="00390946"/>
    <w:rsid w:val="0039179F"/>
    <w:rsid w:val="00391A6E"/>
    <w:rsid w:val="003923A1"/>
    <w:rsid w:val="0039242D"/>
    <w:rsid w:val="0039275D"/>
    <w:rsid w:val="00392FBC"/>
    <w:rsid w:val="00393B55"/>
    <w:rsid w:val="00393F23"/>
    <w:rsid w:val="0039487A"/>
    <w:rsid w:val="00394FDB"/>
    <w:rsid w:val="00395254"/>
    <w:rsid w:val="00395B92"/>
    <w:rsid w:val="00395D08"/>
    <w:rsid w:val="0039622F"/>
    <w:rsid w:val="003975A1"/>
    <w:rsid w:val="003979CE"/>
    <w:rsid w:val="00397E6A"/>
    <w:rsid w:val="003A029E"/>
    <w:rsid w:val="003A0568"/>
    <w:rsid w:val="003A097C"/>
    <w:rsid w:val="003A0F84"/>
    <w:rsid w:val="003A1562"/>
    <w:rsid w:val="003A1696"/>
    <w:rsid w:val="003A1821"/>
    <w:rsid w:val="003A1F87"/>
    <w:rsid w:val="003A2AC6"/>
    <w:rsid w:val="003A2C60"/>
    <w:rsid w:val="003A2D0B"/>
    <w:rsid w:val="003A317F"/>
    <w:rsid w:val="003A3459"/>
    <w:rsid w:val="003A3963"/>
    <w:rsid w:val="003A3AB3"/>
    <w:rsid w:val="003A3B34"/>
    <w:rsid w:val="003A3D3A"/>
    <w:rsid w:val="003A3D5C"/>
    <w:rsid w:val="003A4608"/>
    <w:rsid w:val="003A4A8B"/>
    <w:rsid w:val="003A4D42"/>
    <w:rsid w:val="003A50FF"/>
    <w:rsid w:val="003A537B"/>
    <w:rsid w:val="003A571C"/>
    <w:rsid w:val="003A5794"/>
    <w:rsid w:val="003A59B4"/>
    <w:rsid w:val="003A6B8B"/>
    <w:rsid w:val="003A6F1F"/>
    <w:rsid w:val="003A6F35"/>
    <w:rsid w:val="003B023E"/>
    <w:rsid w:val="003B0287"/>
    <w:rsid w:val="003B02D8"/>
    <w:rsid w:val="003B045F"/>
    <w:rsid w:val="003B0640"/>
    <w:rsid w:val="003B084D"/>
    <w:rsid w:val="003B0AFB"/>
    <w:rsid w:val="003B1344"/>
    <w:rsid w:val="003B140D"/>
    <w:rsid w:val="003B1AC1"/>
    <w:rsid w:val="003B1AF0"/>
    <w:rsid w:val="003B1CED"/>
    <w:rsid w:val="003B200B"/>
    <w:rsid w:val="003B231C"/>
    <w:rsid w:val="003B28D7"/>
    <w:rsid w:val="003B2B7B"/>
    <w:rsid w:val="003B2BD2"/>
    <w:rsid w:val="003B2F0B"/>
    <w:rsid w:val="003B327C"/>
    <w:rsid w:val="003B4234"/>
    <w:rsid w:val="003B430F"/>
    <w:rsid w:val="003B4A02"/>
    <w:rsid w:val="003B4F22"/>
    <w:rsid w:val="003B5077"/>
    <w:rsid w:val="003B51B0"/>
    <w:rsid w:val="003B5391"/>
    <w:rsid w:val="003B575A"/>
    <w:rsid w:val="003B69AE"/>
    <w:rsid w:val="003B6FDA"/>
    <w:rsid w:val="003C0F1D"/>
    <w:rsid w:val="003C1158"/>
    <w:rsid w:val="003C15A2"/>
    <w:rsid w:val="003C1B70"/>
    <w:rsid w:val="003C1E4B"/>
    <w:rsid w:val="003C24DD"/>
    <w:rsid w:val="003C278E"/>
    <w:rsid w:val="003C3270"/>
    <w:rsid w:val="003C3830"/>
    <w:rsid w:val="003C4134"/>
    <w:rsid w:val="003C44DE"/>
    <w:rsid w:val="003C4A7E"/>
    <w:rsid w:val="003C4CC2"/>
    <w:rsid w:val="003C4E26"/>
    <w:rsid w:val="003C53FF"/>
    <w:rsid w:val="003C5503"/>
    <w:rsid w:val="003C5EA0"/>
    <w:rsid w:val="003C5F08"/>
    <w:rsid w:val="003C6073"/>
    <w:rsid w:val="003C624D"/>
    <w:rsid w:val="003C62C1"/>
    <w:rsid w:val="003C680A"/>
    <w:rsid w:val="003C745E"/>
    <w:rsid w:val="003C782C"/>
    <w:rsid w:val="003C7DE2"/>
    <w:rsid w:val="003D0B91"/>
    <w:rsid w:val="003D0C91"/>
    <w:rsid w:val="003D13D7"/>
    <w:rsid w:val="003D13F5"/>
    <w:rsid w:val="003D1448"/>
    <w:rsid w:val="003D2025"/>
    <w:rsid w:val="003D2347"/>
    <w:rsid w:val="003D28D1"/>
    <w:rsid w:val="003D2A0C"/>
    <w:rsid w:val="003D2EC8"/>
    <w:rsid w:val="003D3177"/>
    <w:rsid w:val="003D363C"/>
    <w:rsid w:val="003D3758"/>
    <w:rsid w:val="003D37BB"/>
    <w:rsid w:val="003D3985"/>
    <w:rsid w:val="003D49E4"/>
    <w:rsid w:val="003D4B65"/>
    <w:rsid w:val="003D4C37"/>
    <w:rsid w:val="003D5530"/>
    <w:rsid w:val="003D7E93"/>
    <w:rsid w:val="003E0140"/>
    <w:rsid w:val="003E0356"/>
    <w:rsid w:val="003E04FE"/>
    <w:rsid w:val="003E0FBF"/>
    <w:rsid w:val="003E1183"/>
    <w:rsid w:val="003E1318"/>
    <w:rsid w:val="003E1408"/>
    <w:rsid w:val="003E1719"/>
    <w:rsid w:val="003E28CF"/>
    <w:rsid w:val="003E28E9"/>
    <w:rsid w:val="003E2B5C"/>
    <w:rsid w:val="003E2FE0"/>
    <w:rsid w:val="003E3167"/>
    <w:rsid w:val="003E34DE"/>
    <w:rsid w:val="003E372F"/>
    <w:rsid w:val="003E3BF5"/>
    <w:rsid w:val="003E3D36"/>
    <w:rsid w:val="003E4126"/>
    <w:rsid w:val="003E4622"/>
    <w:rsid w:val="003E4660"/>
    <w:rsid w:val="003E46D5"/>
    <w:rsid w:val="003E5668"/>
    <w:rsid w:val="003E5B64"/>
    <w:rsid w:val="003E61EB"/>
    <w:rsid w:val="003E626A"/>
    <w:rsid w:val="003E6289"/>
    <w:rsid w:val="003E74D9"/>
    <w:rsid w:val="003E7EFF"/>
    <w:rsid w:val="003F0257"/>
    <w:rsid w:val="003F0780"/>
    <w:rsid w:val="003F0950"/>
    <w:rsid w:val="003F0974"/>
    <w:rsid w:val="003F1162"/>
    <w:rsid w:val="003F22CF"/>
    <w:rsid w:val="003F2399"/>
    <w:rsid w:val="003F354D"/>
    <w:rsid w:val="003F3A6D"/>
    <w:rsid w:val="003F3BB3"/>
    <w:rsid w:val="003F415D"/>
    <w:rsid w:val="003F470D"/>
    <w:rsid w:val="003F4A2D"/>
    <w:rsid w:val="003F5B0A"/>
    <w:rsid w:val="003F5E2C"/>
    <w:rsid w:val="003F6DFA"/>
    <w:rsid w:val="003F70FC"/>
    <w:rsid w:val="003F72DB"/>
    <w:rsid w:val="003F778C"/>
    <w:rsid w:val="003F7A7D"/>
    <w:rsid w:val="003F7CD4"/>
    <w:rsid w:val="0040094F"/>
    <w:rsid w:val="004018AA"/>
    <w:rsid w:val="00401BE0"/>
    <w:rsid w:val="00401C0C"/>
    <w:rsid w:val="00401CD0"/>
    <w:rsid w:val="00402CE4"/>
    <w:rsid w:val="0040405E"/>
    <w:rsid w:val="00404A41"/>
    <w:rsid w:val="00404E64"/>
    <w:rsid w:val="00404FBD"/>
    <w:rsid w:val="0040518E"/>
    <w:rsid w:val="004053C5"/>
    <w:rsid w:val="004053F7"/>
    <w:rsid w:val="00405647"/>
    <w:rsid w:val="00405B03"/>
    <w:rsid w:val="00405C9B"/>
    <w:rsid w:val="00406963"/>
    <w:rsid w:val="004074BA"/>
    <w:rsid w:val="0040784D"/>
    <w:rsid w:val="00407E71"/>
    <w:rsid w:val="00408679"/>
    <w:rsid w:val="0041002B"/>
    <w:rsid w:val="0041047D"/>
    <w:rsid w:val="004109EA"/>
    <w:rsid w:val="00410BAD"/>
    <w:rsid w:val="004111C8"/>
    <w:rsid w:val="0041143E"/>
    <w:rsid w:val="00411713"/>
    <w:rsid w:val="004127AA"/>
    <w:rsid w:val="00413212"/>
    <w:rsid w:val="00413235"/>
    <w:rsid w:val="004139B2"/>
    <w:rsid w:val="00414355"/>
    <w:rsid w:val="0041613D"/>
    <w:rsid w:val="00416580"/>
    <w:rsid w:val="00416BD0"/>
    <w:rsid w:val="00416E36"/>
    <w:rsid w:val="00416FC0"/>
    <w:rsid w:val="00417262"/>
    <w:rsid w:val="004201D1"/>
    <w:rsid w:val="00420BA9"/>
    <w:rsid w:val="00420BE7"/>
    <w:rsid w:val="00421EB1"/>
    <w:rsid w:val="0042204E"/>
    <w:rsid w:val="0042246A"/>
    <w:rsid w:val="004224AD"/>
    <w:rsid w:val="004232E0"/>
    <w:rsid w:val="0042416A"/>
    <w:rsid w:val="00424860"/>
    <w:rsid w:val="00424E32"/>
    <w:rsid w:val="00425453"/>
    <w:rsid w:val="00425729"/>
    <w:rsid w:val="00425D40"/>
    <w:rsid w:val="00425DD5"/>
    <w:rsid w:val="00426156"/>
    <w:rsid w:val="00426615"/>
    <w:rsid w:val="00426CAE"/>
    <w:rsid w:val="0042749F"/>
    <w:rsid w:val="00427EF8"/>
    <w:rsid w:val="004303A2"/>
    <w:rsid w:val="00430F9F"/>
    <w:rsid w:val="00431109"/>
    <w:rsid w:val="004312D3"/>
    <w:rsid w:val="00431861"/>
    <w:rsid w:val="00431BA5"/>
    <w:rsid w:val="00431C07"/>
    <w:rsid w:val="00431F75"/>
    <w:rsid w:val="004329BA"/>
    <w:rsid w:val="00432A6E"/>
    <w:rsid w:val="00433A32"/>
    <w:rsid w:val="0043403C"/>
    <w:rsid w:val="00434264"/>
    <w:rsid w:val="0043480D"/>
    <w:rsid w:val="00434BA8"/>
    <w:rsid w:val="00434D21"/>
    <w:rsid w:val="0043507A"/>
    <w:rsid w:val="00435380"/>
    <w:rsid w:val="00435414"/>
    <w:rsid w:val="00435D17"/>
    <w:rsid w:val="004363F8"/>
    <w:rsid w:val="004365DA"/>
    <w:rsid w:val="00436955"/>
    <w:rsid w:val="0043704C"/>
    <w:rsid w:val="0043723A"/>
    <w:rsid w:val="00437B39"/>
    <w:rsid w:val="00438A38"/>
    <w:rsid w:val="00440553"/>
    <w:rsid w:val="004406D7"/>
    <w:rsid w:val="0044097B"/>
    <w:rsid w:val="0044165A"/>
    <w:rsid w:val="00441851"/>
    <w:rsid w:val="0044213A"/>
    <w:rsid w:val="00442834"/>
    <w:rsid w:val="00442B42"/>
    <w:rsid w:val="00442F9F"/>
    <w:rsid w:val="0044305C"/>
    <w:rsid w:val="004435AB"/>
    <w:rsid w:val="00443616"/>
    <w:rsid w:val="00443821"/>
    <w:rsid w:val="00443866"/>
    <w:rsid w:val="004445DD"/>
    <w:rsid w:val="0044474E"/>
    <w:rsid w:val="0044480C"/>
    <w:rsid w:val="00444E2A"/>
    <w:rsid w:val="00445061"/>
    <w:rsid w:val="0044516D"/>
    <w:rsid w:val="00445DCD"/>
    <w:rsid w:val="00446057"/>
    <w:rsid w:val="00446411"/>
    <w:rsid w:val="0044663F"/>
    <w:rsid w:val="00446B33"/>
    <w:rsid w:val="004470AC"/>
    <w:rsid w:val="0044721B"/>
    <w:rsid w:val="00447469"/>
    <w:rsid w:val="004476BC"/>
    <w:rsid w:val="00447E01"/>
    <w:rsid w:val="00447E6A"/>
    <w:rsid w:val="00448DB4"/>
    <w:rsid w:val="00450558"/>
    <w:rsid w:val="00450CA5"/>
    <w:rsid w:val="00450DB8"/>
    <w:rsid w:val="00451C64"/>
    <w:rsid w:val="00452DBB"/>
    <w:rsid w:val="00453428"/>
    <w:rsid w:val="00453FBF"/>
    <w:rsid w:val="00454202"/>
    <w:rsid w:val="004542E7"/>
    <w:rsid w:val="0045469C"/>
    <w:rsid w:val="00454D32"/>
    <w:rsid w:val="0045500E"/>
    <w:rsid w:val="00455292"/>
    <w:rsid w:val="00455394"/>
    <w:rsid w:val="004554CD"/>
    <w:rsid w:val="004559A1"/>
    <w:rsid w:val="00456CB0"/>
    <w:rsid w:val="00457667"/>
    <w:rsid w:val="00457E2F"/>
    <w:rsid w:val="00460ACA"/>
    <w:rsid w:val="00460DB2"/>
    <w:rsid w:val="0046159F"/>
    <w:rsid w:val="004616C3"/>
    <w:rsid w:val="00461A23"/>
    <w:rsid w:val="00463739"/>
    <w:rsid w:val="004638EC"/>
    <w:rsid w:val="00464926"/>
    <w:rsid w:val="0046518B"/>
    <w:rsid w:val="00465A74"/>
    <w:rsid w:val="00465EC2"/>
    <w:rsid w:val="00466385"/>
    <w:rsid w:val="00466ABB"/>
    <w:rsid w:val="00466E35"/>
    <w:rsid w:val="00467C5B"/>
    <w:rsid w:val="00467E49"/>
    <w:rsid w:val="0047025F"/>
    <w:rsid w:val="004703F2"/>
    <w:rsid w:val="00470A95"/>
    <w:rsid w:val="004710C5"/>
    <w:rsid w:val="00471FC4"/>
    <w:rsid w:val="00472595"/>
    <w:rsid w:val="004727AC"/>
    <w:rsid w:val="0047434F"/>
    <w:rsid w:val="00474722"/>
    <w:rsid w:val="00474B01"/>
    <w:rsid w:val="00474B6D"/>
    <w:rsid w:val="004762EC"/>
    <w:rsid w:val="0047AC09"/>
    <w:rsid w:val="0047F11E"/>
    <w:rsid w:val="00480210"/>
    <w:rsid w:val="00480231"/>
    <w:rsid w:val="004808C5"/>
    <w:rsid w:val="0048178E"/>
    <w:rsid w:val="004817A3"/>
    <w:rsid w:val="004817B7"/>
    <w:rsid w:val="00481A8C"/>
    <w:rsid w:val="00481BEE"/>
    <w:rsid w:val="00481D49"/>
    <w:rsid w:val="004826DB"/>
    <w:rsid w:val="00482826"/>
    <w:rsid w:val="00482E55"/>
    <w:rsid w:val="00483CEF"/>
    <w:rsid w:val="00483F12"/>
    <w:rsid w:val="0048404D"/>
    <w:rsid w:val="004842F2"/>
    <w:rsid w:val="0048467C"/>
    <w:rsid w:val="0048481D"/>
    <w:rsid w:val="00484831"/>
    <w:rsid w:val="00484A4F"/>
    <w:rsid w:val="00484B28"/>
    <w:rsid w:val="00485055"/>
    <w:rsid w:val="0048527A"/>
    <w:rsid w:val="00485304"/>
    <w:rsid w:val="00485870"/>
    <w:rsid w:val="00485C34"/>
    <w:rsid w:val="00486157"/>
    <w:rsid w:val="00486282"/>
    <w:rsid w:val="0048706C"/>
    <w:rsid w:val="00487F08"/>
    <w:rsid w:val="00490B39"/>
    <w:rsid w:val="00490D2B"/>
    <w:rsid w:val="00491B5C"/>
    <w:rsid w:val="00492703"/>
    <w:rsid w:val="00492A90"/>
    <w:rsid w:val="00493182"/>
    <w:rsid w:val="00493BA5"/>
    <w:rsid w:val="00493DDE"/>
    <w:rsid w:val="00494295"/>
    <w:rsid w:val="0049480E"/>
    <w:rsid w:val="004952CC"/>
    <w:rsid w:val="004954DC"/>
    <w:rsid w:val="00495BA4"/>
    <w:rsid w:val="00495BBB"/>
    <w:rsid w:val="00495C8C"/>
    <w:rsid w:val="004962D1"/>
    <w:rsid w:val="004968CC"/>
    <w:rsid w:val="00496B53"/>
    <w:rsid w:val="00496F35"/>
    <w:rsid w:val="00497227"/>
    <w:rsid w:val="004976A9"/>
    <w:rsid w:val="004977C7"/>
    <w:rsid w:val="00497AC4"/>
    <w:rsid w:val="00497C2C"/>
    <w:rsid w:val="004A031E"/>
    <w:rsid w:val="004A06B7"/>
    <w:rsid w:val="004A0D4A"/>
    <w:rsid w:val="004A11E8"/>
    <w:rsid w:val="004A1C78"/>
    <w:rsid w:val="004A1CC4"/>
    <w:rsid w:val="004A221D"/>
    <w:rsid w:val="004A2561"/>
    <w:rsid w:val="004A2C59"/>
    <w:rsid w:val="004A3799"/>
    <w:rsid w:val="004A3C30"/>
    <w:rsid w:val="004A3CD0"/>
    <w:rsid w:val="004A4029"/>
    <w:rsid w:val="004A4048"/>
    <w:rsid w:val="004A41FD"/>
    <w:rsid w:val="004A490A"/>
    <w:rsid w:val="004A49DA"/>
    <w:rsid w:val="004A54E7"/>
    <w:rsid w:val="004A5738"/>
    <w:rsid w:val="004A58B1"/>
    <w:rsid w:val="004A5D94"/>
    <w:rsid w:val="004A6182"/>
    <w:rsid w:val="004A6706"/>
    <w:rsid w:val="004A6C92"/>
    <w:rsid w:val="004A71DD"/>
    <w:rsid w:val="004A792E"/>
    <w:rsid w:val="004A7E5D"/>
    <w:rsid w:val="004B0350"/>
    <w:rsid w:val="004B0B8F"/>
    <w:rsid w:val="004B0D35"/>
    <w:rsid w:val="004B105F"/>
    <w:rsid w:val="004B14B7"/>
    <w:rsid w:val="004B15CB"/>
    <w:rsid w:val="004B258B"/>
    <w:rsid w:val="004B2940"/>
    <w:rsid w:val="004B2C3D"/>
    <w:rsid w:val="004B3780"/>
    <w:rsid w:val="004B3E30"/>
    <w:rsid w:val="004B4ABD"/>
    <w:rsid w:val="004B4EC8"/>
    <w:rsid w:val="004B554E"/>
    <w:rsid w:val="004B5892"/>
    <w:rsid w:val="004B6A38"/>
    <w:rsid w:val="004B6FE7"/>
    <w:rsid w:val="004B70C5"/>
    <w:rsid w:val="004B712F"/>
    <w:rsid w:val="004B763C"/>
    <w:rsid w:val="004B7827"/>
    <w:rsid w:val="004C079C"/>
    <w:rsid w:val="004C0911"/>
    <w:rsid w:val="004C0B47"/>
    <w:rsid w:val="004C103C"/>
    <w:rsid w:val="004C11D1"/>
    <w:rsid w:val="004C16E3"/>
    <w:rsid w:val="004C19F1"/>
    <w:rsid w:val="004C1A0F"/>
    <w:rsid w:val="004C1F00"/>
    <w:rsid w:val="004C2598"/>
    <w:rsid w:val="004C2C3F"/>
    <w:rsid w:val="004C321E"/>
    <w:rsid w:val="004C357F"/>
    <w:rsid w:val="004C3C0B"/>
    <w:rsid w:val="004C3E01"/>
    <w:rsid w:val="004C4781"/>
    <w:rsid w:val="004C4EEE"/>
    <w:rsid w:val="004C5035"/>
    <w:rsid w:val="004C6548"/>
    <w:rsid w:val="004C66E9"/>
    <w:rsid w:val="004C672A"/>
    <w:rsid w:val="004C67D0"/>
    <w:rsid w:val="004C6E67"/>
    <w:rsid w:val="004C6F20"/>
    <w:rsid w:val="004C7A3D"/>
    <w:rsid w:val="004C7C91"/>
    <w:rsid w:val="004D0560"/>
    <w:rsid w:val="004D0923"/>
    <w:rsid w:val="004D10C1"/>
    <w:rsid w:val="004D2864"/>
    <w:rsid w:val="004D2BC8"/>
    <w:rsid w:val="004D350C"/>
    <w:rsid w:val="004D3A09"/>
    <w:rsid w:val="004D44FA"/>
    <w:rsid w:val="004D500D"/>
    <w:rsid w:val="004D553E"/>
    <w:rsid w:val="004D5555"/>
    <w:rsid w:val="004D749D"/>
    <w:rsid w:val="004D74B3"/>
    <w:rsid w:val="004D7CF4"/>
    <w:rsid w:val="004D7D66"/>
    <w:rsid w:val="004D7E0B"/>
    <w:rsid w:val="004D7E23"/>
    <w:rsid w:val="004D7EAD"/>
    <w:rsid w:val="004D7FD1"/>
    <w:rsid w:val="004E10AF"/>
    <w:rsid w:val="004E19B6"/>
    <w:rsid w:val="004E1AFF"/>
    <w:rsid w:val="004E1C33"/>
    <w:rsid w:val="004E1F4A"/>
    <w:rsid w:val="004E2177"/>
    <w:rsid w:val="004E23AC"/>
    <w:rsid w:val="004E3991"/>
    <w:rsid w:val="004E4BF4"/>
    <w:rsid w:val="004E4D8F"/>
    <w:rsid w:val="004E4E8B"/>
    <w:rsid w:val="004E5753"/>
    <w:rsid w:val="004E5A39"/>
    <w:rsid w:val="004E5C6D"/>
    <w:rsid w:val="004E5DBA"/>
    <w:rsid w:val="004E6674"/>
    <w:rsid w:val="004E7060"/>
    <w:rsid w:val="004E70C6"/>
    <w:rsid w:val="004E7552"/>
    <w:rsid w:val="004EC99C"/>
    <w:rsid w:val="004F0038"/>
    <w:rsid w:val="004F056B"/>
    <w:rsid w:val="004F0706"/>
    <w:rsid w:val="004F0712"/>
    <w:rsid w:val="004F0903"/>
    <w:rsid w:val="004F1197"/>
    <w:rsid w:val="004F1310"/>
    <w:rsid w:val="004F133F"/>
    <w:rsid w:val="004F14D2"/>
    <w:rsid w:val="004F2092"/>
    <w:rsid w:val="004F2365"/>
    <w:rsid w:val="004F3A55"/>
    <w:rsid w:val="004F3BE2"/>
    <w:rsid w:val="004F3CDB"/>
    <w:rsid w:val="004F4138"/>
    <w:rsid w:val="004F435A"/>
    <w:rsid w:val="004F480C"/>
    <w:rsid w:val="004F48C8"/>
    <w:rsid w:val="004F4C57"/>
    <w:rsid w:val="004F4DE3"/>
    <w:rsid w:val="004F536C"/>
    <w:rsid w:val="004F5AA6"/>
    <w:rsid w:val="004F5B5F"/>
    <w:rsid w:val="004F5C4F"/>
    <w:rsid w:val="004F63C3"/>
    <w:rsid w:val="004F683A"/>
    <w:rsid w:val="004F6C47"/>
    <w:rsid w:val="004F6F75"/>
    <w:rsid w:val="004F74F2"/>
    <w:rsid w:val="004F7C0C"/>
    <w:rsid w:val="004F7C44"/>
    <w:rsid w:val="004F7CBF"/>
    <w:rsid w:val="004F7FD7"/>
    <w:rsid w:val="00500143"/>
    <w:rsid w:val="005008A0"/>
    <w:rsid w:val="00501496"/>
    <w:rsid w:val="005014F8"/>
    <w:rsid w:val="0050158A"/>
    <w:rsid w:val="00502618"/>
    <w:rsid w:val="00502643"/>
    <w:rsid w:val="00503347"/>
    <w:rsid w:val="00503A7E"/>
    <w:rsid w:val="00503B22"/>
    <w:rsid w:val="00503BA4"/>
    <w:rsid w:val="00503DA1"/>
    <w:rsid w:val="00504885"/>
    <w:rsid w:val="00504E21"/>
    <w:rsid w:val="005058AD"/>
    <w:rsid w:val="00505DA2"/>
    <w:rsid w:val="00505F7B"/>
    <w:rsid w:val="005065D5"/>
    <w:rsid w:val="00506750"/>
    <w:rsid w:val="00506D37"/>
    <w:rsid w:val="005074EE"/>
    <w:rsid w:val="005079C3"/>
    <w:rsid w:val="00507BA7"/>
    <w:rsid w:val="0050E926"/>
    <w:rsid w:val="00510540"/>
    <w:rsid w:val="00510681"/>
    <w:rsid w:val="005106DB"/>
    <w:rsid w:val="0051080F"/>
    <w:rsid w:val="0051096B"/>
    <w:rsid w:val="005115BE"/>
    <w:rsid w:val="0051264F"/>
    <w:rsid w:val="005136F9"/>
    <w:rsid w:val="00513B1A"/>
    <w:rsid w:val="00513C87"/>
    <w:rsid w:val="005142A3"/>
    <w:rsid w:val="00514586"/>
    <w:rsid w:val="00514EF0"/>
    <w:rsid w:val="005151F1"/>
    <w:rsid w:val="00515245"/>
    <w:rsid w:val="0051541D"/>
    <w:rsid w:val="0051556E"/>
    <w:rsid w:val="00515C70"/>
    <w:rsid w:val="00516525"/>
    <w:rsid w:val="005167FD"/>
    <w:rsid w:val="005168DC"/>
    <w:rsid w:val="00516CF2"/>
    <w:rsid w:val="00517641"/>
    <w:rsid w:val="00517E51"/>
    <w:rsid w:val="00521276"/>
    <w:rsid w:val="0052127B"/>
    <w:rsid w:val="0052223E"/>
    <w:rsid w:val="0052229E"/>
    <w:rsid w:val="005226F3"/>
    <w:rsid w:val="005233D7"/>
    <w:rsid w:val="00523674"/>
    <w:rsid w:val="005238CD"/>
    <w:rsid w:val="00523DE8"/>
    <w:rsid w:val="00523F19"/>
    <w:rsid w:val="005241DE"/>
    <w:rsid w:val="005244B1"/>
    <w:rsid w:val="00524DEF"/>
    <w:rsid w:val="005254DB"/>
    <w:rsid w:val="005255E1"/>
    <w:rsid w:val="00525B8B"/>
    <w:rsid w:val="00525C20"/>
    <w:rsid w:val="00526FFA"/>
    <w:rsid w:val="0052727E"/>
    <w:rsid w:val="00527301"/>
    <w:rsid w:val="0052BEB6"/>
    <w:rsid w:val="005302CE"/>
    <w:rsid w:val="005306DC"/>
    <w:rsid w:val="00530745"/>
    <w:rsid w:val="00530EFC"/>
    <w:rsid w:val="005315B4"/>
    <w:rsid w:val="0053194B"/>
    <w:rsid w:val="005323BB"/>
    <w:rsid w:val="00532695"/>
    <w:rsid w:val="00532720"/>
    <w:rsid w:val="005327C3"/>
    <w:rsid w:val="00532804"/>
    <w:rsid w:val="00532DFD"/>
    <w:rsid w:val="00533823"/>
    <w:rsid w:val="00533C4F"/>
    <w:rsid w:val="005340BD"/>
    <w:rsid w:val="005341B3"/>
    <w:rsid w:val="005345BF"/>
    <w:rsid w:val="005346CB"/>
    <w:rsid w:val="0053491B"/>
    <w:rsid w:val="00534A25"/>
    <w:rsid w:val="00534B75"/>
    <w:rsid w:val="005358B3"/>
    <w:rsid w:val="0053633A"/>
    <w:rsid w:val="00536EF4"/>
    <w:rsid w:val="00537504"/>
    <w:rsid w:val="0053765D"/>
    <w:rsid w:val="00537758"/>
    <w:rsid w:val="00537BEB"/>
    <w:rsid w:val="00540474"/>
    <w:rsid w:val="00540891"/>
    <w:rsid w:val="00540D54"/>
    <w:rsid w:val="00540E68"/>
    <w:rsid w:val="005410AE"/>
    <w:rsid w:val="005411D1"/>
    <w:rsid w:val="005414FC"/>
    <w:rsid w:val="00541FE6"/>
    <w:rsid w:val="0054240D"/>
    <w:rsid w:val="005427E2"/>
    <w:rsid w:val="00542B4E"/>
    <w:rsid w:val="005433FE"/>
    <w:rsid w:val="005442B9"/>
    <w:rsid w:val="0054437C"/>
    <w:rsid w:val="0054498B"/>
    <w:rsid w:val="00544C0A"/>
    <w:rsid w:val="00544DA2"/>
    <w:rsid w:val="00544F9A"/>
    <w:rsid w:val="0054520F"/>
    <w:rsid w:val="0054549A"/>
    <w:rsid w:val="00545565"/>
    <w:rsid w:val="00545D45"/>
    <w:rsid w:val="00545F5F"/>
    <w:rsid w:val="005464F7"/>
    <w:rsid w:val="00546624"/>
    <w:rsid w:val="00546FE8"/>
    <w:rsid w:val="005473D3"/>
    <w:rsid w:val="005473F2"/>
    <w:rsid w:val="0054751D"/>
    <w:rsid w:val="00547B3F"/>
    <w:rsid w:val="00547FE0"/>
    <w:rsid w:val="005506FD"/>
    <w:rsid w:val="00551923"/>
    <w:rsid w:val="0055196E"/>
    <w:rsid w:val="00552088"/>
    <w:rsid w:val="00552EBF"/>
    <w:rsid w:val="005539AE"/>
    <w:rsid w:val="00553B17"/>
    <w:rsid w:val="00553B48"/>
    <w:rsid w:val="00553BFC"/>
    <w:rsid w:val="00554A5A"/>
    <w:rsid w:val="00554D72"/>
    <w:rsid w:val="00555266"/>
    <w:rsid w:val="005552AB"/>
    <w:rsid w:val="005554AF"/>
    <w:rsid w:val="00555780"/>
    <w:rsid w:val="00555EC8"/>
    <w:rsid w:val="0055604F"/>
    <w:rsid w:val="005560B0"/>
    <w:rsid w:val="0055660E"/>
    <w:rsid w:val="00557D24"/>
    <w:rsid w:val="00557F31"/>
    <w:rsid w:val="00560B56"/>
    <w:rsid w:val="00560E46"/>
    <w:rsid w:val="00561244"/>
    <w:rsid w:val="0056145E"/>
    <w:rsid w:val="0056187E"/>
    <w:rsid w:val="00562423"/>
    <w:rsid w:val="005629C7"/>
    <w:rsid w:val="00563632"/>
    <w:rsid w:val="00563AA1"/>
    <w:rsid w:val="00563F1B"/>
    <w:rsid w:val="00564280"/>
    <w:rsid w:val="00564BF2"/>
    <w:rsid w:val="005650B1"/>
    <w:rsid w:val="005651ED"/>
    <w:rsid w:val="005653EF"/>
    <w:rsid w:val="00565985"/>
    <w:rsid w:val="00565A11"/>
    <w:rsid w:val="00565EFC"/>
    <w:rsid w:val="00566E8F"/>
    <w:rsid w:val="005670EA"/>
    <w:rsid w:val="0056737C"/>
    <w:rsid w:val="0056747E"/>
    <w:rsid w:val="00567AC0"/>
    <w:rsid w:val="00567C4D"/>
    <w:rsid w:val="0057007F"/>
    <w:rsid w:val="005701CA"/>
    <w:rsid w:val="00570D3C"/>
    <w:rsid w:val="00571764"/>
    <w:rsid w:val="0057177D"/>
    <w:rsid w:val="00571EE7"/>
    <w:rsid w:val="00572514"/>
    <w:rsid w:val="00572704"/>
    <w:rsid w:val="005729D7"/>
    <w:rsid w:val="005732EB"/>
    <w:rsid w:val="005742B3"/>
    <w:rsid w:val="0057441C"/>
    <w:rsid w:val="00575927"/>
    <w:rsid w:val="00576016"/>
    <w:rsid w:val="005765A9"/>
    <w:rsid w:val="005770F1"/>
    <w:rsid w:val="0057759E"/>
    <w:rsid w:val="00577C99"/>
    <w:rsid w:val="00580065"/>
    <w:rsid w:val="00580141"/>
    <w:rsid w:val="00580182"/>
    <w:rsid w:val="005803D7"/>
    <w:rsid w:val="00580718"/>
    <w:rsid w:val="00581355"/>
    <w:rsid w:val="00581840"/>
    <w:rsid w:val="005819FD"/>
    <w:rsid w:val="00581B44"/>
    <w:rsid w:val="00582201"/>
    <w:rsid w:val="00582305"/>
    <w:rsid w:val="005824C7"/>
    <w:rsid w:val="005835E5"/>
    <w:rsid w:val="00583A00"/>
    <w:rsid w:val="00583DC3"/>
    <w:rsid w:val="00584086"/>
    <w:rsid w:val="00584396"/>
    <w:rsid w:val="0058442E"/>
    <w:rsid w:val="0058454E"/>
    <w:rsid w:val="00584995"/>
    <w:rsid w:val="00584AD6"/>
    <w:rsid w:val="0058508E"/>
    <w:rsid w:val="005859DA"/>
    <w:rsid w:val="00585A21"/>
    <w:rsid w:val="00585B16"/>
    <w:rsid w:val="00586015"/>
    <w:rsid w:val="00586120"/>
    <w:rsid w:val="0058661D"/>
    <w:rsid w:val="005867A6"/>
    <w:rsid w:val="00587013"/>
    <w:rsid w:val="005876A8"/>
    <w:rsid w:val="0058789C"/>
    <w:rsid w:val="0059018A"/>
    <w:rsid w:val="00590496"/>
    <w:rsid w:val="005919B8"/>
    <w:rsid w:val="0059225F"/>
    <w:rsid w:val="0059226A"/>
    <w:rsid w:val="005926D7"/>
    <w:rsid w:val="00592848"/>
    <w:rsid w:val="005929CE"/>
    <w:rsid w:val="005934E1"/>
    <w:rsid w:val="005946EF"/>
    <w:rsid w:val="0059483F"/>
    <w:rsid w:val="0059492F"/>
    <w:rsid w:val="00595458"/>
    <w:rsid w:val="005955D2"/>
    <w:rsid w:val="0059580C"/>
    <w:rsid w:val="0059618A"/>
    <w:rsid w:val="00597165"/>
    <w:rsid w:val="005971C2"/>
    <w:rsid w:val="00597299"/>
    <w:rsid w:val="005974B0"/>
    <w:rsid w:val="00597745"/>
    <w:rsid w:val="00597D02"/>
    <w:rsid w:val="005A0645"/>
    <w:rsid w:val="005A091E"/>
    <w:rsid w:val="005A1B4E"/>
    <w:rsid w:val="005A1DCC"/>
    <w:rsid w:val="005A1F18"/>
    <w:rsid w:val="005A2193"/>
    <w:rsid w:val="005A223D"/>
    <w:rsid w:val="005A2BCE"/>
    <w:rsid w:val="005A30A8"/>
    <w:rsid w:val="005A3981"/>
    <w:rsid w:val="005A4285"/>
    <w:rsid w:val="005A457E"/>
    <w:rsid w:val="005A46F6"/>
    <w:rsid w:val="005A4870"/>
    <w:rsid w:val="005A5739"/>
    <w:rsid w:val="005A6255"/>
    <w:rsid w:val="005A6509"/>
    <w:rsid w:val="005A6B2F"/>
    <w:rsid w:val="005A7458"/>
    <w:rsid w:val="005A7C7D"/>
    <w:rsid w:val="005A7F88"/>
    <w:rsid w:val="005A7FC3"/>
    <w:rsid w:val="005B0495"/>
    <w:rsid w:val="005B104A"/>
    <w:rsid w:val="005B125B"/>
    <w:rsid w:val="005B12B6"/>
    <w:rsid w:val="005B158D"/>
    <w:rsid w:val="005B1AAC"/>
    <w:rsid w:val="005B257F"/>
    <w:rsid w:val="005B26B6"/>
    <w:rsid w:val="005B26C6"/>
    <w:rsid w:val="005B275D"/>
    <w:rsid w:val="005B2C08"/>
    <w:rsid w:val="005B2D76"/>
    <w:rsid w:val="005B3D0D"/>
    <w:rsid w:val="005B42DA"/>
    <w:rsid w:val="005B4761"/>
    <w:rsid w:val="005B4982"/>
    <w:rsid w:val="005B510E"/>
    <w:rsid w:val="005B551E"/>
    <w:rsid w:val="005B5F7A"/>
    <w:rsid w:val="005B656F"/>
    <w:rsid w:val="005B678F"/>
    <w:rsid w:val="005B7941"/>
    <w:rsid w:val="005B7F2A"/>
    <w:rsid w:val="005C12CB"/>
    <w:rsid w:val="005C2742"/>
    <w:rsid w:val="005C278D"/>
    <w:rsid w:val="005C2AB6"/>
    <w:rsid w:val="005C2DE2"/>
    <w:rsid w:val="005C32EC"/>
    <w:rsid w:val="005C372A"/>
    <w:rsid w:val="005C3A66"/>
    <w:rsid w:val="005C437A"/>
    <w:rsid w:val="005C4445"/>
    <w:rsid w:val="005C55E2"/>
    <w:rsid w:val="005C597E"/>
    <w:rsid w:val="005C59C5"/>
    <w:rsid w:val="005C59D5"/>
    <w:rsid w:val="005C5DFB"/>
    <w:rsid w:val="005C5E74"/>
    <w:rsid w:val="005C65E7"/>
    <w:rsid w:val="005C7C76"/>
    <w:rsid w:val="005D07B5"/>
    <w:rsid w:val="005D0F21"/>
    <w:rsid w:val="005D117F"/>
    <w:rsid w:val="005D17C5"/>
    <w:rsid w:val="005D1908"/>
    <w:rsid w:val="005D1983"/>
    <w:rsid w:val="005D1D6A"/>
    <w:rsid w:val="005D1FD0"/>
    <w:rsid w:val="005D1FF2"/>
    <w:rsid w:val="005D2033"/>
    <w:rsid w:val="005D2407"/>
    <w:rsid w:val="005D3B64"/>
    <w:rsid w:val="005D3CF5"/>
    <w:rsid w:val="005D3D33"/>
    <w:rsid w:val="005D4277"/>
    <w:rsid w:val="005D493B"/>
    <w:rsid w:val="005D49D7"/>
    <w:rsid w:val="005D5514"/>
    <w:rsid w:val="005D5761"/>
    <w:rsid w:val="005D5C14"/>
    <w:rsid w:val="005D5F8A"/>
    <w:rsid w:val="005D6F6A"/>
    <w:rsid w:val="005D7B42"/>
    <w:rsid w:val="005E0625"/>
    <w:rsid w:val="005E0813"/>
    <w:rsid w:val="005E1430"/>
    <w:rsid w:val="005E1441"/>
    <w:rsid w:val="005E1D03"/>
    <w:rsid w:val="005E2B4D"/>
    <w:rsid w:val="005E32B2"/>
    <w:rsid w:val="005E35B5"/>
    <w:rsid w:val="005E3671"/>
    <w:rsid w:val="005E4253"/>
    <w:rsid w:val="005E4B7E"/>
    <w:rsid w:val="005E4D98"/>
    <w:rsid w:val="005E5035"/>
    <w:rsid w:val="005E566D"/>
    <w:rsid w:val="005E577C"/>
    <w:rsid w:val="005E578E"/>
    <w:rsid w:val="005E5993"/>
    <w:rsid w:val="005E6156"/>
    <w:rsid w:val="005E61E1"/>
    <w:rsid w:val="005E6B4D"/>
    <w:rsid w:val="005E701C"/>
    <w:rsid w:val="005E70A3"/>
    <w:rsid w:val="005E7104"/>
    <w:rsid w:val="005E7197"/>
    <w:rsid w:val="005E721A"/>
    <w:rsid w:val="005E72DF"/>
    <w:rsid w:val="005F0451"/>
    <w:rsid w:val="005F0753"/>
    <w:rsid w:val="005F0885"/>
    <w:rsid w:val="005F0BF9"/>
    <w:rsid w:val="005F0E91"/>
    <w:rsid w:val="005F133C"/>
    <w:rsid w:val="005F24BD"/>
    <w:rsid w:val="005F2669"/>
    <w:rsid w:val="005F286A"/>
    <w:rsid w:val="005F3640"/>
    <w:rsid w:val="005F3CDB"/>
    <w:rsid w:val="005F40E4"/>
    <w:rsid w:val="005F4195"/>
    <w:rsid w:val="005F4B1C"/>
    <w:rsid w:val="005F55D0"/>
    <w:rsid w:val="005F56B6"/>
    <w:rsid w:val="005F59E9"/>
    <w:rsid w:val="005F5A55"/>
    <w:rsid w:val="005F5B2E"/>
    <w:rsid w:val="005F663A"/>
    <w:rsid w:val="005F6768"/>
    <w:rsid w:val="005F6999"/>
    <w:rsid w:val="005F6C8B"/>
    <w:rsid w:val="005F7139"/>
    <w:rsid w:val="005F7346"/>
    <w:rsid w:val="005F7B49"/>
    <w:rsid w:val="005F7F2E"/>
    <w:rsid w:val="006016A8"/>
    <w:rsid w:val="0060234F"/>
    <w:rsid w:val="0060275F"/>
    <w:rsid w:val="006027C4"/>
    <w:rsid w:val="00602E29"/>
    <w:rsid w:val="00602F29"/>
    <w:rsid w:val="00603078"/>
    <w:rsid w:val="006033A3"/>
    <w:rsid w:val="006039A1"/>
    <w:rsid w:val="00603A91"/>
    <w:rsid w:val="00603AA6"/>
    <w:rsid w:val="00603B26"/>
    <w:rsid w:val="00604239"/>
    <w:rsid w:val="00604D76"/>
    <w:rsid w:val="00605150"/>
    <w:rsid w:val="006055BB"/>
    <w:rsid w:val="006065FA"/>
    <w:rsid w:val="00606CCF"/>
    <w:rsid w:val="00606D6B"/>
    <w:rsid w:val="006078A2"/>
    <w:rsid w:val="00610843"/>
    <w:rsid w:val="00611144"/>
    <w:rsid w:val="0061117F"/>
    <w:rsid w:val="00612411"/>
    <w:rsid w:val="00612E0E"/>
    <w:rsid w:val="00613703"/>
    <w:rsid w:val="00613D36"/>
    <w:rsid w:val="00613EC1"/>
    <w:rsid w:val="00613EF7"/>
    <w:rsid w:val="00614062"/>
    <w:rsid w:val="006141A1"/>
    <w:rsid w:val="0061435B"/>
    <w:rsid w:val="006143F6"/>
    <w:rsid w:val="006147BA"/>
    <w:rsid w:val="00614A7A"/>
    <w:rsid w:val="00615229"/>
    <w:rsid w:val="006156E0"/>
    <w:rsid w:val="00615A18"/>
    <w:rsid w:val="0061644A"/>
    <w:rsid w:val="006164C0"/>
    <w:rsid w:val="00616E40"/>
    <w:rsid w:val="00617239"/>
    <w:rsid w:val="00617425"/>
    <w:rsid w:val="00617E9F"/>
    <w:rsid w:val="00620380"/>
    <w:rsid w:val="00620B9D"/>
    <w:rsid w:val="0062139A"/>
    <w:rsid w:val="00621902"/>
    <w:rsid w:val="00621EAC"/>
    <w:rsid w:val="00621F06"/>
    <w:rsid w:val="00622DF5"/>
    <w:rsid w:val="00622E56"/>
    <w:rsid w:val="0062315A"/>
    <w:rsid w:val="0062407E"/>
    <w:rsid w:val="00624397"/>
    <w:rsid w:val="006247B1"/>
    <w:rsid w:val="00624F52"/>
    <w:rsid w:val="00625B89"/>
    <w:rsid w:val="00625EFA"/>
    <w:rsid w:val="00626A09"/>
    <w:rsid w:val="00626F02"/>
    <w:rsid w:val="00626F4C"/>
    <w:rsid w:val="006273E1"/>
    <w:rsid w:val="00627A01"/>
    <w:rsid w:val="00627D14"/>
    <w:rsid w:val="006301F1"/>
    <w:rsid w:val="00630449"/>
    <w:rsid w:val="00630803"/>
    <w:rsid w:val="00630E9C"/>
    <w:rsid w:val="0063185A"/>
    <w:rsid w:val="00632E3B"/>
    <w:rsid w:val="00632EB7"/>
    <w:rsid w:val="00633073"/>
    <w:rsid w:val="00633A7A"/>
    <w:rsid w:val="0063416F"/>
    <w:rsid w:val="006345BB"/>
    <w:rsid w:val="00634BCE"/>
    <w:rsid w:val="00634DD3"/>
    <w:rsid w:val="00634E46"/>
    <w:rsid w:val="00635BA4"/>
    <w:rsid w:val="00635FAB"/>
    <w:rsid w:val="00636270"/>
    <w:rsid w:val="00636488"/>
    <w:rsid w:val="00636729"/>
    <w:rsid w:val="006369BE"/>
    <w:rsid w:val="006369CF"/>
    <w:rsid w:val="00636EA0"/>
    <w:rsid w:val="00637B32"/>
    <w:rsid w:val="00637F07"/>
    <w:rsid w:val="006402FE"/>
    <w:rsid w:val="006403C7"/>
    <w:rsid w:val="00640511"/>
    <w:rsid w:val="00641073"/>
    <w:rsid w:val="00642354"/>
    <w:rsid w:val="0064259A"/>
    <w:rsid w:val="006429EB"/>
    <w:rsid w:val="00642B06"/>
    <w:rsid w:val="00642B73"/>
    <w:rsid w:val="006430E9"/>
    <w:rsid w:val="00643FB6"/>
    <w:rsid w:val="0064430C"/>
    <w:rsid w:val="00644734"/>
    <w:rsid w:val="00644741"/>
    <w:rsid w:val="00644ABA"/>
    <w:rsid w:val="006452EE"/>
    <w:rsid w:val="00645982"/>
    <w:rsid w:val="00646E2F"/>
    <w:rsid w:val="00647389"/>
    <w:rsid w:val="00647647"/>
    <w:rsid w:val="006477B0"/>
    <w:rsid w:val="0064783C"/>
    <w:rsid w:val="00647BD1"/>
    <w:rsid w:val="00647EF9"/>
    <w:rsid w:val="00647FA1"/>
    <w:rsid w:val="00648F13"/>
    <w:rsid w:val="006501A3"/>
    <w:rsid w:val="0065035A"/>
    <w:rsid w:val="006505C1"/>
    <w:rsid w:val="006506F3"/>
    <w:rsid w:val="006510DE"/>
    <w:rsid w:val="00651A8A"/>
    <w:rsid w:val="00651F9E"/>
    <w:rsid w:val="0065228F"/>
    <w:rsid w:val="0065273C"/>
    <w:rsid w:val="00653903"/>
    <w:rsid w:val="00654490"/>
    <w:rsid w:val="00655108"/>
    <w:rsid w:val="00655577"/>
    <w:rsid w:val="00655EC5"/>
    <w:rsid w:val="0065640B"/>
    <w:rsid w:val="00656464"/>
    <w:rsid w:val="00656B0B"/>
    <w:rsid w:val="00656CEB"/>
    <w:rsid w:val="00657A08"/>
    <w:rsid w:val="006609FD"/>
    <w:rsid w:val="00660ACF"/>
    <w:rsid w:val="00660B90"/>
    <w:rsid w:val="006610AE"/>
    <w:rsid w:val="00661161"/>
    <w:rsid w:val="00661236"/>
    <w:rsid w:val="0066125C"/>
    <w:rsid w:val="006612CA"/>
    <w:rsid w:val="0066195B"/>
    <w:rsid w:val="00662807"/>
    <w:rsid w:val="00662A7F"/>
    <w:rsid w:val="00662C11"/>
    <w:rsid w:val="006635A3"/>
    <w:rsid w:val="00663A54"/>
    <w:rsid w:val="006643EC"/>
    <w:rsid w:val="00664447"/>
    <w:rsid w:val="0066485D"/>
    <w:rsid w:val="00664864"/>
    <w:rsid w:val="00664EB0"/>
    <w:rsid w:val="00664F39"/>
    <w:rsid w:val="0066521A"/>
    <w:rsid w:val="00665B86"/>
    <w:rsid w:val="00665DCD"/>
    <w:rsid w:val="00666883"/>
    <w:rsid w:val="00666D4E"/>
    <w:rsid w:val="00667101"/>
    <w:rsid w:val="00667ADD"/>
    <w:rsid w:val="00667C44"/>
    <w:rsid w:val="00667F85"/>
    <w:rsid w:val="0067025A"/>
    <w:rsid w:val="00670AB1"/>
    <w:rsid w:val="00670EE7"/>
    <w:rsid w:val="006712B0"/>
    <w:rsid w:val="006712EF"/>
    <w:rsid w:val="00671B17"/>
    <w:rsid w:val="00672878"/>
    <w:rsid w:val="00672FE0"/>
    <w:rsid w:val="006739FB"/>
    <w:rsid w:val="00673C71"/>
    <w:rsid w:val="00673D60"/>
    <w:rsid w:val="00674184"/>
    <w:rsid w:val="006747CF"/>
    <w:rsid w:val="0067496F"/>
    <w:rsid w:val="00674B42"/>
    <w:rsid w:val="006750F7"/>
    <w:rsid w:val="00675606"/>
    <w:rsid w:val="00675826"/>
    <w:rsid w:val="0067587A"/>
    <w:rsid w:val="006758D8"/>
    <w:rsid w:val="00675AB3"/>
    <w:rsid w:val="006767F3"/>
    <w:rsid w:val="00676829"/>
    <w:rsid w:val="00676A1D"/>
    <w:rsid w:val="00676C48"/>
    <w:rsid w:val="00677148"/>
    <w:rsid w:val="00677655"/>
    <w:rsid w:val="00680B53"/>
    <w:rsid w:val="00681136"/>
    <w:rsid w:val="00681182"/>
    <w:rsid w:val="00681499"/>
    <w:rsid w:val="006817E3"/>
    <w:rsid w:val="00681827"/>
    <w:rsid w:val="0068207B"/>
    <w:rsid w:val="006821A0"/>
    <w:rsid w:val="006837CF"/>
    <w:rsid w:val="006837D8"/>
    <w:rsid w:val="006838AC"/>
    <w:rsid w:val="00683D2E"/>
    <w:rsid w:val="00683D80"/>
    <w:rsid w:val="00683E8A"/>
    <w:rsid w:val="0068405A"/>
    <w:rsid w:val="0068411E"/>
    <w:rsid w:val="0068433A"/>
    <w:rsid w:val="00684393"/>
    <w:rsid w:val="00684C8A"/>
    <w:rsid w:val="00685626"/>
    <w:rsid w:val="00685998"/>
    <w:rsid w:val="006863F2"/>
    <w:rsid w:val="00686DAB"/>
    <w:rsid w:val="00686E8B"/>
    <w:rsid w:val="00687027"/>
    <w:rsid w:val="0068751A"/>
    <w:rsid w:val="006879E2"/>
    <w:rsid w:val="00687E10"/>
    <w:rsid w:val="00690281"/>
    <w:rsid w:val="0069069C"/>
    <w:rsid w:val="0069079C"/>
    <w:rsid w:val="00691281"/>
    <w:rsid w:val="00692BAC"/>
    <w:rsid w:val="00692C02"/>
    <w:rsid w:val="00692E0C"/>
    <w:rsid w:val="0069326C"/>
    <w:rsid w:val="006933A6"/>
    <w:rsid w:val="0069356D"/>
    <w:rsid w:val="0069382E"/>
    <w:rsid w:val="00693ADC"/>
    <w:rsid w:val="00693F28"/>
    <w:rsid w:val="00694822"/>
    <w:rsid w:val="006948B0"/>
    <w:rsid w:val="00694BC1"/>
    <w:rsid w:val="00695253"/>
    <w:rsid w:val="0069542B"/>
    <w:rsid w:val="0069610C"/>
    <w:rsid w:val="00696137"/>
    <w:rsid w:val="00696619"/>
    <w:rsid w:val="006967A4"/>
    <w:rsid w:val="006968BC"/>
    <w:rsid w:val="00697BCB"/>
    <w:rsid w:val="006A0733"/>
    <w:rsid w:val="006A0C98"/>
    <w:rsid w:val="006A151C"/>
    <w:rsid w:val="006A18D3"/>
    <w:rsid w:val="006A1C9C"/>
    <w:rsid w:val="006A1D97"/>
    <w:rsid w:val="006A1DA1"/>
    <w:rsid w:val="006A1E33"/>
    <w:rsid w:val="006A3110"/>
    <w:rsid w:val="006A404A"/>
    <w:rsid w:val="006A4173"/>
    <w:rsid w:val="006A45CE"/>
    <w:rsid w:val="006A4A53"/>
    <w:rsid w:val="006A4BB7"/>
    <w:rsid w:val="006A4F48"/>
    <w:rsid w:val="006A4F82"/>
    <w:rsid w:val="006A598A"/>
    <w:rsid w:val="006A6CE3"/>
    <w:rsid w:val="006A70E2"/>
    <w:rsid w:val="006A74BF"/>
    <w:rsid w:val="006A7850"/>
    <w:rsid w:val="006A7A99"/>
    <w:rsid w:val="006AB8D1"/>
    <w:rsid w:val="006AD25F"/>
    <w:rsid w:val="006B009C"/>
    <w:rsid w:val="006B1677"/>
    <w:rsid w:val="006B1B17"/>
    <w:rsid w:val="006B22E2"/>
    <w:rsid w:val="006B232D"/>
    <w:rsid w:val="006B277B"/>
    <w:rsid w:val="006B292A"/>
    <w:rsid w:val="006B2AF9"/>
    <w:rsid w:val="006B2B27"/>
    <w:rsid w:val="006B3477"/>
    <w:rsid w:val="006B3E52"/>
    <w:rsid w:val="006B40AA"/>
    <w:rsid w:val="006B469E"/>
    <w:rsid w:val="006B4A46"/>
    <w:rsid w:val="006B59DF"/>
    <w:rsid w:val="006B5E55"/>
    <w:rsid w:val="006B7560"/>
    <w:rsid w:val="006C0320"/>
    <w:rsid w:val="006C0717"/>
    <w:rsid w:val="006C0842"/>
    <w:rsid w:val="006C0CC6"/>
    <w:rsid w:val="006C0D5C"/>
    <w:rsid w:val="006C16F7"/>
    <w:rsid w:val="006C1C7C"/>
    <w:rsid w:val="006C1DBC"/>
    <w:rsid w:val="006C1ECD"/>
    <w:rsid w:val="006C2445"/>
    <w:rsid w:val="006C25DA"/>
    <w:rsid w:val="006C2E69"/>
    <w:rsid w:val="006C33CD"/>
    <w:rsid w:val="006C3F4B"/>
    <w:rsid w:val="006C42FC"/>
    <w:rsid w:val="006C4568"/>
    <w:rsid w:val="006C4B8D"/>
    <w:rsid w:val="006C4DB4"/>
    <w:rsid w:val="006C4F54"/>
    <w:rsid w:val="006C55E4"/>
    <w:rsid w:val="006C5EBD"/>
    <w:rsid w:val="006C6019"/>
    <w:rsid w:val="006C65F9"/>
    <w:rsid w:val="006C6853"/>
    <w:rsid w:val="006C6D02"/>
    <w:rsid w:val="006C7284"/>
    <w:rsid w:val="006C72F8"/>
    <w:rsid w:val="006C743C"/>
    <w:rsid w:val="006C7BF8"/>
    <w:rsid w:val="006C7D8A"/>
    <w:rsid w:val="006D0305"/>
    <w:rsid w:val="006D1469"/>
    <w:rsid w:val="006D1ED8"/>
    <w:rsid w:val="006D28C0"/>
    <w:rsid w:val="006D29BA"/>
    <w:rsid w:val="006D45E0"/>
    <w:rsid w:val="006D4E38"/>
    <w:rsid w:val="006D5D26"/>
    <w:rsid w:val="006D64F1"/>
    <w:rsid w:val="006D7274"/>
    <w:rsid w:val="006D7ACF"/>
    <w:rsid w:val="006D7C3A"/>
    <w:rsid w:val="006D7EF5"/>
    <w:rsid w:val="006E0C63"/>
    <w:rsid w:val="006E1520"/>
    <w:rsid w:val="006E15D4"/>
    <w:rsid w:val="006E1745"/>
    <w:rsid w:val="006E202A"/>
    <w:rsid w:val="006E2890"/>
    <w:rsid w:val="006E3586"/>
    <w:rsid w:val="006E3B3C"/>
    <w:rsid w:val="006E3D79"/>
    <w:rsid w:val="006E3F5C"/>
    <w:rsid w:val="006E3FA2"/>
    <w:rsid w:val="006E46CB"/>
    <w:rsid w:val="006E4897"/>
    <w:rsid w:val="006E4B00"/>
    <w:rsid w:val="006E4F4E"/>
    <w:rsid w:val="006E522C"/>
    <w:rsid w:val="006E558D"/>
    <w:rsid w:val="006E567F"/>
    <w:rsid w:val="006E5749"/>
    <w:rsid w:val="006E5833"/>
    <w:rsid w:val="006E5DED"/>
    <w:rsid w:val="006E6636"/>
    <w:rsid w:val="006E71C3"/>
    <w:rsid w:val="006E72E7"/>
    <w:rsid w:val="006E7495"/>
    <w:rsid w:val="006E75CC"/>
    <w:rsid w:val="006E7FD0"/>
    <w:rsid w:val="006F0DEB"/>
    <w:rsid w:val="006F12F5"/>
    <w:rsid w:val="006F1584"/>
    <w:rsid w:val="006F1720"/>
    <w:rsid w:val="006F19F6"/>
    <w:rsid w:val="006F23A2"/>
    <w:rsid w:val="006F367F"/>
    <w:rsid w:val="006F44D9"/>
    <w:rsid w:val="006F51F2"/>
    <w:rsid w:val="006F61CB"/>
    <w:rsid w:val="006F6279"/>
    <w:rsid w:val="006F6504"/>
    <w:rsid w:val="006F6852"/>
    <w:rsid w:val="006F6902"/>
    <w:rsid w:val="006F6BAD"/>
    <w:rsid w:val="006F72CD"/>
    <w:rsid w:val="006F7A30"/>
    <w:rsid w:val="006FD5BC"/>
    <w:rsid w:val="00700424"/>
    <w:rsid w:val="007006BF"/>
    <w:rsid w:val="00700706"/>
    <w:rsid w:val="007009D8"/>
    <w:rsid w:val="00701018"/>
    <w:rsid w:val="0070126B"/>
    <w:rsid w:val="007013AB"/>
    <w:rsid w:val="00701E22"/>
    <w:rsid w:val="00702060"/>
    <w:rsid w:val="00702692"/>
    <w:rsid w:val="00703677"/>
    <w:rsid w:val="0070393A"/>
    <w:rsid w:val="00703D81"/>
    <w:rsid w:val="007040BC"/>
    <w:rsid w:val="007041B7"/>
    <w:rsid w:val="00704776"/>
    <w:rsid w:val="00704D6D"/>
    <w:rsid w:val="00704F9F"/>
    <w:rsid w:val="0070523B"/>
    <w:rsid w:val="00705649"/>
    <w:rsid w:val="00705B4B"/>
    <w:rsid w:val="00705B5A"/>
    <w:rsid w:val="007067A7"/>
    <w:rsid w:val="00706CD3"/>
    <w:rsid w:val="00707D54"/>
    <w:rsid w:val="00707E8F"/>
    <w:rsid w:val="00707F73"/>
    <w:rsid w:val="0071006A"/>
    <w:rsid w:val="00710843"/>
    <w:rsid w:val="00711380"/>
    <w:rsid w:val="00711AA4"/>
    <w:rsid w:val="00711CC1"/>
    <w:rsid w:val="00711FAC"/>
    <w:rsid w:val="00712056"/>
    <w:rsid w:val="00712213"/>
    <w:rsid w:val="00712A2D"/>
    <w:rsid w:val="00712A60"/>
    <w:rsid w:val="00712D71"/>
    <w:rsid w:val="00713697"/>
    <w:rsid w:val="00713A99"/>
    <w:rsid w:val="0071425D"/>
    <w:rsid w:val="0071441C"/>
    <w:rsid w:val="0071474B"/>
    <w:rsid w:val="007149B0"/>
    <w:rsid w:val="00714B55"/>
    <w:rsid w:val="00715518"/>
    <w:rsid w:val="00715541"/>
    <w:rsid w:val="00715BC1"/>
    <w:rsid w:val="00715CD9"/>
    <w:rsid w:val="00716811"/>
    <w:rsid w:val="0071698F"/>
    <w:rsid w:val="0071725A"/>
    <w:rsid w:val="007173C3"/>
    <w:rsid w:val="007174BC"/>
    <w:rsid w:val="007175D0"/>
    <w:rsid w:val="0071772B"/>
    <w:rsid w:val="007177FD"/>
    <w:rsid w:val="00717B8D"/>
    <w:rsid w:val="00717C9B"/>
    <w:rsid w:val="00717E59"/>
    <w:rsid w:val="00720614"/>
    <w:rsid w:val="00720A19"/>
    <w:rsid w:val="00721161"/>
    <w:rsid w:val="0072152A"/>
    <w:rsid w:val="00721696"/>
    <w:rsid w:val="00723046"/>
    <w:rsid w:val="00723336"/>
    <w:rsid w:val="00723959"/>
    <w:rsid w:val="00723D8B"/>
    <w:rsid w:val="0072400B"/>
    <w:rsid w:val="00724717"/>
    <w:rsid w:val="00724E27"/>
    <w:rsid w:val="007250D6"/>
    <w:rsid w:val="00725177"/>
    <w:rsid w:val="00725A4E"/>
    <w:rsid w:val="00726936"/>
    <w:rsid w:val="00726EEB"/>
    <w:rsid w:val="00727B37"/>
    <w:rsid w:val="00727E2E"/>
    <w:rsid w:val="00730344"/>
    <w:rsid w:val="00730705"/>
    <w:rsid w:val="007307D6"/>
    <w:rsid w:val="00730E0C"/>
    <w:rsid w:val="0073155F"/>
    <w:rsid w:val="00731733"/>
    <w:rsid w:val="007317A1"/>
    <w:rsid w:val="007318AB"/>
    <w:rsid w:val="00732C65"/>
    <w:rsid w:val="00733404"/>
    <w:rsid w:val="007338EC"/>
    <w:rsid w:val="00735863"/>
    <w:rsid w:val="00735BFC"/>
    <w:rsid w:val="00736546"/>
    <w:rsid w:val="0073665C"/>
    <w:rsid w:val="007366A3"/>
    <w:rsid w:val="007366F8"/>
    <w:rsid w:val="0073672E"/>
    <w:rsid w:val="00736767"/>
    <w:rsid w:val="00736C32"/>
    <w:rsid w:val="007370A0"/>
    <w:rsid w:val="0073711C"/>
    <w:rsid w:val="0073736C"/>
    <w:rsid w:val="00737CDB"/>
    <w:rsid w:val="00740C44"/>
    <w:rsid w:val="00740F77"/>
    <w:rsid w:val="007411C6"/>
    <w:rsid w:val="00741490"/>
    <w:rsid w:val="0074155D"/>
    <w:rsid w:val="007415FF"/>
    <w:rsid w:val="007416EE"/>
    <w:rsid w:val="007418E9"/>
    <w:rsid w:val="00741C16"/>
    <w:rsid w:val="0074200C"/>
    <w:rsid w:val="007425A0"/>
    <w:rsid w:val="0074274D"/>
    <w:rsid w:val="007429C9"/>
    <w:rsid w:val="00743230"/>
    <w:rsid w:val="007435DC"/>
    <w:rsid w:val="00743D62"/>
    <w:rsid w:val="00743F07"/>
    <w:rsid w:val="007445BC"/>
    <w:rsid w:val="00744629"/>
    <w:rsid w:val="00745833"/>
    <w:rsid w:val="00745DEB"/>
    <w:rsid w:val="00745F3D"/>
    <w:rsid w:val="007468C4"/>
    <w:rsid w:val="00746ED1"/>
    <w:rsid w:val="007472D0"/>
    <w:rsid w:val="007477CB"/>
    <w:rsid w:val="007504CC"/>
    <w:rsid w:val="00750537"/>
    <w:rsid w:val="00750F08"/>
    <w:rsid w:val="0075172F"/>
    <w:rsid w:val="00751799"/>
    <w:rsid w:val="00752021"/>
    <w:rsid w:val="00752469"/>
    <w:rsid w:val="00752564"/>
    <w:rsid w:val="0075261C"/>
    <w:rsid w:val="00752791"/>
    <w:rsid w:val="0075339F"/>
    <w:rsid w:val="007534C8"/>
    <w:rsid w:val="0075395B"/>
    <w:rsid w:val="00753A5B"/>
    <w:rsid w:val="00753EB3"/>
    <w:rsid w:val="007543C9"/>
    <w:rsid w:val="007545C0"/>
    <w:rsid w:val="007548EB"/>
    <w:rsid w:val="00754C3A"/>
    <w:rsid w:val="00755A0A"/>
    <w:rsid w:val="007560AE"/>
    <w:rsid w:val="00756129"/>
    <w:rsid w:val="007561DD"/>
    <w:rsid w:val="007564D1"/>
    <w:rsid w:val="00756655"/>
    <w:rsid w:val="00756862"/>
    <w:rsid w:val="00756A52"/>
    <w:rsid w:val="00756CF8"/>
    <w:rsid w:val="00757024"/>
    <w:rsid w:val="00757277"/>
    <w:rsid w:val="00757CC1"/>
    <w:rsid w:val="0076002D"/>
    <w:rsid w:val="00760501"/>
    <w:rsid w:val="00760F90"/>
    <w:rsid w:val="00761C18"/>
    <w:rsid w:val="0076200D"/>
    <w:rsid w:val="007620B2"/>
    <w:rsid w:val="0076232E"/>
    <w:rsid w:val="007627A5"/>
    <w:rsid w:val="00762E53"/>
    <w:rsid w:val="0076305F"/>
    <w:rsid w:val="0076369B"/>
    <w:rsid w:val="00764DC1"/>
    <w:rsid w:val="00764E13"/>
    <w:rsid w:val="00765B33"/>
    <w:rsid w:val="00766417"/>
    <w:rsid w:val="007668A8"/>
    <w:rsid w:val="00766ED4"/>
    <w:rsid w:val="00767607"/>
    <w:rsid w:val="0076790F"/>
    <w:rsid w:val="00767E13"/>
    <w:rsid w:val="00770655"/>
    <w:rsid w:val="007707BF"/>
    <w:rsid w:val="0077081B"/>
    <w:rsid w:val="0077088E"/>
    <w:rsid w:val="00770E6E"/>
    <w:rsid w:val="0077129C"/>
    <w:rsid w:val="00771334"/>
    <w:rsid w:val="0077160D"/>
    <w:rsid w:val="00771E70"/>
    <w:rsid w:val="00772A70"/>
    <w:rsid w:val="007737A7"/>
    <w:rsid w:val="00773FC5"/>
    <w:rsid w:val="0077400B"/>
    <w:rsid w:val="00774208"/>
    <w:rsid w:val="00774CE4"/>
    <w:rsid w:val="00774D15"/>
    <w:rsid w:val="00775410"/>
    <w:rsid w:val="00776997"/>
    <w:rsid w:val="00776F24"/>
    <w:rsid w:val="00777033"/>
    <w:rsid w:val="007774B5"/>
    <w:rsid w:val="007774C6"/>
    <w:rsid w:val="00777905"/>
    <w:rsid w:val="00777B0A"/>
    <w:rsid w:val="00777BCD"/>
    <w:rsid w:val="00777E4D"/>
    <w:rsid w:val="00777EAC"/>
    <w:rsid w:val="00777ED4"/>
    <w:rsid w:val="007812F8"/>
    <w:rsid w:val="0078157D"/>
    <w:rsid w:val="00781894"/>
    <w:rsid w:val="007818BA"/>
    <w:rsid w:val="00781D64"/>
    <w:rsid w:val="007824D7"/>
    <w:rsid w:val="007826DF"/>
    <w:rsid w:val="00783602"/>
    <w:rsid w:val="00783CA6"/>
    <w:rsid w:val="00783DFA"/>
    <w:rsid w:val="00783EA0"/>
    <w:rsid w:val="00784088"/>
    <w:rsid w:val="007841AC"/>
    <w:rsid w:val="00784327"/>
    <w:rsid w:val="0078473A"/>
    <w:rsid w:val="0078484A"/>
    <w:rsid w:val="00784C34"/>
    <w:rsid w:val="007860A0"/>
    <w:rsid w:val="0078750B"/>
    <w:rsid w:val="00787696"/>
    <w:rsid w:val="00790738"/>
    <w:rsid w:val="00790BCA"/>
    <w:rsid w:val="0079166B"/>
    <w:rsid w:val="00791803"/>
    <w:rsid w:val="00791ED8"/>
    <w:rsid w:val="00792178"/>
    <w:rsid w:val="00792298"/>
    <w:rsid w:val="007922FE"/>
    <w:rsid w:val="00792FD7"/>
    <w:rsid w:val="0079380B"/>
    <w:rsid w:val="00793B18"/>
    <w:rsid w:val="00793B5E"/>
    <w:rsid w:val="007940F8"/>
    <w:rsid w:val="007946F9"/>
    <w:rsid w:val="0079484A"/>
    <w:rsid w:val="0079499D"/>
    <w:rsid w:val="00795243"/>
    <w:rsid w:val="007955E8"/>
    <w:rsid w:val="0079575A"/>
    <w:rsid w:val="0079582D"/>
    <w:rsid w:val="00795F5E"/>
    <w:rsid w:val="00796301"/>
    <w:rsid w:val="00796A9A"/>
    <w:rsid w:val="00797A56"/>
    <w:rsid w:val="00797BEA"/>
    <w:rsid w:val="007A09E8"/>
    <w:rsid w:val="007A0FC4"/>
    <w:rsid w:val="007A15A6"/>
    <w:rsid w:val="007A1B2A"/>
    <w:rsid w:val="007A2066"/>
    <w:rsid w:val="007A266F"/>
    <w:rsid w:val="007A2677"/>
    <w:rsid w:val="007A3130"/>
    <w:rsid w:val="007A3275"/>
    <w:rsid w:val="007A4133"/>
    <w:rsid w:val="007A468F"/>
    <w:rsid w:val="007A47AA"/>
    <w:rsid w:val="007A5059"/>
    <w:rsid w:val="007A5456"/>
    <w:rsid w:val="007A60AD"/>
    <w:rsid w:val="007A63D4"/>
    <w:rsid w:val="007A6B62"/>
    <w:rsid w:val="007A70B0"/>
    <w:rsid w:val="007A723B"/>
    <w:rsid w:val="007A76C8"/>
    <w:rsid w:val="007A7F18"/>
    <w:rsid w:val="007B033A"/>
    <w:rsid w:val="007B033B"/>
    <w:rsid w:val="007B0497"/>
    <w:rsid w:val="007B0816"/>
    <w:rsid w:val="007B0C2C"/>
    <w:rsid w:val="007B0D06"/>
    <w:rsid w:val="007B2080"/>
    <w:rsid w:val="007B2425"/>
    <w:rsid w:val="007B3991"/>
    <w:rsid w:val="007B4107"/>
    <w:rsid w:val="007B4EC7"/>
    <w:rsid w:val="007B5313"/>
    <w:rsid w:val="007B581D"/>
    <w:rsid w:val="007B5992"/>
    <w:rsid w:val="007B5E02"/>
    <w:rsid w:val="007B5E62"/>
    <w:rsid w:val="007B6891"/>
    <w:rsid w:val="007B6CA2"/>
    <w:rsid w:val="007B7507"/>
    <w:rsid w:val="007B7830"/>
    <w:rsid w:val="007B79E9"/>
    <w:rsid w:val="007C056D"/>
    <w:rsid w:val="007C0DD0"/>
    <w:rsid w:val="007C1AF7"/>
    <w:rsid w:val="007C223D"/>
    <w:rsid w:val="007C2D9F"/>
    <w:rsid w:val="007C3004"/>
    <w:rsid w:val="007C390B"/>
    <w:rsid w:val="007C449F"/>
    <w:rsid w:val="007C4ACE"/>
    <w:rsid w:val="007C5CC9"/>
    <w:rsid w:val="007C5FB1"/>
    <w:rsid w:val="007C6361"/>
    <w:rsid w:val="007C6C11"/>
    <w:rsid w:val="007C6E3C"/>
    <w:rsid w:val="007C7258"/>
    <w:rsid w:val="007CFFE3"/>
    <w:rsid w:val="007D0240"/>
    <w:rsid w:val="007D02BC"/>
    <w:rsid w:val="007D1084"/>
    <w:rsid w:val="007D13D5"/>
    <w:rsid w:val="007D1593"/>
    <w:rsid w:val="007D209D"/>
    <w:rsid w:val="007D23C4"/>
    <w:rsid w:val="007D2924"/>
    <w:rsid w:val="007D29B3"/>
    <w:rsid w:val="007D2A29"/>
    <w:rsid w:val="007D2C93"/>
    <w:rsid w:val="007D322B"/>
    <w:rsid w:val="007D341D"/>
    <w:rsid w:val="007D3B6A"/>
    <w:rsid w:val="007D43D5"/>
    <w:rsid w:val="007D4845"/>
    <w:rsid w:val="007D4D31"/>
    <w:rsid w:val="007D4D9F"/>
    <w:rsid w:val="007D590B"/>
    <w:rsid w:val="007D5A34"/>
    <w:rsid w:val="007D6369"/>
    <w:rsid w:val="007D636D"/>
    <w:rsid w:val="007D6692"/>
    <w:rsid w:val="007D6C99"/>
    <w:rsid w:val="007D6F54"/>
    <w:rsid w:val="007D6F68"/>
    <w:rsid w:val="007D7017"/>
    <w:rsid w:val="007D7041"/>
    <w:rsid w:val="007D769A"/>
    <w:rsid w:val="007D790D"/>
    <w:rsid w:val="007D7A06"/>
    <w:rsid w:val="007D7D0D"/>
    <w:rsid w:val="007E034F"/>
    <w:rsid w:val="007E04AA"/>
    <w:rsid w:val="007E0712"/>
    <w:rsid w:val="007E0CD6"/>
    <w:rsid w:val="007E142F"/>
    <w:rsid w:val="007E18AC"/>
    <w:rsid w:val="007E1B7F"/>
    <w:rsid w:val="007E1F41"/>
    <w:rsid w:val="007E25CF"/>
    <w:rsid w:val="007E28F4"/>
    <w:rsid w:val="007E29D1"/>
    <w:rsid w:val="007E3074"/>
    <w:rsid w:val="007E3FDF"/>
    <w:rsid w:val="007E41FE"/>
    <w:rsid w:val="007E4F60"/>
    <w:rsid w:val="007E5590"/>
    <w:rsid w:val="007E5B9E"/>
    <w:rsid w:val="007E5DEA"/>
    <w:rsid w:val="007E650C"/>
    <w:rsid w:val="007E6CB1"/>
    <w:rsid w:val="007E6D2A"/>
    <w:rsid w:val="007E7040"/>
    <w:rsid w:val="007E7451"/>
    <w:rsid w:val="007E7504"/>
    <w:rsid w:val="007E765E"/>
    <w:rsid w:val="007E7ED4"/>
    <w:rsid w:val="007F0577"/>
    <w:rsid w:val="007F09F2"/>
    <w:rsid w:val="007F0ACE"/>
    <w:rsid w:val="007F0DDD"/>
    <w:rsid w:val="007F10C5"/>
    <w:rsid w:val="007F1D91"/>
    <w:rsid w:val="007F2072"/>
    <w:rsid w:val="007F25C6"/>
    <w:rsid w:val="007F2B08"/>
    <w:rsid w:val="007F2B20"/>
    <w:rsid w:val="007F2CC2"/>
    <w:rsid w:val="007F2CDF"/>
    <w:rsid w:val="007F3AFB"/>
    <w:rsid w:val="007F3DAC"/>
    <w:rsid w:val="007F4627"/>
    <w:rsid w:val="007F47A7"/>
    <w:rsid w:val="007F5239"/>
    <w:rsid w:val="007F52D4"/>
    <w:rsid w:val="007F586A"/>
    <w:rsid w:val="007F62CE"/>
    <w:rsid w:val="007F65D2"/>
    <w:rsid w:val="007F6D46"/>
    <w:rsid w:val="007F6E4B"/>
    <w:rsid w:val="007F6EA8"/>
    <w:rsid w:val="007F7545"/>
    <w:rsid w:val="007F7D1E"/>
    <w:rsid w:val="00800173"/>
    <w:rsid w:val="00800673"/>
    <w:rsid w:val="008006C0"/>
    <w:rsid w:val="00800BD5"/>
    <w:rsid w:val="008012B2"/>
    <w:rsid w:val="00801641"/>
    <w:rsid w:val="008016BC"/>
    <w:rsid w:val="00801724"/>
    <w:rsid w:val="00801948"/>
    <w:rsid w:val="00801D8C"/>
    <w:rsid w:val="00801FFC"/>
    <w:rsid w:val="008026E9"/>
    <w:rsid w:val="00802834"/>
    <w:rsid w:val="00802A3B"/>
    <w:rsid w:val="00802C4B"/>
    <w:rsid w:val="0080309B"/>
    <w:rsid w:val="008037A3"/>
    <w:rsid w:val="00803ABC"/>
    <w:rsid w:val="00803F7F"/>
    <w:rsid w:val="008046BB"/>
    <w:rsid w:val="00804B43"/>
    <w:rsid w:val="00805175"/>
    <w:rsid w:val="00805185"/>
    <w:rsid w:val="0080530B"/>
    <w:rsid w:val="00806797"/>
    <w:rsid w:val="008078A5"/>
    <w:rsid w:val="00807F29"/>
    <w:rsid w:val="008102FD"/>
    <w:rsid w:val="00810AC4"/>
    <w:rsid w:val="00811702"/>
    <w:rsid w:val="00811925"/>
    <w:rsid w:val="00811CDA"/>
    <w:rsid w:val="00811DAC"/>
    <w:rsid w:val="008125D4"/>
    <w:rsid w:val="008127A4"/>
    <w:rsid w:val="00812C14"/>
    <w:rsid w:val="008141AF"/>
    <w:rsid w:val="008141C9"/>
    <w:rsid w:val="00814F0B"/>
    <w:rsid w:val="00816013"/>
    <w:rsid w:val="008161E7"/>
    <w:rsid w:val="00816237"/>
    <w:rsid w:val="008164AD"/>
    <w:rsid w:val="00816FC4"/>
    <w:rsid w:val="0081703D"/>
    <w:rsid w:val="00817BA2"/>
    <w:rsid w:val="0082059B"/>
    <w:rsid w:val="00820928"/>
    <w:rsid w:val="00820E78"/>
    <w:rsid w:val="0082106B"/>
    <w:rsid w:val="00821808"/>
    <w:rsid w:val="00821D33"/>
    <w:rsid w:val="00821E8F"/>
    <w:rsid w:val="00821F8B"/>
    <w:rsid w:val="0082275A"/>
    <w:rsid w:val="00822918"/>
    <w:rsid w:val="0082330F"/>
    <w:rsid w:val="00823EBE"/>
    <w:rsid w:val="0082476E"/>
    <w:rsid w:val="00824E78"/>
    <w:rsid w:val="00824EE3"/>
    <w:rsid w:val="00825619"/>
    <w:rsid w:val="00825761"/>
    <w:rsid w:val="008261C9"/>
    <w:rsid w:val="008267BD"/>
    <w:rsid w:val="00826B2F"/>
    <w:rsid w:val="00826E4F"/>
    <w:rsid w:val="008278AA"/>
    <w:rsid w:val="0082793E"/>
    <w:rsid w:val="00827B39"/>
    <w:rsid w:val="00827BC4"/>
    <w:rsid w:val="008300DC"/>
    <w:rsid w:val="00830424"/>
    <w:rsid w:val="00830766"/>
    <w:rsid w:val="00830B10"/>
    <w:rsid w:val="008313AF"/>
    <w:rsid w:val="00831B69"/>
    <w:rsid w:val="00831DB5"/>
    <w:rsid w:val="00832030"/>
    <w:rsid w:val="00832058"/>
    <w:rsid w:val="008325B2"/>
    <w:rsid w:val="00832984"/>
    <w:rsid w:val="00832E3A"/>
    <w:rsid w:val="00833323"/>
    <w:rsid w:val="00833B87"/>
    <w:rsid w:val="008342C3"/>
    <w:rsid w:val="008347BE"/>
    <w:rsid w:val="00834841"/>
    <w:rsid w:val="00834920"/>
    <w:rsid w:val="008350F7"/>
    <w:rsid w:val="0083565A"/>
    <w:rsid w:val="00835BB0"/>
    <w:rsid w:val="00837455"/>
    <w:rsid w:val="00837A79"/>
    <w:rsid w:val="00840561"/>
    <w:rsid w:val="008406D2"/>
    <w:rsid w:val="008424F3"/>
    <w:rsid w:val="008428FF"/>
    <w:rsid w:val="00842BB5"/>
    <w:rsid w:val="00842E1C"/>
    <w:rsid w:val="00842E30"/>
    <w:rsid w:val="00843C9D"/>
    <w:rsid w:val="00844671"/>
    <w:rsid w:val="008447A6"/>
    <w:rsid w:val="008466BD"/>
    <w:rsid w:val="00846734"/>
    <w:rsid w:val="00846BCF"/>
    <w:rsid w:val="00847962"/>
    <w:rsid w:val="00847DBA"/>
    <w:rsid w:val="0084E2D6"/>
    <w:rsid w:val="008501E9"/>
    <w:rsid w:val="0085023A"/>
    <w:rsid w:val="00850B57"/>
    <w:rsid w:val="0085111C"/>
    <w:rsid w:val="00851276"/>
    <w:rsid w:val="00851492"/>
    <w:rsid w:val="00851559"/>
    <w:rsid w:val="00851934"/>
    <w:rsid w:val="00852471"/>
    <w:rsid w:val="008527B6"/>
    <w:rsid w:val="0085283B"/>
    <w:rsid w:val="0085341A"/>
    <w:rsid w:val="0085379A"/>
    <w:rsid w:val="00854BE4"/>
    <w:rsid w:val="008554CD"/>
    <w:rsid w:val="00855BCC"/>
    <w:rsid w:val="0085684E"/>
    <w:rsid w:val="00856E38"/>
    <w:rsid w:val="00856FDF"/>
    <w:rsid w:val="008573C8"/>
    <w:rsid w:val="00857446"/>
    <w:rsid w:val="00857815"/>
    <w:rsid w:val="00857DA7"/>
    <w:rsid w:val="00857FB3"/>
    <w:rsid w:val="00860336"/>
    <w:rsid w:val="0086040D"/>
    <w:rsid w:val="008607D8"/>
    <w:rsid w:val="0086179B"/>
    <w:rsid w:val="00861DF5"/>
    <w:rsid w:val="0086273A"/>
    <w:rsid w:val="00862BA8"/>
    <w:rsid w:val="008637A4"/>
    <w:rsid w:val="008639A4"/>
    <w:rsid w:val="00863DF3"/>
    <w:rsid w:val="00863EB9"/>
    <w:rsid w:val="00864012"/>
    <w:rsid w:val="008643DE"/>
    <w:rsid w:val="008647C5"/>
    <w:rsid w:val="00864AC5"/>
    <w:rsid w:val="00865355"/>
    <w:rsid w:val="0086581C"/>
    <w:rsid w:val="00865AAC"/>
    <w:rsid w:val="00865BDF"/>
    <w:rsid w:val="00865C99"/>
    <w:rsid w:val="00866504"/>
    <w:rsid w:val="00866919"/>
    <w:rsid w:val="00866E0E"/>
    <w:rsid w:val="00867558"/>
    <w:rsid w:val="00867DCB"/>
    <w:rsid w:val="00867FA4"/>
    <w:rsid w:val="00870138"/>
    <w:rsid w:val="008702C7"/>
    <w:rsid w:val="00870749"/>
    <w:rsid w:val="00870B26"/>
    <w:rsid w:val="00871371"/>
    <w:rsid w:val="008717A8"/>
    <w:rsid w:val="0087237F"/>
    <w:rsid w:val="008728F0"/>
    <w:rsid w:val="0087306E"/>
    <w:rsid w:val="00873074"/>
    <w:rsid w:val="0087320C"/>
    <w:rsid w:val="00873452"/>
    <w:rsid w:val="008735A2"/>
    <w:rsid w:val="008735AD"/>
    <w:rsid w:val="0087482C"/>
    <w:rsid w:val="00875682"/>
    <w:rsid w:val="00875A65"/>
    <w:rsid w:val="00875E95"/>
    <w:rsid w:val="008763AD"/>
    <w:rsid w:val="008768D6"/>
    <w:rsid w:val="00876B65"/>
    <w:rsid w:val="00876B8D"/>
    <w:rsid w:val="00876F8C"/>
    <w:rsid w:val="00877598"/>
    <w:rsid w:val="0088054C"/>
    <w:rsid w:val="008808F6"/>
    <w:rsid w:val="00880BE7"/>
    <w:rsid w:val="00880CBE"/>
    <w:rsid w:val="00881436"/>
    <w:rsid w:val="008818D2"/>
    <w:rsid w:val="008829BF"/>
    <w:rsid w:val="00882AE6"/>
    <w:rsid w:val="00883680"/>
    <w:rsid w:val="00884516"/>
    <w:rsid w:val="0088456F"/>
    <w:rsid w:val="00886621"/>
    <w:rsid w:val="00886624"/>
    <w:rsid w:val="0088690A"/>
    <w:rsid w:val="0088724E"/>
    <w:rsid w:val="00887A89"/>
    <w:rsid w:val="008901F3"/>
    <w:rsid w:val="008905A2"/>
    <w:rsid w:val="008908B8"/>
    <w:rsid w:val="008918E9"/>
    <w:rsid w:val="00891A54"/>
    <w:rsid w:val="00891A6E"/>
    <w:rsid w:val="00891E5E"/>
    <w:rsid w:val="008920E7"/>
    <w:rsid w:val="0089281D"/>
    <w:rsid w:val="008931EB"/>
    <w:rsid w:val="00893351"/>
    <w:rsid w:val="008946CB"/>
    <w:rsid w:val="008947AF"/>
    <w:rsid w:val="008953E6"/>
    <w:rsid w:val="00895454"/>
    <w:rsid w:val="00895D3D"/>
    <w:rsid w:val="00895FF5"/>
    <w:rsid w:val="00896223"/>
    <w:rsid w:val="00896260"/>
    <w:rsid w:val="00896733"/>
    <w:rsid w:val="00896FD4"/>
    <w:rsid w:val="008A015C"/>
    <w:rsid w:val="008A0440"/>
    <w:rsid w:val="008A0B67"/>
    <w:rsid w:val="008A1197"/>
    <w:rsid w:val="008A1237"/>
    <w:rsid w:val="008A2017"/>
    <w:rsid w:val="008A201C"/>
    <w:rsid w:val="008A20B6"/>
    <w:rsid w:val="008A2AF9"/>
    <w:rsid w:val="008A2C1D"/>
    <w:rsid w:val="008A2C34"/>
    <w:rsid w:val="008A2DF1"/>
    <w:rsid w:val="008A2E40"/>
    <w:rsid w:val="008A2EC8"/>
    <w:rsid w:val="008A3C6E"/>
    <w:rsid w:val="008A41D8"/>
    <w:rsid w:val="008A4410"/>
    <w:rsid w:val="008A474B"/>
    <w:rsid w:val="008A49C9"/>
    <w:rsid w:val="008A4ADB"/>
    <w:rsid w:val="008A50BC"/>
    <w:rsid w:val="008A54DE"/>
    <w:rsid w:val="008A58CD"/>
    <w:rsid w:val="008A5F13"/>
    <w:rsid w:val="008A6110"/>
    <w:rsid w:val="008A6449"/>
    <w:rsid w:val="008A65B4"/>
    <w:rsid w:val="008A6988"/>
    <w:rsid w:val="008A6D87"/>
    <w:rsid w:val="008A78BC"/>
    <w:rsid w:val="008B0075"/>
    <w:rsid w:val="008B087F"/>
    <w:rsid w:val="008B0946"/>
    <w:rsid w:val="008B1641"/>
    <w:rsid w:val="008B1AB5"/>
    <w:rsid w:val="008B1E5A"/>
    <w:rsid w:val="008B2076"/>
    <w:rsid w:val="008B2846"/>
    <w:rsid w:val="008B295D"/>
    <w:rsid w:val="008B29DC"/>
    <w:rsid w:val="008B30A8"/>
    <w:rsid w:val="008B33DA"/>
    <w:rsid w:val="008B36DC"/>
    <w:rsid w:val="008B38F1"/>
    <w:rsid w:val="008B390D"/>
    <w:rsid w:val="008B47AA"/>
    <w:rsid w:val="008B4EAA"/>
    <w:rsid w:val="008B5506"/>
    <w:rsid w:val="008B5A6D"/>
    <w:rsid w:val="008B673B"/>
    <w:rsid w:val="008B7D6E"/>
    <w:rsid w:val="008C0C33"/>
    <w:rsid w:val="008C2502"/>
    <w:rsid w:val="008C3D48"/>
    <w:rsid w:val="008C40DC"/>
    <w:rsid w:val="008C4221"/>
    <w:rsid w:val="008C5476"/>
    <w:rsid w:val="008C5613"/>
    <w:rsid w:val="008C614C"/>
    <w:rsid w:val="008C73C0"/>
    <w:rsid w:val="008C7811"/>
    <w:rsid w:val="008C78C0"/>
    <w:rsid w:val="008D01D8"/>
    <w:rsid w:val="008D042A"/>
    <w:rsid w:val="008D1ED0"/>
    <w:rsid w:val="008D20F5"/>
    <w:rsid w:val="008D2BAF"/>
    <w:rsid w:val="008D2C71"/>
    <w:rsid w:val="008D33F8"/>
    <w:rsid w:val="008D39E2"/>
    <w:rsid w:val="008D3C1B"/>
    <w:rsid w:val="008D40B8"/>
    <w:rsid w:val="008D46BA"/>
    <w:rsid w:val="008D49CB"/>
    <w:rsid w:val="008D4B47"/>
    <w:rsid w:val="008D56C2"/>
    <w:rsid w:val="008D5821"/>
    <w:rsid w:val="008D58A2"/>
    <w:rsid w:val="008D5B78"/>
    <w:rsid w:val="008D5CD2"/>
    <w:rsid w:val="008D5DD7"/>
    <w:rsid w:val="008D60CF"/>
    <w:rsid w:val="008D6D13"/>
    <w:rsid w:val="008D6E17"/>
    <w:rsid w:val="008D7152"/>
    <w:rsid w:val="008D7A51"/>
    <w:rsid w:val="008E004F"/>
    <w:rsid w:val="008E00B8"/>
    <w:rsid w:val="008E032C"/>
    <w:rsid w:val="008E04D8"/>
    <w:rsid w:val="008E0DC1"/>
    <w:rsid w:val="008E1B20"/>
    <w:rsid w:val="008E1D9E"/>
    <w:rsid w:val="008E1DD4"/>
    <w:rsid w:val="008E1EBE"/>
    <w:rsid w:val="008E1F24"/>
    <w:rsid w:val="008E262E"/>
    <w:rsid w:val="008E28C1"/>
    <w:rsid w:val="008E28E5"/>
    <w:rsid w:val="008E2AA8"/>
    <w:rsid w:val="008E2D80"/>
    <w:rsid w:val="008E30B8"/>
    <w:rsid w:val="008E35F1"/>
    <w:rsid w:val="008E3CFD"/>
    <w:rsid w:val="008E4489"/>
    <w:rsid w:val="008E4606"/>
    <w:rsid w:val="008E4643"/>
    <w:rsid w:val="008E4E8E"/>
    <w:rsid w:val="008E5183"/>
    <w:rsid w:val="008E5286"/>
    <w:rsid w:val="008E646F"/>
    <w:rsid w:val="008E648A"/>
    <w:rsid w:val="008E676E"/>
    <w:rsid w:val="008E6A8D"/>
    <w:rsid w:val="008E72C9"/>
    <w:rsid w:val="008E7715"/>
    <w:rsid w:val="008F0088"/>
    <w:rsid w:val="008F0602"/>
    <w:rsid w:val="008F0A61"/>
    <w:rsid w:val="008F0FCA"/>
    <w:rsid w:val="008F1191"/>
    <w:rsid w:val="008F144E"/>
    <w:rsid w:val="008F1568"/>
    <w:rsid w:val="008F1963"/>
    <w:rsid w:val="008F1B8A"/>
    <w:rsid w:val="008F1C4E"/>
    <w:rsid w:val="008F231B"/>
    <w:rsid w:val="008F258C"/>
    <w:rsid w:val="008F3302"/>
    <w:rsid w:val="008F3620"/>
    <w:rsid w:val="008F38A5"/>
    <w:rsid w:val="008F4262"/>
    <w:rsid w:val="008F4630"/>
    <w:rsid w:val="008F4927"/>
    <w:rsid w:val="008F5161"/>
    <w:rsid w:val="008F5E02"/>
    <w:rsid w:val="008F5E23"/>
    <w:rsid w:val="008F5EEA"/>
    <w:rsid w:val="008F6DAA"/>
    <w:rsid w:val="008F7057"/>
    <w:rsid w:val="008F71E1"/>
    <w:rsid w:val="008F75AB"/>
    <w:rsid w:val="0090065B"/>
    <w:rsid w:val="00900793"/>
    <w:rsid w:val="009009D5"/>
    <w:rsid w:val="00901440"/>
    <w:rsid w:val="00901681"/>
    <w:rsid w:val="009016EF"/>
    <w:rsid w:val="00901769"/>
    <w:rsid w:val="00902B0D"/>
    <w:rsid w:val="00902C66"/>
    <w:rsid w:val="00903143"/>
    <w:rsid w:val="00903207"/>
    <w:rsid w:val="009035C8"/>
    <w:rsid w:val="00903BAA"/>
    <w:rsid w:val="00903C5F"/>
    <w:rsid w:val="00903FAC"/>
    <w:rsid w:val="0090478A"/>
    <w:rsid w:val="009049CA"/>
    <w:rsid w:val="00904ABE"/>
    <w:rsid w:val="00904AC1"/>
    <w:rsid w:val="00904C25"/>
    <w:rsid w:val="00905511"/>
    <w:rsid w:val="0090578D"/>
    <w:rsid w:val="00906544"/>
    <w:rsid w:val="00906578"/>
    <w:rsid w:val="009072D4"/>
    <w:rsid w:val="00907545"/>
    <w:rsid w:val="00907F27"/>
    <w:rsid w:val="0090B47E"/>
    <w:rsid w:val="0091070D"/>
    <w:rsid w:val="00910B7D"/>
    <w:rsid w:val="009113A9"/>
    <w:rsid w:val="00913376"/>
    <w:rsid w:val="009133E4"/>
    <w:rsid w:val="00913619"/>
    <w:rsid w:val="00913B1F"/>
    <w:rsid w:val="0091505A"/>
    <w:rsid w:val="00916715"/>
    <w:rsid w:val="0091677E"/>
    <w:rsid w:val="0091713E"/>
    <w:rsid w:val="00917257"/>
    <w:rsid w:val="00917779"/>
    <w:rsid w:val="0091784B"/>
    <w:rsid w:val="00917FFA"/>
    <w:rsid w:val="0092035E"/>
    <w:rsid w:val="009205DA"/>
    <w:rsid w:val="009206A9"/>
    <w:rsid w:val="00920E32"/>
    <w:rsid w:val="0092135C"/>
    <w:rsid w:val="00921566"/>
    <w:rsid w:val="00921705"/>
    <w:rsid w:val="00923521"/>
    <w:rsid w:val="00923A31"/>
    <w:rsid w:val="009241CB"/>
    <w:rsid w:val="00924448"/>
    <w:rsid w:val="009247CD"/>
    <w:rsid w:val="00924EB7"/>
    <w:rsid w:val="009256C8"/>
    <w:rsid w:val="00926A8A"/>
    <w:rsid w:val="00926E8E"/>
    <w:rsid w:val="00926E9A"/>
    <w:rsid w:val="0092754B"/>
    <w:rsid w:val="00927572"/>
    <w:rsid w:val="009277E1"/>
    <w:rsid w:val="009305CB"/>
    <w:rsid w:val="009306F6"/>
    <w:rsid w:val="009308C1"/>
    <w:rsid w:val="00930CA3"/>
    <w:rsid w:val="00930D37"/>
    <w:rsid w:val="00931116"/>
    <w:rsid w:val="00931526"/>
    <w:rsid w:val="00931531"/>
    <w:rsid w:val="0093168A"/>
    <w:rsid w:val="00931B23"/>
    <w:rsid w:val="00931E1A"/>
    <w:rsid w:val="00931FE4"/>
    <w:rsid w:val="009321C8"/>
    <w:rsid w:val="00932810"/>
    <w:rsid w:val="00932959"/>
    <w:rsid w:val="00933574"/>
    <w:rsid w:val="009336C7"/>
    <w:rsid w:val="00933864"/>
    <w:rsid w:val="00933869"/>
    <w:rsid w:val="00933EE1"/>
    <w:rsid w:val="009340F1"/>
    <w:rsid w:val="009341CE"/>
    <w:rsid w:val="009341E0"/>
    <w:rsid w:val="00934831"/>
    <w:rsid w:val="0093531C"/>
    <w:rsid w:val="00935710"/>
    <w:rsid w:val="009363D1"/>
    <w:rsid w:val="00936FF5"/>
    <w:rsid w:val="0093777E"/>
    <w:rsid w:val="0093798B"/>
    <w:rsid w:val="00937A0E"/>
    <w:rsid w:val="00937A82"/>
    <w:rsid w:val="0093F622"/>
    <w:rsid w:val="0093F75C"/>
    <w:rsid w:val="00940086"/>
    <w:rsid w:val="009403F7"/>
    <w:rsid w:val="009408E8"/>
    <w:rsid w:val="009410B0"/>
    <w:rsid w:val="00941984"/>
    <w:rsid w:val="00941B47"/>
    <w:rsid w:val="00941F17"/>
    <w:rsid w:val="00941F37"/>
    <w:rsid w:val="009420EB"/>
    <w:rsid w:val="0094223E"/>
    <w:rsid w:val="009424C8"/>
    <w:rsid w:val="00942CC6"/>
    <w:rsid w:val="0094308C"/>
    <w:rsid w:val="0094332B"/>
    <w:rsid w:val="00943864"/>
    <w:rsid w:val="009440CC"/>
    <w:rsid w:val="009444FB"/>
    <w:rsid w:val="00944B4D"/>
    <w:rsid w:val="00946248"/>
    <w:rsid w:val="009464A6"/>
    <w:rsid w:val="00946F04"/>
    <w:rsid w:val="0094D316"/>
    <w:rsid w:val="0095010F"/>
    <w:rsid w:val="0095011A"/>
    <w:rsid w:val="00950314"/>
    <w:rsid w:val="00950B11"/>
    <w:rsid w:val="0095120A"/>
    <w:rsid w:val="009516B6"/>
    <w:rsid w:val="009518EC"/>
    <w:rsid w:val="00951B06"/>
    <w:rsid w:val="00951EFF"/>
    <w:rsid w:val="009525ED"/>
    <w:rsid w:val="00952A14"/>
    <w:rsid w:val="00952BEA"/>
    <w:rsid w:val="00952CCF"/>
    <w:rsid w:val="00952D30"/>
    <w:rsid w:val="00953C50"/>
    <w:rsid w:val="00953C92"/>
    <w:rsid w:val="00954268"/>
    <w:rsid w:val="00954AAB"/>
    <w:rsid w:val="009551FF"/>
    <w:rsid w:val="00955229"/>
    <w:rsid w:val="0095558A"/>
    <w:rsid w:val="009557B1"/>
    <w:rsid w:val="0095618B"/>
    <w:rsid w:val="00956265"/>
    <w:rsid w:val="009564CE"/>
    <w:rsid w:val="0095798C"/>
    <w:rsid w:val="00957D40"/>
    <w:rsid w:val="009601C4"/>
    <w:rsid w:val="00960728"/>
    <w:rsid w:val="0096083C"/>
    <w:rsid w:val="00961063"/>
    <w:rsid w:val="00961ABB"/>
    <w:rsid w:val="00962EB3"/>
    <w:rsid w:val="00963BE8"/>
    <w:rsid w:val="009652A1"/>
    <w:rsid w:val="00965E2F"/>
    <w:rsid w:val="00965F9A"/>
    <w:rsid w:val="0096646D"/>
    <w:rsid w:val="00966858"/>
    <w:rsid w:val="009673D1"/>
    <w:rsid w:val="00967917"/>
    <w:rsid w:val="009690CC"/>
    <w:rsid w:val="00970159"/>
    <w:rsid w:val="009708BA"/>
    <w:rsid w:val="00970A29"/>
    <w:rsid w:val="00970C7C"/>
    <w:rsid w:val="00970E18"/>
    <w:rsid w:val="00970E7F"/>
    <w:rsid w:val="00971878"/>
    <w:rsid w:val="00971F6F"/>
    <w:rsid w:val="009723C3"/>
    <w:rsid w:val="009729C2"/>
    <w:rsid w:val="0097302B"/>
    <w:rsid w:val="009737BB"/>
    <w:rsid w:val="009741F0"/>
    <w:rsid w:val="009749B4"/>
    <w:rsid w:val="00975384"/>
    <w:rsid w:val="00975F5B"/>
    <w:rsid w:val="009760A0"/>
    <w:rsid w:val="00976146"/>
    <w:rsid w:val="00976414"/>
    <w:rsid w:val="00976927"/>
    <w:rsid w:val="00976B6C"/>
    <w:rsid w:val="00976E5B"/>
    <w:rsid w:val="00976FB0"/>
    <w:rsid w:val="00977CA3"/>
    <w:rsid w:val="00977FC1"/>
    <w:rsid w:val="00980999"/>
    <w:rsid w:val="00980ABA"/>
    <w:rsid w:val="00980D45"/>
    <w:rsid w:val="00980DBE"/>
    <w:rsid w:val="00980DC1"/>
    <w:rsid w:val="00980DCB"/>
    <w:rsid w:val="009812CB"/>
    <w:rsid w:val="00981C87"/>
    <w:rsid w:val="00982F48"/>
    <w:rsid w:val="00983693"/>
    <w:rsid w:val="009838C8"/>
    <w:rsid w:val="00983EF3"/>
    <w:rsid w:val="00984119"/>
    <w:rsid w:val="009843BE"/>
    <w:rsid w:val="00984600"/>
    <w:rsid w:val="00984712"/>
    <w:rsid w:val="00984B6A"/>
    <w:rsid w:val="009851C5"/>
    <w:rsid w:val="00985E03"/>
    <w:rsid w:val="00986AD2"/>
    <w:rsid w:val="00986C6D"/>
    <w:rsid w:val="00986E9E"/>
    <w:rsid w:val="00987516"/>
    <w:rsid w:val="00990363"/>
    <w:rsid w:val="009911BB"/>
    <w:rsid w:val="009916DC"/>
    <w:rsid w:val="00991A9E"/>
    <w:rsid w:val="00991BEC"/>
    <w:rsid w:val="009920BD"/>
    <w:rsid w:val="009928AC"/>
    <w:rsid w:val="00992C46"/>
    <w:rsid w:val="0099320B"/>
    <w:rsid w:val="009932F2"/>
    <w:rsid w:val="009934F6"/>
    <w:rsid w:val="009939D5"/>
    <w:rsid w:val="00993F0B"/>
    <w:rsid w:val="00993FD0"/>
    <w:rsid w:val="009944BA"/>
    <w:rsid w:val="009944CE"/>
    <w:rsid w:val="00994518"/>
    <w:rsid w:val="0099511F"/>
    <w:rsid w:val="009957C0"/>
    <w:rsid w:val="0099624F"/>
    <w:rsid w:val="00996B88"/>
    <w:rsid w:val="00996F09"/>
    <w:rsid w:val="00997337"/>
    <w:rsid w:val="00997C8B"/>
    <w:rsid w:val="009A0BFC"/>
    <w:rsid w:val="009A0C8C"/>
    <w:rsid w:val="009A0EBB"/>
    <w:rsid w:val="009A0EBD"/>
    <w:rsid w:val="009A157C"/>
    <w:rsid w:val="009A19AD"/>
    <w:rsid w:val="009A19D9"/>
    <w:rsid w:val="009A1AF7"/>
    <w:rsid w:val="009A1C43"/>
    <w:rsid w:val="009A20B6"/>
    <w:rsid w:val="009A2598"/>
    <w:rsid w:val="009A2611"/>
    <w:rsid w:val="009A2699"/>
    <w:rsid w:val="009A285F"/>
    <w:rsid w:val="009A2949"/>
    <w:rsid w:val="009A2DA3"/>
    <w:rsid w:val="009A3864"/>
    <w:rsid w:val="009A42BE"/>
    <w:rsid w:val="009A4D1A"/>
    <w:rsid w:val="009A5146"/>
    <w:rsid w:val="009A5347"/>
    <w:rsid w:val="009A59DA"/>
    <w:rsid w:val="009A5EF9"/>
    <w:rsid w:val="009A6416"/>
    <w:rsid w:val="009A6F60"/>
    <w:rsid w:val="009A7567"/>
    <w:rsid w:val="009A7650"/>
    <w:rsid w:val="009B09C3"/>
    <w:rsid w:val="009B0B1F"/>
    <w:rsid w:val="009B14B6"/>
    <w:rsid w:val="009B1B30"/>
    <w:rsid w:val="009B2039"/>
    <w:rsid w:val="009B21EC"/>
    <w:rsid w:val="009B2BBF"/>
    <w:rsid w:val="009B2D19"/>
    <w:rsid w:val="009B2E47"/>
    <w:rsid w:val="009B30CA"/>
    <w:rsid w:val="009B33DE"/>
    <w:rsid w:val="009B3486"/>
    <w:rsid w:val="009B3854"/>
    <w:rsid w:val="009B3978"/>
    <w:rsid w:val="009B423A"/>
    <w:rsid w:val="009B42C6"/>
    <w:rsid w:val="009B4CF8"/>
    <w:rsid w:val="009B5636"/>
    <w:rsid w:val="009B58D0"/>
    <w:rsid w:val="009B59A3"/>
    <w:rsid w:val="009B5BAA"/>
    <w:rsid w:val="009B6471"/>
    <w:rsid w:val="009B6842"/>
    <w:rsid w:val="009B6900"/>
    <w:rsid w:val="009B7206"/>
    <w:rsid w:val="009B7754"/>
    <w:rsid w:val="009B7FEC"/>
    <w:rsid w:val="009C0ACF"/>
    <w:rsid w:val="009C1726"/>
    <w:rsid w:val="009C2062"/>
    <w:rsid w:val="009C2BE2"/>
    <w:rsid w:val="009C30D2"/>
    <w:rsid w:val="009C318B"/>
    <w:rsid w:val="009C3464"/>
    <w:rsid w:val="009C3BED"/>
    <w:rsid w:val="009C5476"/>
    <w:rsid w:val="009C59D3"/>
    <w:rsid w:val="009C5C33"/>
    <w:rsid w:val="009C5ED7"/>
    <w:rsid w:val="009C60CC"/>
    <w:rsid w:val="009C60CF"/>
    <w:rsid w:val="009C6187"/>
    <w:rsid w:val="009C6309"/>
    <w:rsid w:val="009C647B"/>
    <w:rsid w:val="009C6940"/>
    <w:rsid w:val="009C70BD"/>
    <w:rsid w:val="009C73D7"/>
    <w:rsid w:val="009C75A2"/>
    <w:rsid w:val="009C7AFE"/>
    <w:rsid w:val="009C7B0D"/>
    <w:rsid w:val="009D1266"/>
    <w:rsid w:val="009D14A1"/>
    <w:rsid w:val="009D18E7"/>
    <w:rsid w:val="009D1901"/>
    <w:rsid w:val="009D1D9F"/>
    <w:rsid w:val="009D22EE"/>
    <w:rsid w:val="009D2524"/>
    <w:rsid w:val="009D3868"/>
    <w:rsid w:val="009D4102"/>
    <w:rsid w:val="009D41FC"/>
    <w:rsid w:val="009D42F1"/>
    <w:rsid w:val="009D46F0"/>
    <w:rsid w:val="009D4770"/>
    <w:rsid w:val="009D4955"/>
    <w:rsid w:val="009D4C08"/>
    <w:rsid w:val="009D52D9"/>
    <w:rsid w:val="009D5533"/>
    <w:rsid w:val="009D6160"/>
    <w:rsid w:val="009D64A7"/>
    <w:rsid w:val="009D74F2"/>
    <w:rsid w:val="009D7C0E"/>
    <w:rsid w:val="009D7C2A"/>
    <w:rsid w:val="009E07C2"/>
    <w:rsid w:val="009E147C"/>
    <w:rsid w:val="009E1BC8"/>
    <w:rsid w:val="009E1CC8"/>
    <w:rsid w:val="009E1F81"/>
    <w:rsid w:val="009E2898"/>
    <w:rsid w:val="009E2CFD"/>
    <w:rsid w:val="009E450B"/>
    <w:rsid w:val="009E4687"/>
    <w:rsid w:val="009E495D"/>
    <w:rsid w:val="009E4C7A"/>
    <w:rsid w:val="009E4CBB"/>
    <w:rsid w:val="009E5053"/>
    <w:rsid w:val="009E5144"/>
    <w:rsid w:val="009E5300"/>
    <w:rsid w:val="009E569A"/>
    <w:rsid w:val="009E5FA0"/>
    <w:rsid w:val="009E62F2"/>
    <w:rsid w:val="009E640A"/>
    <w:rsid w:val="009E6854"/>
    <w:rsid w:val="009E6B09"/>
    <w:rsid w:val="009E6BEC"/>
    <w:rsid w:val="009E75E5"/>
    <w:rsid w:val="009E7DE0"/>
    <w:rsid w:val="009F0088"/>
    <w:rsid w:val="009F0A69"/>
    <w:rsid w:val="009F1BD9"/>
    <w:rsid w:val="009F1F47"/>
    <w:rsid w:val="009F29F2"/>
    <w:rsid w:val="009F31F7"/>
    <w:rsid w:val="009F325B"/>
    <w:rsid w:val="009F33B6"/>
    <w:rsid w:val="009F3C31"/>
    <w:rsid w:val="009F41FE"/>
    <w:rsid w:val="009F471A"/>
    <w:rsid w:val="009F4E6B"/>
    <w:rsid w:val="009F64AF"/>
    <w:rsid w:val="009F67BD"/>
    <w:rsid w:val="009F688A"/>
    <w:rsid w:val="009F73AA"/>
    <w:rsid w:val="009F7AE1"/>
    <w:rsid w:val="009F7D47"/>
    <w:rsid w:val="00A00378"/>
    <w:rsid w:val="00A00E59"/>
    <w:rsid w:val="00A01289"/>
    <w:rsid w:val="00A01C69"/>
    <w:rsid w:val="00A01D3B"/>
    <w:rsid w:val="00A02061"/>
    <w:rsid w:val="00A022A6"/>
    <w:rsid w:val="00A02620"/>
    <w:rsid w:val="00A02CC0"/>
    <w:rsid w:val="00A0315C"/>
    <w:rsid w:val="00A03234"/>
    <w:rsid w:val="00A03408"/>
    <w:rsid w:val="00A035DC"/>
    <w:rsid w:val="00A03C98"/>
    <w:rsid w:val="00A04121"/>
    <w:rsid w:val="00A041B5"/>
    <w:rsid w:val="00A048F1"/>
    <w:rsid w:val="00A04B26"/>
    <w:rsid w:val="00A0516F"/>
    <w:rsid w:val="00A054F0"/>
    <w:rsid w:val="00A06515"/>
    <w:rsid w:val="00A078E6"/>
    <w:rsid w:val="00A07967"/>
    <w:rsid w:val="00A07CC4"/>
    <w:rsid w:val="00A07D07"/>
    <w:rsid w:val="00A1058C"/>
    <w:rsid w:val="00A10696"/>
    <w:rsid w:val="00A109E5"/>
    <w:rsid w:val="00A10B37"/>
    <w:rsid w:val="00A10D3F"/>
    <w:rsid w:val="00A10D46"/>
    <w:rsid w:val="00A1103C"/>
    <w:rsid w:val="00A11EF2"/>
    <w:rsid w:val="00A11F1C"/>
    <w:rsid w:val="00A13834"/>
    <w:rsid w:val="00A13BC9"/>
    <w:rsid w:val="00A140E0"/>
    <w:rsid w:val="00A14759"/>
    <w:rsid w:val="00A14840"/>
    <w:rsid w:val="00A14A26"/>
    <w:rsid w:val="00A14A4E"/>
    <w:rsid w:val="00A14D54"/>
    <w:rsid w:val="00A153C6"/>
    <w:rsid w:val="00A15532"/>
    <w:rsid w:val="00A15D5A"/>
    <w:rsid w:val="00A16806"/>
    <w:rsid w:val="00A1710B"/>
    <w:rsid w:val="00A17111"/>
    <w:rsid w:val="00A17843"/>
    <w:rsid w:val="00A17927"/>
    <w:rsid w:val="00A179B9"/>
    <w:rsid w:val="00A17A3B"/>
    <w:rsid w:val="00A2007F"/>
    <w:rsid w:val="00A20380"/>
    <w:rsid w:val="00A2058D"/>
    <w:rsid w:val="00A20E55"/>
    <w:rsid w:val="00A211E8"/>
    <w:rsid w:val="00A218E3"/>
    <w:rsid w:val="00A21B5A"/>
    <w:rsid w:val="00A21C91"/>
    <w:rsid w:val="00A21D36"/>
    <w:rsid w:val="00A21DED"/>
    <w:rsid w:val="00A2205E"/>
    <w:rsid w:val="00A220AA"/>
    <w:rsid w:val="00A2257C"/>
    <w:rsid w:val="00A22933"/>
    <w:rsid w:val="00A22A95"/>
    <w:rsid w:val="00A23397"/>
    <w:rsid w:val="00A23673"/>
    <w:rsid w:val="00A237A2"/>
    <w:rsid w:val="00A23A74"/>
    <w:rsid w:val="00A2461C"/>
    <w:rsid w:val="00A2471B"/>
    <w:rsid w:val="00A249C6"/>
    <w:rsid w:val="00A24B68"/>
    <w:rsid w:val="00A24CC2"/>
    <w:rsid w:val="00A2539E"/>
    <w:rsid w:val="00A2551C"/>
    <w:rsid w:val="00A259CA"/>
    <w:rsid w:val="00A25B67"/>
    <w:rsid w:val="00A25C24"/>
    <w:rsid w:val="00A25C6F"/>
    <w:rsid w:val="00A26603"/>
    <w:rsid w:val="00A26E2B"/>
    <w:rsid w:val="00A27C16"/>
    <w:rsid w:val="00A304A8"/>
    <w:rsid w:val="00A30F93"/>
    <w:rsid w:val="00A3153E"/>
    <w:rsid w:val="00A31733"/>
    <w:rsid w:val="00A31814"/>
    <w:rsid w:val="00A31824"/>
    <w:rsid w:val="00A31A40"/>
    <w:rsid w:val="00A31EA2"/>
    <w:rsid w:val="00A3318F"/>
    <w:rsid w:val="00A33ACD"/>
    <w:rsid w:val="00A348BC"/>
    <w:rsid w:val="00A34C76"/>
    <w:rsid w:val="00A35A23"/>
    <w:rsid w:val="00A35ED8"/>
    <w:rsid w:val="00A35F7D"/>
    <w:rsid w:val="00A3650D"/>
    <w:rsid w:val="00A368C4"/>
    <w:rsid w:val="00A36CC2"/>
    <w:rsid w:val="00A37514"/>
    <w:rsid w:val="00A37A6E"/>
    <w:rsid w:val="00A37AF8"/>
    <w:rsid w:val="00A37B6B"/>
    <w:rsid w:val="00A3E902"/>
    <w:rsid w:val="00A40C0F"/>
    <w:rsid w:val="00A4110D"/>
    <w:rsid w:val="00A4136D"/>
    <w:rsid w:val="00A4137D"/>
    <w:rsid w:val="00A41889"/>
    <w:rsid w:val="00A419AE"/>
    <w:rsid w:val="00A42278"/>
    <w:rsid w:val="00A42331"/>
    <w:rsid w:val="00A42702"/>
    <w:rsid w:val="00A43B1A"/>
    <w:rsid w:val="00A447D8"/>
    <w:rsid w:val="00A449C0"/>
    <w:rsid w:val="00A44DF0"/>
    <w:rsid w:val="00A45273"/>
    <w:rsid w:val="00A46BD9"/>
    <w:rsid w:val="00A47D0A"/>
    <w:rsid w:val="00A47DEC"/>
    <w:rsid w:val="00A486ED"/>
    <w:rsid w:val="00A5020D"/>
    <w:rsid w:val="00A5025F"/>
    <w:rsid w:val="00A50B33"/>
    <w:rsid w:val="00A51693"/>
    <w:rsid w:val="00A51952"/>
    <w:rsid w:val="00A51C95"/>
    <w:rsid w:val="00A52623"/>
    <w:rsid w:val="00A528C2"/>
    <w:rsid w:val="00A53878"/>
    <w:rsid w:val="00A538A3"/>
    <w:rsid w:val="00A5393C"/>
    <w:rsid w:val="00A53ABF"/>
    <w:rsid w:val="00A53D97"/>
    <w:rsid w:val="00A53E3E"/>
    <w:rsid w:val="00A54B32"/>
    <w:rsid w:val="00A5520F"/>
    <w:rsid w:val="00A552EC"/>
    <w:rsid w:val="00A5561C"/>
    <w:rsid w:val="00A556B4"/>
    <w:rsid w:val="00A558A0"/>
    <w:rsid w:val="00A55C66"/>
    <w:rsid w:val="00A561D4"/>
    <w:rsid w:val="00A56C00"/>
    <w:rsid w:val="00A56FFA"/>
    <w:rsid w:val="00A578A4"/>
    <w:rsid w:val="00A578E0"/>
    <w:rsid w:val="00A57D50"/>
    <w:rsid w:val="00A6006A"/>
    <w:rsid w:val="00A60376"/>
    <w:rsid w:val="00A6041B"/>
    <w:rsid w:val="00A606D0"/>
    <w:rsid w:val="00A608BF"/>
    <w:rsid w:val="00A60C30"/>
    <w:rsid w:val="00A6172E"/>
    <w:rsid w:val="00A62C61"/>
    <w:rsid w:val="00A63278"/>
    <w:rsid w:val="00A63B7A"/>
    <w:rsid w:val="00A63BD0"/>
    <w:rsid w:val="00A642B8"/>
    <w:rsid w:val="00A6456E"/>
    <w:rsid w:val="00A64E11"/>
    <w:rsid w:val="00A64E68"/>
    <w:rsid w:val="00A65186"/>
    <w:rsid w:val="00A65AC2"/>
    <w:rsid w:val="00A66061"/>
    <w:rsid w:val="00A66535"/>
    <w:rsid w:val="00A666DD"/>
    <w:rsid w:val="00A66949"/>
    <w:rsid w:val="00A66BEF"/>
    <w:rsid w:val="00A67C5C"/>
    <w:rsid w:val="00A702CB"/>
    <w:rsid w:val="00A70415"/>
    <w:rsid w:val="00A70EBF"/>
    <w:rsid w:val="00A713D5"/>
    <w:rsid w:val="00A7156A"/>
    <w:rsid w:val="00A71CA2"/>
    <w:rsid w:val="00A72589"/>
    <w:rsid w:val="00A726E9"/>
    <w:rsid w:val="00A743DC"/>
    <w:rsid w:val="00A7452B"/>
    <w:rsid w:val="00A74FB1"/>
    <w:rsid w:val="00A75286"/>
    <w:rsid w:val="00A75614"/>
    <w:rsid w:val="00A758F4"/>
    <w:rsid w:val="00A75DB8"/>
    <w:rsid w:val="00A765EF"/>
    <w:rsid w:val="00A769D0"/>
    <w:rsid w:val="00A76C18"/>
    <w:rsid w:val="00A76DEF"/>
    <w:rsid w:val="00A7712B"/>
    <w:rsid w:val="00A77795"/>
    <w:rsid w:val="00A801DB"/>
    <w:rsid w:val="00A80384"/>
    <w:rsid w:val="00A811AA"/>
    <w:rsid w:val="00A8175D"/>
    <w:rsid w:val="00A822DD"/>
    <w:rsid w:val="00A8245D"/>
    <w:rsid w:val="00A827AA"/>
    <w:rsid w:val="00A82BE6"/>
    <w:rsid w:val="00A8324A"/>
    <w:rsid w:val="00A84273"/>
    <w:rsid w:val="00A843A0"/>
    <w:rsid w:val="00A84806"/>
    <w:rsid w:val="00A84E4E"/>
    <w:rsid w:val="00A8527F"/>
    <w:rsid w:val="00A85655"/>
    <w:rsid w:val="00A85827"/>
    <w:rsid w:val="00A85A97"/>
    <w:rsid w:val="00A85D18"/>
    <w:rsid w:val="00A86437"/>
    <w:rsid w:val="00A869B8"/>
    <w:rsid w:val="00A86CF8"/>
    <w:rsid w:val="00A86E53"/>
    <w:rsid w:val="00A87481"/>
    <w:rsid w:val="00A877E4"/>
    <w:rsid w:val="00A87F1B"/>
    <w:rsid w:val="00A9067F"/>
    <w:rsid w:val="00A90932"/>
    <w:rsid w:val="00A90A27"/>
    <w:rsid w:val="00A90A91"/>
    <w:rsid w:val="00A90C10"/>
    <w:rsid w:val="00A9191C"/>
    <w:rsid w:val="00A922AB"/>
    <w:rsid w:val="00A924C6"/>
    <w:rsid w:val="00A92587"/>
    <w:rsid w:val="00A92A00"/>
    <w:rsid w:val="00A92D50"/>
    <w:rsid w:val="00A92D95"/>
    <w:rsid w:val="00A93660"/>
    <w:rsid w:val="00A93F95"/>
    <w:rsid w:val="00A94093"/>
    <w:rsid w:val="00A94437"/>
    <w:rsid w:val="00A94878"/>
    <w:rsid w:val="00A94E67"/>
    <w:rsid w:val="00A95083"/>
    <w:rsid w:val="00A95772"/>
    <w:rsid w:val="00A962E3"/>
    <w:rsid w:val="00A965A3"/>
    <w:rsid w:val="00A9713D"/>
    <w:rsid w:val="00A975DD"/>
    <w:rsid w:val="00A97E95"/>
    <w:rsid w:val="00AA0544"/>
    <w:rsid w:val="00AA0E01"/>
    <w:rsid w:val="00AA176A"/>
    <w:rsid w:val="00AA1C21"/>
    <w:rsid w:val="00AA2097"/>
    <w:rsid w:val="00AA209D"/>
    <w:rsid w:val="00AA2592"/>
    <w:rsid w:val="00AA40B1"/>
    <w:rsid w:val="00AA4345"/>
    <w:rsid w:val="00AA49A7"/>
    <w:rsid w:val="00AA50FE"/>
    <w:rsid w:val="00AA5221"/>
    <w:rsid w:val="00AA548E"/>
    <w:rsid w:val="00AA5ACD"/>
    <w:rsid w:val="00AA71EC"/>
    <w:rsid w:val="00AA7295"/>
    <w:rsid w:val="00AA7DE7"/>
    <w:rsid w:val="00AB09D3"/>
    <w:rsid w:val="00AB0E3C"/>
    <w:rsid w:val="00AB3046"/>
    <w:rsid w:val="00AB3424"/>
    <w:rsid w:val="00AB4205"/>
    <w:rsid w:val="00AB488C"/>
    <w:rsid w:val="00AB54AD"/>
    <w:rsid w:val="00AB54CD"/>
    <w:rsid w:val="00AB5ED9"/>
    <w:rsid w:val="00AB6282"/>
    <w:rsid w:val="00AB67AE"/>
    <w:rsid w:val="00AB6DC1"/>
    <w:rsid w:val="00AB7246"/>
    <w:rsid w:val="00AB7E79"/>
    <w:rsid w:val="00AB7EDF"/>
    <w:rsid w:val="00AC0135"/>
    <w:rsid w:val="00AC023D"/>
    <w:rsid w:val="00AC18CD"/>
    <w:rsid w:val="00AC1BAB"/>
    <w:rsid w:val="00AC2A46"/>
    <w:rsid w:val="00AC38FD"/>
    <w:rsid w:val="00AC3C88"/>
    <w:rsid w:val="00AC3CC7"/>
    <w:rsid w:val="00AC3CE5"/>
    <w:rsid w:val="00AC3E9C"/>
    <w:rsid w:val="00AC458C"/>
    <w:rsid w:val="00AC480F"/>
    <w:rsid w:val="00AC536C"/>
    <w:rsid w:val="00AC58B2"/>
    <w:rsid w:val="00AC6413"/>
    <w:rsid w:val="00AC6D1F"/>
    <w:rsid w:val="00AC6DF9"/>
    <w:rsid w:val="00AC6E42"/>
    <w:rsid w:val="00AC7517"/>
    <w:rsid w:val="00AC7C25"/>
    <w:rsid w:val="00AD063D"/>
    <w:rsid w:val="00AD0D54"/>
    <w:rsid w:val="00AD1837"/>
    <w:rsid w:val="00AD192C"/>
    <w:rsid w:val="00AD1AD1"/>
    <w:rsid w:val="00AD27C9"/>
    <w:rsid w:val="00AD2E74"/>
    <w:rsid w:val="00AD309F"/>
    <w:rsid w:val="00AD30FD"/>
    <w:rsid w:val="00AD3BF9"/>
    <w:rsid w:val="00AD561E"/>
    <w:rsid w:val="00AD637A"/>
    <w:rsid w:val="00AD6A6C"/>
    <w:rsid w:val="00AD6B50"/>
    <w:rsid w:val="00AD7410"/>
    <w:rsid w:val="00AD743A"/>
    <w:rsid w:val="00AD7577"/>
    <w:rsid w:val="00AD75E2"/>
    <w:rsid w:val="00AD7966"/>
    <w:rsid w:val="00AD7D67"/>
    <w:rsid w:val="00AD7F65"/>
    <w:rsid w:val="00AE01F5"/>
    <w:rsid w:val="00AE0544"/>
    <w:rsid w:val="00AE1A28"/>
    <w:rsid w:val="00AE1A68"/>
    <w:rsid w:val="00AE2261"/>
    <w:rsid w:val="00AE2268"/>
    <w:rsid w:val="00AE237C"/>
    <w:rsid w:val="00AE2A54"/>
    <w:rsid w:val="00AE2ADE"/>
    <w:rsid w:val="00AE30C6"/>
    <w:rsid w:val="00AE3420"/>
    <w:rsid w:val="00AE384E"/>
    <w:rsid w:val="00AE3F91"/>
    <w:rsid w:val="00AE400E"/>
    <w:rsid w:val="00AE40FD"/>
    <w:rsid w:val="00AE4143"/>
    <w:rsid w:val="00AE4717"/>
    <w:rsid w:val="00AE4B2F"/>
    <w:rsid w:val="00AE5370"/>
    <w:rsid w:val="00AE5E3C"/>
    <w:rsid w:val="00AE5E59"/>
    <w:rsid w:val="00AE5F30"/>
    <w:rsid w:val="00AE63BA"/>
    <w:rsid w:val="00AE679E"/>
    <w:rsid w:val="00AE6A0E"/>
    <w:rsid w:val="00AE6AEE"/>
    <w:rsid w:val="00AE7659"/>
    <w:rsid w:val="00AE7B64"/>
    <w:rsid w:val="00AE7C5A"/>
    <w:rsid w:val="00AE7FC4"/>
    <w:rsid w:val="00AF015C"/>
    <w:rsid w:val="00AF02D7"/>
    <w:rsid w:val="00AF075E"/>
    <w:rsid w:val="00AF086F"/>
    <w:rsid w:val="00AF0EB1"/>
    <w:rsid w:val="00AF0F18"/>
    <w:rsid w:val="00AF1299"/>
    <w:rsid w:val="00AF1396"/>
    <w:rsid w:val="00AF16C0"/>
    <w:rsid w:val="00AF19FD"/>
    <w:rsid w:val="00AF1B05"/>
    <w:rsid w:val="00AF1C3E"/>
    <w:rsid w:val="00AF1EDB"/>
    <w:rsid w:val="00AF2779"/>
    <w:rsid w:val="00AF29E8"/>
    <w:rsid w:val="00AF2A36"/>
    <w:rsid w:val="00AF3461"/>
    <w:rsid w:val="00AF467E"/>
    <w:rsid w:val="00AF4DCD"/>
    <w:rsid w:val="00AF4F9E"/>
    <w:rsid w:val="00AF57CB"/>
    <w:rsid w:val="00AF5851"/>
    <w:rsid w:val="00AF5D55"/>
    <w:rsid w:val="00AF607D"/>
    <w:rsid w:val="00AF6743"/>
    <w:rsid w:val="00AF6BE6"/>
    <w:rsid w:val="00AF6FCE"/>
    <w:rsid w:val="00AF7783"/>
    <w:rsid w:val="00B005E7"/>
    <w:rsid w:val="00B01C24"/>
    <w:rsid w:val="00B01C8F"/>
    <w:rsid w:val="00B01FC3"/>
    <w:rsid w:val="00B02271"/>
    <w:rsid w:val="00B02812"/>
    <w:rsid w:val="00B02B9D"/>
    <w:rsid w:val="00B02EE2"/>
    <w:rsid w:val="00B033B4"/>
    <w:rsid w:val="00B040A4"/>
    <w:rsid w:val="00B04B23"/>
    <w:rsid w:val="00B04D5C"/>
    <w:rsid w:val="00B0532A"/>
    <w:rsid w:val="00B05683"/>
    <w:rsid w:val="00B05699"/>
    <w:rsid w:val="00B0608E"/>
    <w:rsid w:val="00B06413"/>
    <w:rsid w:val="00B064D7"/>
    <w:rsid w:val="00B06C04"/>
    <w:rsid w:val="00B078FB"/>
    <w:rsid w:val="00B07FAD"/>
    <w:rsid w:val="00B0D2C4"/>
    <w:rsid w:val="00B10557"/>
    <w:rsid w:val="00B106C3"/>
    <w:rsid w:val="00B10E15"/>
    <w:rsid w:val="00B112F5"/>
    <w:rsid w:val="00B11365"/>
    <w:rsid w:val="00B11729"/>
    <w:rsid w:val="00B1178A"/>
    <w:rsid w:val="00B12483"/>
    <w:rsid w:val="00B127A0"/>
    <w:rsid w:val="00B12913"/>
    <w:rsid w:val="00B12C1D"/>
    <w:rsid w:val="00B12D8C"/>
    <w:rsid w:val="00B12FE4"/>
    <w:rsid w:val="00B1367A"/>
    <w:rsid w:val="00B13DC6"/>
    <w:rsid w:val="00B140D0"/>
    <w:rsid w:val="00B14719"/>
    <w:rsid w:val="00B1582B"/>
    <w:rsid w:val="00B15C1E"/>
    <w:rsid w:val="00B15CDE"/>
    <w:rsid w:val="00B16372"/>
    <w:rsid w:val="00B16632"/>
    <w:rsid w:val="00B166FB"/>
    <w:rsid w:val="00B16806"/>
    <w:rsid w:val="00B16867"/>
    <w:rsid w:val="00B178F4"/>
    <w:rsid w:val="00B20560"/>
    <w:rsid w:val="00B207E7"/>
    <w:rsid w:val="00B20A09"/>
    <w:rsid w:val="00B20F32"/>
    <w:rsid w:val="00B20FAE"/>
    <w:rsid w:val="00B210C4"/>
    <w:rsid w:val="00B210E1"/>
    <w:rsid w:val="00B21635"/>
    <w:rsid w:val="00B21DFA"/>
    <w:rsid w:val="00B2225E"/>
    <w:rsid w:val="00B22538"/>
    <w:rsid w:val="00B22AB5"/>
    <w:rsid w:val="00B22DFB"/>
    <w:rsid w:val="00B23428"/>
    <w:rsid w:val="00B23879"/>
    <w:rsid w:val="00B24530"/>
    <w:rsid w:val="00B250D0"/>
    <w:rsid w:val="00B26B24"/>
    <w:rsid w:val="00B26EB3"/>
    <w:rsid w:val="00B26FC3"/>
    <w:rsid w:val="00B26FE8"/>
    <w:rsid w:val="00B30052"/>
    <w:rsid w:val="00B30336"/>
    <w:rsid w:val="00B3097D"/>
    <w:rsid w:val="00B309DD"/>
    <w:rsid w:val="00B310EA"/>
    <w:rsid w:val="00B32AAA"/>
    <w:rsid w:val="00B33015"/>
    <w:rsid w:val="00B33404"/>
    <w:rsid w:val="00B33BD5"/>
    <w:rsid w:val="00B341F2"/>
    <w:rsid w:val="00B3425A"/>
    <w:rsid w:val="00B34B76"/>
    <w:rsid w:val="00B34DBF"/>
    <w:rsid w:val="00B3542F"/>
    <w:rsid w:val="00B354BF"/>
    <w:rsid w:val="00B3552D"/>
    <w:rsid w:val="00B3563A"/>
    <w:rsid w:val="00B357E2"/>
    <w:rsid w:val="00B358E9"/>
    <w:rsid w:val="00B35A23"/>
    <w:rsid w:val="00B35F5D"/>
    <w:rsid w:val="00B36630"/>
    <w:rsid w:val="00B36A57"/>
    <w:rsid w:val="00B36D93"/>
    <w:rsid w:val="00B37D1B"/>
    <w:rsid w:val="00B37DBA"/>
    <w:rsid w:val="00B37DFC"/>
    <w:rsid w:val="00B40E7F"/>
    <w:rsid w:val="00B410B0"/>
    <w:rsid w:val="00B41DAF"/>
    <w:rsid w:val="00B42976"/>
    <w:rsid w:val="00B42D85"/>
    <w:rsid w:val="00B436F8"/>
    <w:rsid w:val="00B439E4"/>
    <w:rsid w:val="00B43C3A"/>
    <w:rsid w:val="00B43F52"/>
    <w:rsid w:val="00B446AF"/>
    <w:rsid w:val="00B44753"/>
    <w:rsid w:val="00B44A26"/>
    <w:rsid w:val="00B44CBB"/>
    <w:rsid w:val="00B452A5"/>
    <w:rsid w:val="00B45C1A"/>
    <w:rsid w:val="00B460DC"/>
    <w:rsid w:val="00B465B9"/>
    <w:rsid w:val="00B468BA"/>
    <w:rsid w:val="00B46A6F"/>
    <w:rsid w:val="00B46B71"/>
    <w:rsid w:val="00B46E8A"/>
    <w:rsid w:val="00B473AA"/>
    <w:rsid w:val="00B47629"/>
    <w:rsid w:val="00B47832"/>
    <w:rsid w:val="00B47BAD"/>
    <w:rsid w:val="00B47E43"/>
    <w:rsid w:val="00B506CB"/>
    <w:rsid w:val="00B50A7B"/>
    <w:rsid w:val="00B50B9B"/>
    <w:rsid w:val="00B50C39"/>
    <w:rsid w:val="00B51966"/>
    <w:rsid w:val="00B51D44"/>
    <w:rsid w:val="00B51D62"/>
    <w:rsid w:val="00B51E94"/>
    <w:rsid w:val="00B51FA1"/>
    <w:rsid w:val="00B52178"/>
    <w:rsid w:val="00B522EE"/>
    <w:rsid w:val="00B52687"/>
    <w:rsid w:val="00B52CDD"/>
    <w:rsid w:val="00B52EE2"/>
    <w:rsid w:val="00B53574"/>
    <w:rsid w:val="00B536F3"/>
    <w:rsid w:val="00B5381A"/>
    <w:rsid w:val="00B548A2"/>
    <w:rsid w:val="00B5497A"/>
    <w:rsid w:val="00B54ADA"/>
    <w:rsid w:val="00B54B05"/>
    <w:rsid w:val="00B55F76"/>
    <w:rsid w:val="00B5609C"/>
    <w:rsid w:val="00B570D8"/>
    <w:rsid w:val="00B571A1"/>
    <w:rsid w:val="00B5741E"/>
    <w:rsid w:val="00B574CA"/>
    <w:rsid w:val="00B576A6"/>
    <w:rsid w:val="00B57F29"/>
    <w:rsid w:val="00B60BC2"/>
    <w:rsid w:val="00B60F4D"/>
    <w:rsid w:val="00B61145"/>
    <w:rsid w:val="00B612DF"/>
    <w:rsid w:val="00B61AB6"/>
    <w:rsid w:val="00B623CD"/>
    <w:rsid w:val="00B62797"/>
    <w:rsid w:val="00B62AF7"/>
    <w:rsid w:val="00B62D38"/>
    <w:rsid w:val="00B63440"/>
    <w:rsid w:val="00B6394B"/>
    <w:rsid w:val="00B64484"/>
    <w:rsid w:val="00B64AB4"/>
    <w:rsid w:val="00B64ABF"/>
    <w:rsid w:val="00B6556E"/>
    <w:rsid w:val="00B65CCF"/>
    <w:rsid w:val="00B668C7"/>
    <w:rsid w:val="00B67460"/>
    <w:rsid w:val="00B67566"/>
    <w:rsid w:val="00B702A1"/>
    <w:rsid w:val="00B7067E"/>
    <w:rsid w:val="00B70814"/>
    <w:rsid w:val="00B708E6"/>
    <w:rsid w:val="00B710EB"/>
    <w:rsid w:val="00B726A2"/>
    <w:rsid w:val="00B72A68"/>
    <w:rsid w:val="00B72B0C"/>
    <w:rsid w:val="00B73F1A"/>
    <w:rsid w:val="00B7482D"/>
    <w:rsid w:val="00B74B3A"/>
    <w:rsid w:val="00B74B65"/>
    <w:rsid w:val="00B74E68"/>
    <w:rsid w:val="00B74F88"/>
    <w:rsid w:val="00B754C0"/>
    <w:rsid w:val="00B75A33"/>
    <w:rsid w:val="00B75BEB"/>
    <w:rsid w:val="00B75F67"/>
    <w:rsid w:val="00B7608C"/>
    <w:rsid w:val="00B76709"/>
    <w:rsid w:val="00B76D04"/>
    <w:rsid w:val="00B76D2A"/>
    <w:rsid w:val="00B775CF"/>
    <w:rsid w:val="00B778F8"/>
    <w:rsid w:val="00B80D22"/>
    <w:rsid w:val="00B80D3D"/>
    <w:rsid w:val="00B814B7"/>
    <w:rsid w:val="00B8155D"/>
    <w:rsid w:val="00B81842"/>
    <w:rsid w:val="00B81B52"/>
    <w:rsid w:val="00B81FF8"/>
    <w:rsid w:val="00B8225D"/>
    <w:rsid w:val="00B82600"/>
    <w:rsid w:val="00B8367D"/>
    <w:rsid w:val="00B84134"/>
    <w:rsid w:val="00B84567"/>
    <w:rsid w:val="00B847BD"/>
    <w:rsid w:val="00B84BC7"/>
    <w:rsid w:val="00B84C85"/>
    <w:rsid w:val="00B8505C"/>
    <w:rsid w:val="00B851F1"/>
    <w:rsid w:val="00B8558F"/>
    <w:rsid w:val="00B859F9"/>
    <w:rsid w:val="00B8624D"/>
    <w:rsid w:val="00B86828"/>
    <w:rsid w:val="00B86EDE"/>
    <w:rsid w:val="00B87E17"/>
    <w:rsid w:val="00B87FCF"/>
    <w:rsid w:val="00B90C55"/>
    <w:rsid w:val="00B90CA3"/>
    <w:rsid w:val="00B90F4A"/>
    <w:rsid w:val="00B9131A"/>
    <w:rsid w:val="00B921FA"/>
    <w:rsid w:val="00B9220E"/>
    <w:rsid w:val="00B928A5"/>
    <w:rsid w:val="00B92D9D"/>
    <w:rsid w:val="00B93082"/>
    <w:rsid w:val="00B9339C"/>
    <w:rsid w:val="00B93710"/>
    <w:rsid w:val="00B93B7E"/>
    <w:rsid w:val="00B941F0"/>
    <w:rsid w:val="00B945CC"/>
    <w:rsid w:val="00B94B24"/>
    <w:rsid w:val="00B94CB3"/>
    <w:rsid w:val="00B9535C"/>
    <w:rsid w:val="00B9563E"/>
    <w:rsid w:val="00B958CC"/>
    <w:rsid w:val="00B9607B"/>
    <w:rsid w:val="00B96274"/>
    <w:rsid w:val="00B971B0"/>
    <w:rsid w:val="00B9744C"/>
    <w:rsid w:val="00B979F9"/>
    <w:rsid w:val="00B97B28"/>
    <w:rsid w:val="00BA04C1"/>
    <w:rsid w:val="00BA10AD"/>
    <w:rsid w:val="00BA123B"/>
    <w:rsid w:val="00BA19EE"/>
    <w:rsid w:val="00BA233A"/>
    <w:rsid w:val="00BA24D0"/>
    <w:rsid w:val="00BA2C21"/>
    <w:rsid w:val="00BA2DB4"/>
    <w:rsid w:val="00BA32AB"/>
    <w:rsid w:val="00BA3480"/>
    <w:rsid w:val="00BA368E"/>
    <w:rsid w:val="00BA47A5"/>
    <w:rsid w:val="00BA5022"/>
    <w:rsid w:val="00BA5136"/>
    <w:rsid w:val="00BA569B"/>
    <w:rsid w:val="00BA5F1B"/>
    <w:rsid w:val="00BA627C"/>
    <w:rsid w:val="00BA65EE"/>
    <w:rsid w:val="00BA662A"/>
    <w:rsid w:val="00BA6A00"/>
    <w:rsid w:val="00BA708D"/>
    <w:rsid w:val="00BA70FB"/>
    <w:rsid w:val="00BA740A"/>
    <w:rsid w:val="00BA75AA"/>
    <w:rsid w:val="00BA7642"/>
    <w:rsid w:val="00BA79AC"/>
    <w:rsid w:val="00BB00C4"/>
    <w:rsid w:val="00BB01CC"/>
    <w:rsid w:val="00BB0681"/>
    <w:rsid w:val="00BB1474"/>
    <w:rsid w:val="00BB14AB"/>
    <w:rsid w:val="00BB1AFE"/>
    <w:rsid w:val="00BB276E"/>
    <w:rsid w:val="00BB27B2"/>
    <w:rsid w:val="00BB2AE3"/>
    <w:rsid w:val="00BB2FCA"/>
    <w:rsid w:val="00BB3E65"/>
    <w:rsid w:val="00BB3FA4"/>
    <w:rsid w:val="00BB4B5B"/>
    <w:rsid w:val="00BB53DB"/>
    <w:rsid w:val="00BB543A"/>
    <w:rsid w:val="00BB57A9"/>
    <w:rsid w:val="00BB5CD5"/>
    <w:rsid w:val="00BB6F50"/>
    <w:rsid w:val="00BC01FB"/>
    <w:rsid w:val="00BC1E11"/>
    <w:rsid w:val="00BC1E3F"/>
    <w:rsid w:val="00BC3475"/>
    <w:rsid w:val="00BC4239"/>
    <w:rsid w:val="00BC4752"/>
    <w:rsid w:val="00BC4E36"/>
    <w:rsid w:val="00BC4E8D"/>
    <w:rsid w:val="00BC4F32"/>
    <w:rsid w:val="00BC61A3"/>
    <w:rsid w:val="00BC750F"/>
    <w:rsid w:val="00BC7789"/>
    <w:rsid w:val="00BC799D"/>
    <w:rsid w:val="00BD1247"/>
    <w:rsid w:val="00BD129F"/>
    <w:rsid w:val="00BD13D8"/>
    <w:rsid w:val="00BD15C0"/>
    <w:rsid w:val="00BD16E4"/>
    <w:rsid w:val="00BD1E4A"/>
    <w:rsid w:val="00BD29C8"/>
    <w:rsid w:val="00BD3074"/>
    <w:rsid w:val="00BD336F"/>
    <w:rsid w:val="00BD36B2"/>
    <w:rsid w:val="00BD388E"/>
    <w:rsid w:val="00BD39D3"/>
    <w:rsid w:val="00BD3B6A"/>
    <w:rsid w:val="00BD41B0"/>
    <w:rsid w:val="00BD4B0D"/>
    <w:rsid w:val="00BD5128"/>
    <w:rsid w:val="00BD6721"/>
    <w:rsid w:val="00BD68B3"/>
    <w:rsid w:val="00BD6AC8"/>
    <w:rsid w:val="00BD743A"/>
    <w:rsid w:val="00BD7577"/>
    <w:rsid w:val="00BD757D"/>
    <w:rsid w:val="00BD7640"/>
    <w:rsid w:val="00BD773F"/>
    <w:rsid w:val="00BD7991"/>
    <w:rsid w:val="00BE155C"/>
    <w:rsid w:val="00BE187D"/>
    <w:rsid w:val="00BE19C6"/>
    <w:rsid w:val="00BE1F0A"/>
    <w:rsid w:val="00BE208E"/>
    <w:rsid w:val="00BE2530"/>
    <w:rsid w:val="00BE26DA"/>
    <w:rsid w:val="00BE2E2B"/>
    <w:rsid w:val="00BE303D"/>
    <w:rsid w:val="00BE321F"/>
    <w:rsid w:val="00BE426F"/>
    <w:rsid w:val="00BE455E"/>
    <w:rsid w:val="00BE492B"/>
    <w:rsid w:val="00BE4D77"/>
    <w:rsid w:val="00BE53BA"/>
    <w:rsid w:val="00BE548B"/>
    <w:rsid w:val="00BE5777"/>
    <w:rsid w:val="00BE5F43"/>
    <w:rsid w:val="00BE5F61"/>
    <w:rsid w:val="00BE6F07"/>
    <w:rsid w:val="00BE703A"/>
    <w:rsid w:val="00BE7823"/>
    <w:rsid w:val="00BE7D71"/>
    <w:rsid w:val="00BF0ADC"/>
    <w:rsid w:val="00BF0CAA"/>
    <w:rsid w:val="00BF16EE"/>
    <w:rsid w:val="00BF1CD9"/>
    <w:rsid w:val="00BF1D90"/>
    <w:rsid w:val="00BF1DC1"/>
    <w:rsid w:val="00BF2298"/>
    <w:rsid w:val="00BF2478"/>
    <w:rsid w:val="00BF29D6"/>
    <w:rsid w:val="00BF2ECE"/>
    <w:rsid w:val="00BF3872"/>
    <w:rsid w:val="00BF3E37"/>
    <w:rsid w:val="00BF4070"/>
    <w:rsid w:val="00BF4E93"/>
    <w:rsid w:val="00BF50CA"/>
    <w:rsid w:val="00BF519A"/>
    <w:rsid w:val="00BF54A6"/>
    <w:rsid w:val="00BF5596"/>
    <w:rsid w:val="00BF5A39"/>
    <w:rsid w:val="00BF603C"/>
    <w:rsid w:val="00BF682F"/>
    <w:rsid w:val="00BF6A22"/>
    <w:rsid w:val="00BF6B1F"/>
    <w:rsid w:val="00BF6CE1"/>
    <w:rsid w:val="00BF7868"/>
    <w:rsid w:val="00C001E0"/>
    <w:rsid w:val="00C006EF"/>
    <w:rsid w:val="00C0099D"/>
    <w:rsid w:val="00C01FDA"/>
    <w:rsid w:val="00C02297"/>
    <w:rsid w:val="00C0230F"/>
    <w:rsid w:val="00C02ADB"/>
    <w:rsid w:val="00C03363"/>
    <w:rsid w:val="00C0364B"/>
    <w:rsid w:val="00C0550A"/>
    <w:rsid w:val="00C05566"/>
    <w:rsid w:val="00C0573D"/>
    <w:rsid w:val="00C057BD"/>
    <w:rsid w:val="00C0654C"/>
    <w:rsid w:val="00C06F3B"/>
    <w:rsid w:val="00C07422"/>
    <w:rsid w:val="00C07EF8"/>
    <w:rsid w:val="00C1044B"/>
    <w:rsid w:val="00C1081C"/>
    <w:rsid w:val="00C10B88"/>
    <w:rsid w:val="00C10BEA"/>
    <w:rsid w:val="00C11882"/>
    <w:rsid w:val="00C12026"/>
    <w:rsid w:val="00C126F9"/>
    <w:rsid w:val="00C12C87"/>
    <w:rsid w:val="00C13B71"/>
    <w:rsid w:val="00C13D2E"/>
    <w:rsid w:val="00C14084"/>
    <w:rsid w:val="00C15658"/>
    <w:rsid w:val="00C15C8A"/>
    <w:rsid w:val="00C163CF"/>
    <w:rsid w:val="00C1675E"/>
    <w:rsid w:val="00C16855"/>
    <w:rsid w:val="00C16E3B"/>
    <w:rsid w:val="00C16F1E"/>
    <w:rsid w:val="00C171BF"/>
    <w:rsid w:val="00C17216"/>
    <w:rsid w:val="00C20526"/>
    <w:rsid w:val="00C20A0A"/>
    <w:rsid w:val="00C20C25"/>
    <w:rsid w:val="00C21540"/>
    <w:rsid w:val="00C21CDF"/>
    <w:rsid w:val="00C21F83"/>
    <w:rsid w:val="00C228EB"/>
    <w:rsid w:val="00C22D7A"/>
    <w:rsid w:val="00C23450"/>
    <w:rsid w:val="00C237F3"/>
    <w:rsid w:val="00C23AA4"/>
    <w:rsid w:val="00C24219"/>
    <w:rsid w:val="00C24540"/>
    <w:rsid w:val="00C246D7"/>
    <w:rsid w:val="00C24AD4"/>
    <w:rsid w:val="00C25270"/>
    <w:rsid w:val="00C25360"/>
    <w:rsid w:val="00C25399"/>
    <w:rsid w:val="00C255C2"/>
    <w:rsid w:val="00C262F6"/>
    <w:rsid w:val="00C265BF"/>
    <w:rsid w:val="00C2670D"/>
    <w:rsid w:val="00C268C0"/>
    <w:rsid w:val="00C2750A"/>
    <w:rsid w:val="00C277BE"/>
    <w:rsid w:val="00C27A45"/>
    <w:rsid w:val="00C27C7D"/>
    <w:rsid w:val="00C27D42"/>
    <w:rsid w:val="00C305A1"/>
    <w:rsid w:val="00C309C1"/>
    <w:rsid w:val="00C31929"/>
    <w:rsid w:val="00C31F54"/>
    <w:rsid w:val="00C33170"/>
    <w:rsid w:val="00C33172"/>
    <w:rsid w:val="00C3359F"/>
    <w:rsid w:val="00C337FF"/>
    <w:rsid w:val="00C3392E"/>
    <w:rsid w:val="00C33DAE"/>
    <w:rsid w:val="00C34A65"/>
    <w:rsid w:val="00C34B5F"/>
    <w:rsid w:val="00C34F67"/>
    <w:rsid w:val="00C3578E"/>
    <w:rsid w:val="00C361E9"/>
    <w:rsid w:val="00C36640"/>
    <w:rsid w:val="00C36A00"/>
    <w:rsid w:val="00C3754C"/>
    <w:rsid w:val="00C37A60"/>
    <w:rsid w:val="00C3C57D"/>
    <w:rsid w:val="00C4013E"/>
    <w:rsid w:val="00C4017D"/>
    <w:rsid w:val="00C41510"/>
    <w:rsid w:val="00C415D8"/>
    <w:rsid w:val="00C43031"/>
    <w:rsid w:val="00C434A9"/>
    <w:rsid w:val="00C43BE2"/>
    <w:rsid w:val="00C43FFC"/>
    <w:rsid w:val="00C44227"/>
    <w:rsid w:val="00C44A07"/>
    <w:rsid w:val="00C44D9E"/>
    <w:rsid w:val="00C45D2F"/>
    <w:rsid w:val="00C4639B"/>
    <w:rsid w:val="00C46B76"/>
    <w:rsid w:val="00C47328"/>
    <w:rsid w:val="00C4780F"/>
    <w:rsid w:val="00C50287"/>
    <w:rsid w:val="00C50C9A"/>
    <w:rsid w:val="00C50CEF"/>
    <w:rsid w:val="00C51F1D"/>
    <w:rsid w:val="00C520BE"/>
    <w:rsid w:val="00C5214C"/>
    <w:rsid w:val="00C52618"/>
    <w:rsid w:val="00C52E31"/>
    <w:rsid w:val="00C53A9B"/>
    <w:rsid w:val="00C53AFC"/>
    <w:rsid w:val="00C54C43"/>
    <w:rsid w:val="00C54C54"/>
    <w:rsid w:val="00C54D2E"/>
    <w:rsid w:val="00C54DE9"/>
    <w:rsid w:val="00C54E8E"/>
    <w:rsid w:val="00C56E31"/>
    <w:rsid w:val="00C572EF"/>
    <w:rsid w:val="00C578DB"/>
    <w:rsid w:val="00C57DDE"/>
    <w:rsid w:val="00C60191"/>
    <w:rsid w:val="00C601C9"/>
    <w:rsid w:val="00C6022E"/>
    <w:rsid w:val="00C6040B"/>
    <w:rsid w:val="00C6081A"/>
    <w:rsid w:val="00C60A4B"/>
    <w:rsid w:val="00C60CC4"/>
    <w:rsid w:val="00C60F0A"/>
    <w:rsid w:val="00C61093"/>
    <w:rsid w:val="00C61356"/>
    <w:rsid w:val="00C61B3F"/>
    <w:rsid w:val="00C62576"/>
    <w:rsid w:val="00C6274E"/>
    <w:rsid w:val="00C633CD"/>
    <w:rsid w:val="00C63483"/>
    <w:rsid w:val="00C6360C"/>
    <w:rsid w:val="00C63614"/>
    <w:rsid w:val="00C64A97"/>
    <w:rsid w:val="00C651F7"/>
    <w:rsid w:val="00C653A5"/>
    <w:rsid w:val="00C655FB"/>
    <w:rsid w:val="00C65BF5"/>
    <w:rsid w:val="00C65F43"/>
    <w:rsid w:val="00C65FBB"/>
    <w:rsid w:val="00C6661C"/>
    <w:rsid w:val="00C669BB"/>
    <w:rsid w:val="00C6706A"/>
    <w:rsid w:val="00C67F63"/>
    <w:rsid w:val="00C70425"/>
    <w:rsid w:val="00C70A69"/>
    <w:rsid w:val="00C71DD6"/>
    <w:rsid w:val="00C71DEB"/>
    <w:rsid w:val="00C71EFE"/>
    <w:rsid w:val="00C726B9"/>
    <w:rsid w:val="00C72D22"/>
    <w:rsid w:val="00C73CCA"/>
    <w:rsid w:val="00C75457"/>
    <w:rsid w:val="00C75690"/>
    <w:rsid w:val="00C75BC9"/>
    <w:rsid w:val="00C76448"/>
    <w:rsid w:val="00C766DB"/>
    <w:rsid w:val="00C76BA4"/>
    <w:rsid w:val="00C76D11"/>
    <w:rsid w:val="00C7709A"/>
    <w:rsid w:val="00C771A8"/>
    <w:rsid w:val="00C77E29"/>
    <w:rsid w:val="00C8044B"/>
    <w:rsid w:val="00C80650"/>
    <w:rsid w:val="00C80CE3"/>
    <w:rsid w:val="00C80EED"/>
    <w:rsid w:val="00C8128C"/>
    <w:rsid w:val="00C81C96"/>
    <w:rsid w:val="00C81F97"/>
    <w:rsid w:val="00C824BF"/>
    <w:rsid w:val="00C83BEE"/>
    <w:rsid w:val="00C84072"/>
    <w:rsid w:val="00C84DFE"/>
    <w:rsid w:val="00C85448"/>
    <w:rsid w:val="00C8580C"/>
    <w:rsid w:val="00C85A4D"/>
    <w:rsid w:val="00C85C0F"/>
    <w:rsid w:val="00C862E2"/>
    <w:rsid w:val="00C8660B"/>
    <w:rsid w:val="00C8682B"/>
    <w:rsid w:val="00C8705A"/>
    <w:rsid w:val="00C87154"/>
    <w:rsid w:val="00C8743C"/>
    <w:rsid w:val="00C87C50"/>
    <w:rsid w:val="00C8C688"/>
    <w:rsid w:val="00C901A6"/>
    <w:rsid w:val="00C90455"/>
    <w:rsid w:val="00C9113E"/>
    <w:rsid w:val="00C91BBC"/>
    <w:rsid w:val="00C91F1B"/>
    <w:rsid w:val="00C924EE"/>
    <w:rsid w:val="00C92581"/>
    <w:rsid w:val="00C92F1B"/>
    <w:rsid w:val="00C9385F"/>
    <w:rsid w:val="00C93DAA"/>
    <w:rsid w:val="00C93F04"/>
    <w:rsid w:val="00C941E1"/>
    <w:rsid w:val="00C94655"/>
    <w:rsid w:val="00C94C28"/>
    <w:rsid w:val="00C94D94"/>
    <w:rsid w:val="00C94F2A"/>
    <w:rsid w:val="00C9591D"/>
    <w:rsid w:val="00C95B03"/>
    <w:rsid w:val="00C95E24"/>
    <w:rsid w:val="00C95E54"/>
    <w:rsid w:val="00C95F9C"/>
    <w:rsid w:val="00C96787"/>
    <w:rsid w:val="00C96F2D"/>
    <w:rsid w:val="00C970B8"/>
    <w:rsid w:val="00C9729F"/>
    <w:rsid w:val="00C972A5"/>
    <w:rsid w:val="00C97770"/>
    <w:rsid w:val="00C9784F"/>
    <w:rsid w:val="00C97ED8"/>
    <w:rsid w:val="00C97FE2"/>
    <w:rsid w:val="00C97FEC"/>
    <w:rsid w:val="00CA00CC"/>
    <w:rsid w:val="00CA0348"/>
    <w:rsid w:val="00CA0588"/>
    <w:rsid w:val="00CA081E"/>
    <w:rsid w:val="00CA2238"/>
    <w:rsid w:val="00CA2E76"/>
    <w:rsid w:val="00CA2F7B"/>
    <w:rsid w:val="00CA30C6"/>
    <w:rsid w:val="00CA3120"/>
    <w:rsid w:val="00CA314A"/>
    <w:rsid w:val="00CA34E6"/>
    <w:rsid w:val="00CA3E87"/>
    <w:rsid w:val="00CA42D0"/>
    <w:rsid w:val="00CA489A"/>
    <w:rsid w:val="00CA4F68"/>
    <w:rsid w:val="00CA57B7"/>
    <w:rsid w:val="00CA596B"/>
    <w:rsid w:val="00CA5A00"/>
    <w:rsid w:val="00CA5BB1"/>
    <w:rsid w:val="00CA767D"/>
    <w:rsid w:val="00CA7B7A"/>
    <w:rsid w:val="00CB050C"/>
    <w:rsid w:val="00CB0929"/>
    <w:rsid w:val="00CB0C6E"/>
    <w:rsid w:val="00CB0E92"/>
    <w:rsid w:val="00CB1626"/>
    <w:rsid w:val="00CB2224"/>
    <w:rsid w:val="00CB2E3A"/>
    <w:rsid w:val="00CB30BD"/>
    <w:rsid w:val="00CB379F"/>
    <w:rsid w:val="00CB3AE7"/>
    <w:rsid w:val="00CB3D7D"/>
    <w:rsid w:val="00CB5250"/>
    <w:rsid w:val="00CB53E7"/>
    <w:rsid w:val="00CB5A31"/>
    <w:rsid w:val="00CB5A57"/>
    <w:rsid w:val="00CB6146"/>
    <w:rsid w:val="00CB61F6"/>
    <w:rsid w:val="00CB646A"/>
    <w:rsid w:val="00CB6C79"/>
    <w:rsid w:val="00CB78F1"/>
    <w:rsid w:val="00CB7983"/>
    <w:rsid w:val="00CC00C1"/>
    <w:rsid w:val="00CC073D"/>
    <w:rsid w:val="00CC13C4"/>
    <w:rsid w:val="00CC1B79"/>
    <w:rsid w:val="00CC2602"/>
    <w:rsid w:val="00CC3715"/>
    <w:rsid w:val="00CC3A1A"/>
    <w:rsid w:val="00CC3B5A"/>
    <w:rsid w:val="00CC42A1"/>
    <w:rsid w:val="00CC5185"/>
    <w:rsid w:val="00CC51B1"/>
    <w:rsid w:val="00CC52A6"/>
    <w:rsid w:val="00CC58C6"/>
    <w:rsid w:val="00CC6006"/>
    <w:rsid w:val="00CC77B6"/>
    <w:rsid w:val="00CC784E"/>
    <w:rsid w:val="00CD0754"/>
    <w:rsid w:val="00CD0A8A"/>
    <w:rsid w:val="00CD0D73"/>
    <w:rsid w:val="00CD0DDC"/>
    <w:rsid w:val="00CD10F0"/>
    <w:rsid w:val="00CD11BF"/>
    <w:rsid w:val="00CD1419"/>
    <w:rsid w:val="00CD188B"/>
    <w:rsid w:val="00CD1AF9"/>
    <w:rsid w:val="00CD2741"/>
    <w:rsid w:val="00CD2AEC"/>
    <w:rsid w:val="00CD30E8"/>
    <w:rsid w:val="00CD319F"/>
    <w:rsid w:val="00CD3D1A"/>
    <w:rsid w:val="00CD3DA6"/>
    <w:rsid w:val="00CD3E8C"/>
    <w:rsid w:val="00CD4045"/>
    <w:rsid w:val="00CD41A7"/>
    <w:rsid w:val="00CD45EB"/>
    <w:rsid w:val="00CD48DB"/>
    <w:rsid w:val="00CD4A26"/>
    <w:rsid w:val="00CD5774"/>
    <w:rsid w:val="00CD583C"/>
    <w:rsid w:val="00CD5A37"/>
    <w:rsid w:val="00CD6848"/>
    <w:rsid w:val="00CD72CC"/>
    <w:rsid w:val="00CD75C3"/>
    <w:rsid w:val="00CD75FF"/>
    <w:rsid w:val="00CD769E"/>
    <w:rsid w:val="00CE03EF"/>
    <w:rsid w:val="00CE0420"/>
    <w:rsid w:val="00CE0754"/>
    <w:rsid w:val="00CE084A"/>
    <w:rsid w:val="00CE0BE9"/>
    <w:rsid w:val="00CE168E"/>
    <w:rsid w:val="00CE1ADB"/>
    <w:rsid w:val="00CE1DD8"/>
    <w:rsid w:val="00CE1EF4"/>
    <w:rsid w:val="00CE27A3"/>
    <w:rsid w:val="00CE2CAE"/>
    <w:rsid w:val="00CE3441"/>
    <w:rsid w:val="00CE3452"/>
    <w:rsid w:val="00CE3F50"/>
    <w:rsid w:val="00CE3FDF"/>
    <w:rsid w:val="00CE401F"/>
    <w:rsid w:val="00CE4493"/>
    <w:rsid w:val="00CE473F"/>
    <w:rsid w:val="00CE4B4D"/>
    <w:rsid w:val="00CE5C7E"/>
    <w:rsid w:val="00CE5DBD"/>
    <w:rsid w:val="00CE65AA"/>
    <w:rsid w:val="00CE6D8B"/>
    <w:rsid w:val="00CE6F3A"/>
    <w:rsid w:val="00CE7009"/>
    <w:rsid w:val="00CE7A8D"/>
    <w:rsid w:val="00CE7BD1"/>
    <w:rsid w:val="00CF08E7"/>
    <w:rsid w:val="00CF1795"/>
    <w:rsid w:val="00CF19F9"/>
    <w:rsid w:val="00CF2057"/>
    <w:rsid w:val="00CF21F7"/>
    <w:rsid w:val="00CF263D"/>
    <w:rsid w:val="00CF323E"/>
    <w:rsid w:val="00CF34F0"/>
    <w:rsid w:val="00CF3530"/>
    <w:rsid w:val="00CF4117"/>
    <w:rsid w:val="00CF41BD"/>
    <w:rsid w:val="00CF44A5"/>
    <w:rsid w:val="00CF50F3"/>
    <w:rsid w:val="00CF57E4"/>
    <w:rsid w:val="00CF59E6"/>
    <w:rsid w:val="00CF5C20"/>
    <w:rsid w:val="00CF5C7A"/>
    <w:rsid w:val="00CF5DF4"/>
    <w:rsid w:val="00CF61D2"/>
    <w:rsid w:val="00CF6789"/>
    <w:rsid w:val="00CF7104"/>
    <w:rsid w:val="00CF71D2"/>
    <w:rsid w:val="00CF76A5"/>
    <w:rsid w:val="00CF76E5"/>
    <w:rsid w:val="00CF7B4C"/>
    <w:rsid w:val="00CF7C6E"/>
    <w:rsid w:val="00D0001C"/>
    <w:rsid w:val="00D01F3A"/>
    <w:rsid w:val="00D02F41"/>
    <w:rsid w:val="00D03068"/>
    <w:rsid w:val="00D03501"/>
    <w:rsid w:val="00D03711"/>
    <w:rsid w:val="00D03A82"/>
    <w:rsid w:val="00D04AEF"/>
    <w:rsid w:val="00D04B14"/>
    <w:rsid w:val="00D04BA5"/>
    <w:rsid w:val="00D051AD"/>
    <w:rsid w:val="00D051E1"/>
    <w:rsid w:val="00D05433"/>
    <w:rsid w:val="00D05CA4"/>
    <w:rsid w:val="00D07DDC"/>
    <w:rsid w:val="00D07E68"/>
    <w:rsid w:val="00D112AC"/>
    <w:rsid w:val="00D11518"/>
    <w:rsid w:val="00D11601"/>
    <w:rsid w:val="00D11719"/>
    <w:rsid w:val="00D11B6E"/>
    <w:rsid w:val="00D11E8F"/>
    <w:rsid w:val="00D12D7D"/>
    <w:rsid w:val="00D12D9D"/>
    <w:rsid w:val="00D13063"/>
    <w:rsid w:val="00D1348A"/>
    <w:rsid w:val="00D13BCA"/>
    <w:rsid w:val="00D13F99"/>
    <w:rsid w:val="00D1499B"/>
    <w:rsid w:val="00D15589"/>
    <w:rsid w:val="00D155E4"/>
    <w:rsid w:val="00D15BC2"/>
    <w:rsid w:val="00D16EBA"/>
    <w:rsid w:val="00D1787D"/>
    <w:rsid w:val="00D17CC2"/>
    <w:rsid w:val="00D1AF39"/>
    <w:rsid w:val="00D20B20"/>
    <w:rsid w:val="00D2197D"/>
    <w:rsid w:val="00D219C1"/>
    <w:rsid w:val="00D21CBB"/>
    <w:rsid w:val="00D21EAF"/>
    <w:rsid w:val="00D2292D"/>
    <w:rsid w:val="00D22AFA"/>
    <w:rsid w:val="00D235C7"/>
    <w:rsid w:val="00D243A4"/>
    <w:rsid w:val="00D24AA7"/>
    <w:rsid w:val="00D24B20"/>
    <w:rsid w:val="00D25B21"/>
    <w:rsid w:val="00D25C52"/>
    <w:rsid w:val="00D25D72"/>
    <w:rsid w:val="00D25EAC"/>
    <w:rsid w:val="00D26EAB"/>
    <w:rsid w:val="00D27347"/>
    <w:rsid w:val="00D2782A"/>
    <w:rsid w:val="00D27E20"/>
    <w:rsid w:val="00D30D40"/>
    <w:rsid w:val="00D31232"/>
    <w:rsid w:val="00D31298"/>
    <w:rsid w:val="00D31B20"/>
    <w:rsid w:val="00D31F2A"/>
    <w:rsid w:val="00D32170"/>
    <w:rsid w:val="00D3277B"/>
    <w:rsid w:val="00D33D23"/>
    <w:rsid w:val="00D346B0"/>
    <w:rsid w:val="00D34BD8"/>
    <w:rsid w:val="00D355B1"/>
    <w:rsid w:val="00D357A2"/>
    <w:rsid w:val="00D35AA2"/>
    <w:rsid w:val="00D35D5D"/>
    <w:rsid w:val="00D35FDC"/>
    <w:rsid w:val="00D360A3"/>
    <w:rsid w:val="00D36178"/>
    <w:rsid w:val="00D3B3C7"/>
    <w:rsid w:val="00D3C30B"/>
    <w:rsid w:val="00D40E64"/>
    <w:rsid w:val="00D40FFC"/>
    <w:rsid w:val="00D4122A"/>
    <w:rsid w:val="00D41E91"/>
    <w:rsid w:val="00D42B16"/>
    <w:rsid w:val="00D42C7C"/>
    <w:rsid w:val="00D43214"/>
    <w:rsid w:val="00D43C73"/>
    <w:rsid w:val="00D43F42"/>
    <w:rsid w:val="00D4461E"/>
    <w:rsid w:val="00D4475C"/>
    <w:rsid w:val="00D44849"/>
    <w:rsid w:val="00D44ED7"/>
    <w:rsid w:val="00D455A4"/>
    <w:rsid w:val="00D45A6A"/>
    <w:rsid w:val="00D45DEE"/>
    <w:rsid w:val="00D46215"/>
    <w:rsid w:val="00D464FE"/>
    <w:rsid w:val="00D477E1"/>
    <w:rsid w:val="00D478B6"/>
    <w:rsid w:val="00D500DC"/>
    <w:rsid w:val="00D50124"/>
    <w:rsid w:val="00D50233"/>
    <w:rsid w:val="00D50A8B"/>
    <w:rsid w:val="00D51017"/>
    <w:rsid w:val="00D512F8"/>
    <w:rsid w:val="00D51329"/>
    <w:rsid w:val="00D51AE5"/>
    <w:rsid w:val="00D522EE"/>
    <w:rsid w:val="00D52365"/>
    <w:rsid w:val="00D5305A"/>
    <w:rsid w:val="00D53328"/>
    <w:rsid w:val="00D53547"/>
    <w:rsid w:val="00D5357E"/>
    <w:rsid w:val="00D536F3"/>
    <w:rsid w:val="00D53E58"/>
    <w:rsid w:val="00D54070"/>
    <w:rsid w:val="00D542F5"/>
    <w:rsid w:val="00D544E5"/>
    <w:rsid w:val="00D5470A"/>
    <w:rsid w:val="00D54BD4"/>
    <w:rsid w:val="00D54C10"/>
    <w:rsid w:val="00D56E18"/>
    <w:rsid w:val="00D56EB1"/>
    <w:rsid w:val="00D56FA8"/>
    <w:rsid w:val="00D56FF0"/>
    <w:rsid w:val="00D57133"/>
    <w:rsid w:val="00D57813"/>
    <w:rsid w:val="00D606E7"/>
    <w:rsid w:val="00D60F53"/>
    <w:rsid w:val="00D61063"/>
    <w:rsid w:val="00D61078"/>
    <w:rsid w:val="00D62A59"/>
    <w:rsid w:val="00D63A9F"/>
    <w:rsid w:val="00D63D1D"/>
    <w:rsid w:val="00D647D5"/>
    <w:rsid w:val="00D65402"/>
    <w:rsid w:val="00D654ED"/>
    <w:rsid w:val="00D656E0"/>
    <w:rsid w:val="00D65C23"/>
    <w:rsid w:val="00D66EB5"/>
    <w:rsid w:val="00D67977"/>
    <w:rsid w:val="00D70601"/>
    <w:rsid w:val="00D7093F"/>
    <w:rsid w:val="00D70CAA"/>
    <w:rsid w:val="00D71CFD"/>
    <w:rsid w:val="00D71E3C"/>
    <w:rsid w:val="00D72044"/>
    <w:rsid w:val="00D727A8"/>
    <w:rsid w:val="00D7280C"/>
    <w:rsid w:val="00D72991"/>
    <w:rsid w:val="00D72E97"/>
    <w:rsid w:val="00D736AB"/>
    <w:rsid w:val="00D7377D"/>
    <w:rsid w:val="00D73D13"/>
    <w:rsid w:val="00D74E2D"/>
    <w:rsid w:val="00D758F3"/>
    <w:rsid w:val="00D75FB2"/>
    <w:rsid w:val="00D75FB9"/>
    <w:rsid w:val="00D769D2"/>
    <w:rsid w:val="00D775B5"/>
    <w:rsid w:val="00D77870"/>
    <w:rsid w:val="00D77A5A"/>
    <w:rsid w:val="00D809C5"/>
    <w:rsid w:val="00D80BE7"/>
    <w:rsid w:val="00D825F5"/>
    <w:rsid w:val="00D82B73"/>
    <w:rsid w:val="00D82F09"/>
    <w:rsid w:val="00D837F2"/>
    <w:rsid w:val="00D83B13"/>
    <w:rsid w:val="00D83E56"/>
    <w:rsid w:val="00D84027"/>
    <w:rsid w:val="00D8437C"/>
    <w:rsid w:val="00D852FE"/>
    <w:rsid w:val="00D85A5D"/>
    <w:rsid w:val="00D85D4F"/>
    <w:rsid w:val="00D865E8"/>
    <w:rsid w:val="00D8692C"/>
    <w:rsid w:val="00D86C05"/>
    <w:rsid w:val="00D87352"/>
    <w:rsid w:val="00D87534"/>
    <w:rsid w:val="00D8783B"/>
    <w:rsid w:val="00D87A1D"/>
    <w:rsid w:val="00D87CA2"/>
    <w:rsid w:val="00D90112"/>
    <w:rsid w:val="00D90306"/>
    <w:rsid w:val="00D9078D"/>
    <w:rsid w:val="00D90A24"/>
    <w:rsid w:val="00D90FC2"/>
    <w:rsid w:val="00D910FA"/>
    <w:rsid w:val="00D9167D"/>
    <w:rsid w:val="00D91778"/>
    <w:rsid w:val="00D91DF3"/>
    <w:rsid w:val="00D9248A"/>
    <w:rsid w:val="00D924EB"/>
    <w:rsid w:val="00D9254B"/>
    <w:rsid w:val="00D92BF9"/>
    <w:rsid w:val="00D92C1A"/>
    <w:rsid w:val="00D93061"/>
    <w:rsid w:val="00D933B6"/>
    <w:rsid w:val="00D93544"/>
    <w:rsid w:val="00D93639"/>
    <w:rsid w:val="00D93ADA"/>
    <w:rsid w:val="00D93C32"/>
    <w:rsid w:val="00D93C73"/>
    <w:rsid w:val="00D94968"/>
    <w:rsid w:val="00D94F15"/>
    <w:rsid w:val="00D94FAC"/>
    <w:rsid w:val="00D96A37"/>
    <w:rsid w:val="00D9720F"/>
    <w:rsid w:val="00D97242"/>
    <w:rsid w:val="00D975C0"/>
    <w:rsid w:val="00D975EE"/>
    <w:rsid w:val="00DA078B"/>
    <w:rsid w:val="00DA0FB2"/>
    <w:rsid w:val="00DA129E"/>
    <w:rsid w:val="00DA150B"/>
    <w:rsid w:val="00DA1D4F"/>
    <w:rsid w:val="00DA1DFF"/>
    <w:rsid w:val="00DA1F1F"/>
    <w:rsid w:val="00DA20A8"/>
    <w:rsid w:val="00DA20F7"/>
    <w:rsid w:val="00DA24DD"/>
    <w:rsid w:val="00DA2D6F"/>
    <w:rsid w:val="00DA38B0"/>
    <w:rsid w:val="00DA4710"/>
    <w:rsid w:val="00DA48C1"/>
    <w:rsid w:val="00DA4FA9"/>
    <w:rsid w:val="00DA542C"/>
    <w:rsid w:val="00DA5485"/>
    <w:rsid w:val="00DA5A0A"/>
    <w:rsid w:val="00DA5A51"/>
    <w:rsid w:val="00DA5A7A"/>
    <w:rsid w:val="00DA62AE"/>
    <w:rsid w:val="00DA6ABE"/>
    <w:rsid w:val="00DA7520"/>
    <w:rsid w:val="00DA7FF8"/>
    <w:rsid w:val="00DB0082"/>
    <w:rsid w:val="00DB0493"/>
    <w:rsid w:val="00DB0B75"/>
    <w:rsid w:val="00DB0F82"/>
    <w:rsid w:val="00DB17A2"/>
    <w:rsid w:val="00DB17A4"/>
    <w:rsid w:val="00DB1EFA"/>
    <w:rsid w:val="00DB3073"/>
    <w:rsid w:val="00DB385E"/>
    <w:rsid w:val="00DB4190"/>
    <w:rsid w:val="00DB44F5"/>
    <w:rsid w:val="00DB4C22"/>
    <w:rsid w:val="00DB4CFE"/>
    <w:rsid w:val="00DB54D7"/>
    <w:rsid w:val="00DB5552"/>
    <w:rsid w:val="00DB5F23"/>
    <w:rsid w:val="00DB6996"/>
    <w:rsid w:val="00DB70F0"/>
    <w:rsid w:val="00DB77E9"/>
    <w:rsid w:val="00DB7A38"/>
    <w:rsid w:val="00DB7AA9"/>
    <w:rsid w:val="00DB7FA5"/>
    <w:rsid w:val="00DC0390"/>
    <w:rsid w:val="00DC03A9"/>
    <w:rsid w:val="00DC18BB"/>
    <w:rsid w:val="00DC1E98"/>
    <w:rsid w:val="00DC27F1"/>
    <w:rsid w:val="00DC2928"/>
    <w:rsid w:val="00DC2C61"/>
    <w:rsid w:val="00DC2D96"/>
    <w:rsid w:val="00DC2EE3"/>
    <w:rsid w:val="00DC332B"/>
    <w:rsid w:val="00DC3348"/>
    <w:rsid w:val="00DC370E"/>
    <w:rsid w:val="00DC3C70"/>
    <w:rsid w:val="00DC3D0E"/>
    <w:rsid w:val="00DC3FCA"/>
    <w:rsid w:val="00DC40C4"/>
    <w:rsid w:val="00DC4158"/>
    <w:rsid w:val="00DC445B"/>
    <w:rsid w:val="00DC571B"/>
    <w:rsid w:val="00DC6C76"/>
    <w:rsid w:val="00DC6E01"/>
    <w:rsid w:val="00DC7409"/>
    <w:rsid w:val="00DC752A"/>
    <w:rsid w:val="00DC7960"/>
    <w:rsid w:val="00DC7C85"/>
    <w:rsid w:val="00DD0557"/>
    <w:rsid w:val="00DD13DA"/>
    <w:rsid w:val="00DD1A25"/>
    <w:rsid w:val="00DD1C28"/>
    <w:rsid w:val="00DD2426"/>
    <w:rsid w:val="00DD2542"/>
    <w:rsid w:val="00DD2D4A"/>
    <w:rsid w:val="00DD2F20"/>
    <w:rsid w:val="00DD3AC0"/>
    <w:rsid w:val="00DD3BFE"/>
    <w:rsid w:val="00DD4ECD"/>
    <w:rsid w:val="00DD4F03"/>
    <w:rsid w:val="00DD4FDC"/>
    <w:rsid w:val="00DD50DB"/>
    <w:rsid w:val="00DD51D4"/>
    <w:rsid w:val="00DD532E"/>
    <w:rsid w:val="00DD54F7"/>
    <w:rsid w:val="00DD58C1"/>
    <w:rsid w:val="00DD597F"/>
    <w:rsid w:val="00DD5FB2"/>
    <w:rsid w:val="00DD6B37"/>
    <w:rsid w:val="00DD7DFA"/>
    <w:rsid w:val="00DD7EAD"/>
    <w:rsid w:val="00DE0D10"/>
    <w:rsid w:val="00DE0E1A"/>
    <w:rsid w:val="00DE1247"/>
    <w:rsid w:val="00DE1418"/>
    <w:rsid w:val="00DE161B"/>
    <w:rsid w:val="00DE1ABC"/>
    <w:rsid w:val="00DE1D84"/>
    <w:rsid w:val="00DE2AF1"/>
    <w:rsid w:val="00DE3109"/>
    <w:rsid w:val="00DE3959"/>
    <w:rsid w:val="00DE3C51"/>
    <w:rsid w:val="00DE3D23"/>
    <w:rsid w:val="00DE3EF1"/>
    <w:rsid w:val="00DE4451"/>
    <w:rsid w:val="00DE45AB"/>
    <w:rsid w:val="00DE45C2"/>
    <w:rsid w:val="00DE5165"/>
    <w:rsid w:val="00DE57C3"/>
    <w:rsid w:val="00DE5873"/>
    <w:rsid w:val="00DE5B40"/>
    <w:rsid w:val="00DE6023"/>
    <w:rsid w:val="00DE607F"/>
    <w:rsid w:val="00DE61CB"/>
    <w:rsid w:val="00DE649D"/>
    <w:rsid w:val="00DE6683"/>
    <w:rsid w:val="00DE6905"/>
    <w:rsid w:val="00DE6906"/>
    <w:rsid w:val="00DE7BFF"/>
    <w:rsid w:val="00DE7DDA"/>
    <w:rsid w:val="00DE7F95"/>
    <w:rsid w:val="00DF0194"/>
    <w:rsid w:val="00DF04D0"/>
    <w:rsid w:val="00DF0D0E"/>
    <w:rsid w:val="00DF1BCE"/>
    <w:rsid w:val="00DF2119"/>
    <w:rsid w:val="00DF2A91"/>
    <w:rsid w:val="00DF446B"/>
    <w:rsid w:val="00DF5165"/>
    <w:rsid w:val="00DF5BA8"/>
    <w:rsid w:val="00DF5CE9"/>
    <w:rsid w:val="00DF6985"/>
    <w:rsid w:val="00DF6DFE"/>
    <w:rsid w:val="00DF6E52"/>
    <w:rsid w:val="00DF6EFB"/>
    <w:rsid w:val="00DF71CD"/>
    <w:rsid w:val="00DF798E"/>
    <w:rsid w:val="00DF7A5A"/>
    <w:rsid w:val="00DF7B3F"/>
    <w:rsid w:val="00E00778"/>
    <w:rsid w:val="00E00A9A"/>
    <w:rsid w:val="00E00C57"/>
    <w:rsid w:val="00E00F0A"/>
    <w:rsid w:val="00E0110D"/>
    <w:rsid w:val="00E0117B"/>
    <w:rsid w:val="00E01180"/>
    <w:rsid w:val="00E0193C"/>
    <w:rsid w:val="00E022D2"/>
    <w:rsid w:val="00E02B61"/>
    <w:rsid w:val="00E02B69"/>
    <w:rsid w:val="00E030E6"/>
    <w:rsid w:val="00E033D4"/>
    <w:rsid w:val="00E0388E"/>
    <w:rsid w:val="00E03C4D"/>
    <w:rsid w:val="00E04117"/>
    <w:rsid w:val="00E04282"/>
    <w:rsid w:val="00E054A5"/>
    <w:rsid w:val="00E057B8"/>
    <w:rsid w:val="00E05929"/>
    <w:rsid w:val="00E06708"/>
    <w:rsid w:val="00E06755"/>
    <w:rsid w:val="00E06A28"/>
    <w:rsid w:val="00E07163"/>
    <w:rsid w:val="00E107CB"/>
    <w:rsid w:val="00E11064"/>
    <w:rsid w:val="00E11922"/>
    <w:rsid w:val="00E11CA4"/>
    <w:rsid w:val="00E1218F"/>
    <w:rsid w:val="00E12257"/>
    <w:rsid w:val="00E12B8F"/>
    <w:rsid w:val="00E12E43"/>
    <w:rsid w:val="00E132F5"/>
    <w:rsid w:val="00E14339"/>
    <w:rsid w:val="00E143B6"/>
    <w:rsid w:val="00E1456C"/>
    <w:rsid w:val="00E157D8"/>
    <w:rsid w:val="00E158FB"/>
    <w:rsid w:val="00E15E0D"/>
    <w:rsid w:val="00E1656C"/>
    <w:rsid w:val="00E1751F"/>
    <w:rsid w:val="00E17B55"/>
    <w:rsid w:val="00E17C37"/>
    <w:rsid w:val="00E17CDC"/>
    <w:rsid w:val="00E17EDD"/>
    <w:rsid w:val="00E20169"/>
    <w:rsid w:val="00E204DA"/>
    <w:rsid w:val="00E20977"/>
    <w:rsid w:val="00E20D5E"/>
    <w:rsid w:val="00E216FD"/>
    <w:rsid w:val="00E227D0"/>
    <w:rsid w:val="00E235AD"/>
    <w:rsid w:val="00E241C9"/>
    <w:rsid w:val="00E241E5"/>
    <w:rsid w:val="00E246E3"/>
    <w:rsid w:val="00E2484A"/>
    <w:rsid w:val="00E2498F"/>
    <w:rsid w:val="00E24BD0"/>
    <w:rsid w:val="00E26A2C"/>
    <w:rsid w:val="00E26A54"/>
    <w:rsid w:val="00E272D3"/>
    <w:rsid w:val="00E27432"/>
    <w:rsid w:val="00E27745"/>
    <w:rsid w:val="00E27FBC"/>
    <w:rsid w:val="00E2D742"/>
    <w:rsid w:val="00E300AF"/>
    <w:rsid w:val="00E31661"/>
    <w:rsid w:val="00E31746"/>
    <w:rsid w:val="00E33079"/>
    <w:rsid w:val="00E339C1"/>
    <w:rsid w:val="00E33B51"/>
    <w:rsid w:val="00E34412"/>
    <w:rsid w:val="00E345F9"/>
    <w:rsid w:val="00E34835"/>
    <w:rsid w:val="00E355AF"/>
    <w:rsid w:val="00E35990"/>
    <w:rsid w:val="00E36C86"/>
    <w:rsid w:val="00E36D87"/>
    <w:rsid w:val="00E37165"/>
    <w:rsid w:val="00E416E6"/>
    <w:rsid w:val="00E42417"/>
    <w:rsid w:val="00E426FD"/>
    <w:rsid w:val="00E42ADC"/>
    <w:rsid w:val="00E42EFD"/>
    <w:rsid w:val="00E43C4D"/>
    <w:rsid w:val="00E43C8D"/>
    <w:rsid w:val="00E445D1"/>
    <w:rsid w:val="00E44893"/>
    <w:rsid w:val="00E448CA"/>
    <w:rsid w:val="00E44AC1"/>
    <w:rsid w:val="00E44F46"/>
    <w:rsid w:val="00E4565F"/>
    <w:rsid w:val="00E469F5"/>
    <w:rsid w:val="00E479B9"/>
    <w:rsid w:val="00E47B08"/>
    <w:rsid w:val="00E48668"/>
    <w:rsid w:val="00E50412"/>
    <w:rsid w:val="00E50616"/>
    <w:rsid w:val="00E50AEB"/>
    <w:rsid w:val="00E50E0A"/>
    <w:rsid w:val="00E50E54"/>
    <w:rsid w:val="00E512F4"/>
    <w:rsid w:val="00E51AA2"/>
    <w:rsid w:val="00E52296"/>
    <w:rsid w:val="00E528D8"/>
    <w:rsid w:val="00E52934"/>
    <w:rsid w:val="00E52A6D"/>
    <w:rsid w:val="00E53A5A"/>
    <w:rsid w:val="00E53A8F"/>
    <w:rsid w:val="00E5414B"/>
    <w:rsid w:val="00E5415B"/>
    <w:rsid w:val="00E545DF"/>
    <w:rsid w:val="00E546DF"/>
    <w:rsid w:val="00E54784"/>
    <w:rsid w:val="00E54D9C"/>
    <w:rsid w:val="00E55C1C"/>
    <w:rsid w:val="00E56331"/>
    <w:rsid w:val="00E566CD"/>
    <w:rsid w:val="00E56A2D"/>
    <w:rsid w:val="00E56AC6"/>
    <w:rsid w:val="00E5752B"/>
    <w:rsid w:val="00E57839"/>
    <w:rsid w:val="00E57999"/>
    <w:rsid w:val="00E57CB1"/>
    <w:rsid w:val="00E602AF"/>
    <w:rsid w:val="00E60552"/>
    <w:rsid w:val="00E6066D"/>
    <w:rsid w:val="00E606BC"/>
    <w:rsid w:val="00E609C1"/>
    <w:rsid w:val="00E60C63"/>
    <w:rsid w:val="00E60F64"/>
    <w:rsid w:val="00E6137C"/>
    <w:rsid w:val="00E61A03"/>
    <w:rsid w:val="00E62124"/>
    <w:rsid w:val="00E62DD0"/>
    <w:rsid w:val="00E630B3"/>
    <w:rsid w:val="00E634B4"/>
    <w:rsid w:val="00E634B7"/>
    <w:rsid w:val="00E6368E"/>
    <w:rsid w:val="00E63958"/>
    <w:rsid w:val="00E63C0E"/>
    <w:rsid w:val="00E63D60"/>
    <w:rsid w:val="00E640DD"/>
    <w:rsid w:val="00E6419E"/>
    <w:rsid w:val="00E6489D"/>
    <w:rsid w:val="00E65093"/>
    <w:rsid w:val="00E6527D"/>
    <w:rsid w:val="00E65461"/>
    <w:rsid w:val="00E6563D"/>
    <w:rsid w:val="00E65A50"/>
    <w:rsid w:val="00E66227"/>
    <w:rsid w:val="00E663FD"/>
    <w:rsid w:val="00E66B6D"/>
    <w:rsid w:val="00E66F0D"/>
    <w:rsid w:val="00E6705A"/>
    <w:rsid w:val="00E67DE5"/>
    <w:rsid w:val="00E67F1A"/>
    <w:rsid w:val="00E703F2"/>
    <w:rsid w:val="00E70450"/>
    <w:rsid w:val="00E704A1"/>
    <w:rsid w:val="00E704F1"/>
    <w:rsid w:val="00E705BB"/>
    <w:rsid w:val="00E7124B"/>
    <w:rsid w:val="00E71379"/>
    <w:rsid w:val="00E715BC"/>
    <w:rsid w:val="00E71D14"/>
    <w:rsid w:val="00E71DE0"/>
    <w:rsid w:val="00E72093"/>
    <w:rsid w:val="00E722CA"/>
    <w:rsid w:val="00E72432"/>
    <w:rsid w:val="00E72526"/>
    <w:rsid w:val="00E72560"/>
    <w:rsid w:val="00E7272B"/>
    <w:rsid w:val="00E7273E"/>
    <w:rsid w:val="00E733E5"/>
    <w:rsid w:val="00E7398C"/>
    <w:rsid w:val="00E7445A"/>
    <w:rsid w:val="00E7448D"/>
    <w:rsid w:val="00E74838"/>
    <w:rsid w:val="00E74E11"/>
    <w:rsid w:val="00E75799"/>
    <w:rsid w:val="00E758F3"/>
    <w:rsid w:val="00E75910"/>
    <w:rsid w:val="00E75BD9"/>
    <w:rsid w:val="00E76184"/>
    <w:rsid w:val="00E7639B"/>
    <w:rsid w:val="00E763A7"/>
    <w:rsid w:val="00E769E6"/>
    <w:rsid w:val="00E76D45"/>
    <w:rsid w:val="00E76D90"/>
    <w:rsid w:val="00E77163"/>
    <w:rsid w:val="00E772A9"/>
    <w:rsid w:val="00E77648"/>
    <w:rsid w:val="00E779A0"/>
    <w:rsid w:val="00E77B9E"/>
    <w:rsid w:val="00E77E83"/>
    <w:rsid w:val="00E808B6"/>
    <w:rsid w:val="00E80CA5"/>
    <w:rsid w:val="00E80F75"/>
    <w:rsid w:val="00E81576"/>
    <w:rsid w:val="00E821D4"/>
    <w:rsid w:val="00E82812"/>
    <w:rsid w:val="00E8345C"/>
    <w:rsid w:val="00E838AC"/>
    <w:rsid w:val="00E838B8"/>
    <w:rsid w:val="00E83A23"/>
    <w:rsid w:val="00E84389"/>
    <w:rsid w:val="00E845C7"/>
    <w:rsid w:val="00E84B8C"/>
    <w:rsid w:val="00E84C56"/>
    <w:rsid w:val="00E857FF"/>
    <w:rsid w:val="00E85B98"/>
    <w:rsid w:val="00E860B9"/>
    <w:rsid w:val="00E86621"/>
    <w:rsid w:val="00E86650"/>
    <w:rsid w:val="00E8689B"/>
    <w:rsid w:val="00E87166"/>
    <w:rsid w:val="00E8737F"/>
    <w:rsid w:val="00E873CC"/>
    <w:rsid w:val="00E87BB9"/>
    <w:rsid w:val="00E87D0E"/>
    <w:rsid w:val="00E9049B"/>
    <w:rsid w:val="00E91099"/>
    <w:rsid w:val="00E91305"/>
    <w:rsid w:val="00E91706"/>
    <w:rsid w:val="00E91C04"/>
    <w:rsid w:val="00E91E12"/>
    <w:rsid w:val="00E92086"/>
    <w:rsid w:val="00E92E52"/>
    <w:rsid w:val="00E93075"/>
    <w:rsid w:val="00E942C5"/>
    <w:rsid w:val="00E94932"/>
    <w:rsid w:val="00E94A44"/>
    <w:rsid w:val="00E94D94"/>
    <w:rsid w:val="00E963C4"/>
    <w:rsid w:val="00E9671A"/>
    <w:rsid w:val="00E96B9D"/>
    <w:rsid w:val="00E96DAC"/>
    <w:rsid w:val="00E974C0"/>
    <w:rsid w:val="00E97A9D"/>
    <w:rsid w:val="00E98227"/>
    <w:rsid w:val="00EA010D"/>
    <w:rsid w:val="00EA01C0"/>
    <w:rsid w:val="00EA02D9"/>
    <w:rsid w:val="00EA06AF"/>
    <w:rsid w:val="00EA1438"/>
    <w:rsid w:val="00EA16DC"/>
    <w:rsid w:val="00EA19A9"/>
    <w:rsid w:val="00EA1DE6"/>
    <w:rsid w:val="00EA1FC9"/>
    <w:rsid w:val="00EA27E9"/>
    <w:rsid w:val="00EA3091"/>
    <w:rsid w:val="00EA37EA"/>
    <w:rsid w:val="00EA3C60"/>
    <w:rsid w:val="00EA3FAA"/>
    <w:rsid w:val="00EA4277"/>
    <w:rsid w:val="00EA45BB"/>
    <w:rsid w:val="00EA4613"/>
    <w:rsid w:val="00EA53AE"/>
    <w:rsid w:val="00EA547E"/>
    <w:rsid w:val="00EA69AF"/>
    <w:rsid w:val="00EA6A0A"/>
    <w:rsid w:val="00EA6F15"/>
    <w:rsid w:val="00EA7396"/>
    <w:rsid w:val="00EA7DF0"/>
    <w:rsid w:val="00EA7E0A"/>
    <w:rsid w:val="00EB04C2"/>
    <w:rsid w:val="00EB05BE"/>
    <w:rsid w:val="00EB0DC5"/>
    <w:rsid w:val="00EB0EF6"/>
    <w:rsid w:val="00EB130A"/>
    <w:rsid w:val="00EB1A39"/>
    <w:rsid w:val="00EB1B04"/>
    <w:rsid w:val="00EB2012"/>
    <w:rsid w:val="00EB24CC"/>
    <w:rsid w:val="00EB2FFE"/>
    <w:rsid w:val="00EB3FB5"/>
    <w:rsid w:val="00EB41F0"/>
    <w:rsid w:val="00EB4285"/>
    <w:rsid w:val="00EB4BC0"/>
    <w:rsid w:val="00EB5252"/>
    <w:rsid w:val="00EB5818"/>
    <w:rsid w:val="00EB5948"/>
    <w:rsid w:val="00EB65F7"/>
    <w:rsid w:val="00EB6946"/>
    <w:rsid w:val="00EB77C5"/>
    <w:rsid w:val="00EB79D1"/>
    <w:rsid w:val="00EB7BC5"/>
    <w:rsid w:val="00EC0EF1"/>
    <w:rsid w:val="00EC11B1"/>
    <w:rsid w:val="00EC15C4"/>
    <w:rsid w:val="00EC18D2"/>
    <w:rsid w:val="00EC25C8"/>
    <w:rsid w:val="00EC3320"/>
    <w:rsid w:val="00EC3474"/>
    <w:rsid w:val="00EC353F"/>
    <w:rsid w:val="00EC37BC"/>
    <w:rsid w:val="00EC3CA0"/>
    <w:rsid w:val="00EC3E92"/>
    <w:rsid w:val="00EC45BC"/>
    <w:rsid w:val="00EC46B2"/>
    <w:rsid w:val="00EC47DE"/>
    <w:rsid w:val="00EC4CE7"/>
    <w:rsid w:val="00EC4D58"/>
    <w:rsid w:val="00EC506C"/>
    <w:rsid w:val="00EC55BF"/>
    <w:rsid w:val="00EC5B44"/>
    <w:rsid w:val="00EC6177"/>
    <w:rsid w:val="00EC66F7"/>
    <w:rsid w:val="00EC7A27"/>
    <w:rsid w:val="00EC7E12"/>
    <w:rsid w:val="00ED00E0"/>
    <w:rsid w:val="00ED016E"/>
    <w:rsid w:val="00ED0471"/>
    <w:rsid w:val="00ED0895"/>
    <w:rsid w:val="00ED0D73"/>
    <w:rsid w:val="00ED1790"/>
    <w:rsid w:val="00ED1D0D"/>
    <w:rsid w:val="00ED20B3"/>
    <w:rsid w:val="00ED2133"/>
    <w:rsid w:val="00ED2BE5"/>
    <w:rsid w:val="00ED2E14"/>
    <w:rsid w:val="00ED328B"/>
    <w:rsid w:val="00ED3445"/>
    <w:rsid w:val="00ED40AD"/>
    <w:rsid w:val="00ED561B"/>
    <w:rsid w:val="00ED59DC"/>
    <w:rsid w:val="00ED6520"/>
    <w:rsid w:val="00ED78BD"/>
    <w:rsid w:val="00ED7CD1"/>
    <w:rsid w:val="00EE03E3"/>
    <w:rsid w:val="00EE2110"/>
    <w:rsid w:val="00EE23E0"/>
    <w:rsid w:val="00EE298F"/>
    <w:rsid w:val="00EE2F97"/>
    <w:rsid w:val="00EE2FAA"/>
    <w:rsid w:val="00EE3175"/>
    <w:rsid w:val="00EE33F9"/>
    <w:rsid w:val="00EE374D"/>
    <w:rsid w:val="00EE4D29"/>
    <w:rsid w:val="00EE4E52"/>
    <w:rsid w:val="00EE5CA5"/>
    <w:rsid w:val="00EE64CA"/>
    <w:rsid w:val="00EE6724"/>
    <w:rsid w:val="00EE7109"/>
    <w:rsid w:val="00EE7308"/>
    <w:rsid w:val="00EE77BE"/>
    <w:rsid w:val="00EF0A2F"/>
    <w:rsid w:val="00EF0D7B"/>
    <w:rsid w:val="00EF0DE9"/>
    <w:rsid w:val="00EF1025"/>
    <w:rsid w:val="00EF11B8"/>
    <w:rsid w:val="00EF1544"/>
    <w:rsid w:val="00EF1C0F"/>
    <w:rsid w:val="00EF1D72"/>
    <w:rsid w:val="00EF1E67"/>
    <w:rsid w:val="00EF1EF3"/>
    <w:rsid w:val="00EF286B"/>
    <w:rsid w:val="00EF2873"/>
    <w:rsid w:val="00EF2E2E"/>
    <w:rsid w:val="00EF3C08"/>
    <w:rsid w:val="00EF4D70"/>
    <w:rsid w:val="00EF570F"/>
    <w:rsid w:val="00EF5894"/>
    <w:rsid w:val="00EF5F81"/>
    <w:rsid w:val="00EF6B61"/>
    <w:rsid w:val="00EF6DBD"/>
    <w:rsid w:val="00EF74E7"/>
    <w:rsid w:val="00EF7D11"/>
    <w:rsid w:val="00F00A18"/>
    <w:rsid w:val="00F00BC9"/>
    <w:rsid w:val="00F013A6"/>
    <w:rsid w:val="00F019B2"/>
    <w:rsid w:val="00F019F6"/>
    <w:rsid w:val="00F01ED7"/>
    <w:rsid w:val="00F02690"/>
    <w:rsid w:val="00F02FC4"/>
    <w:rsid w:val="00F038AF"/>
    <w:rsid w:val="00F03FE8"/>
    <w:rsid w:val="00F04292"/>
    <w:rsid w:val="00F04CD3"/>
    <w:rsid w:val="00F05523"/>
    <w:rsid w:val="00F05785"/>
    <w:rsid w:val="00F057A5"/>
    <w:rsid w:val="00F060B1"/>
    <w:rsid w:val="00F06388"/>
    <w:rsid w:val="00F06831"/>
    <w:rsid w:val="00F06CA7"/>
    <w:rsid w:val="00F06CF3"/>
    <w:rsid w:val="00F070F3"/>
    <w:rsid w:val="00F0780F"/>
    <w:rsid w:val="00F07E7E"/>
    <w:rsid w:val="00F102E2"/>
    <w:rsid w:val="00F107A7"/>
    <w:rsid w:val="00F108E1"/>
    <w:rsid w:val="00F11486"/>
    <w:rsid w:val="00F11C5A"/>
    <w:rsid w:val="00F12645"/>
    <w:rsid w:val="00F13462"/>
    <w:rsid w:val="00F1388C"/>
    <w:rsid w:val="00F14784"/>
    <w:rsid w:val="00F14A39"/>
    <w:rsid w:val="00F14DFB"/>
    <w:rsid w:val="00F14ECA"/>
    <w:rsid w:val="00F15AE1"/>
    <w:rsid w:val="00F16D69"/>
    <w:rsid w:val="00F16E2F"/>
    <w:rsid w:val="00F17741"/>
    <w:rsid w:val="00F17940"/>
    <w:rsid w:val="00F1AF76"/>
    <w:rsid w:val="00F20438"/>
    <w:rsid w:val="00F20A03"/>
    <w:rsid w:val="00F20AFB"/>
    <w:rsid w:val="00F20F28"/>
    <w:rsid w:val="00F21014"/>
    <w:rsid w:val="00F212C3"/>
    <w:rsid w:val="00F216B3"/>
    <w:rsid w:val="00F21987"/>
    <w:rsid w:val="00F21E92"/>
    <w:rsid w:val="00F21F93"/>
    <w:rsid w:val="00F22647"/>
    <w:rsid w:val="00F226CE"/>
    <w:rsid w:val="00F22753"/>
    <w:rsid w:val="00F22AC2"/>
    <w:rsid w:val="00F22B15"/>
    <w:rsid w:val="00F22D05"/>
    <w:rsid w:val="00F22D57"/>
    <w:rsid w:val="00F232F5"/>
    <w:rsid w:val="00F23376"/>
    <w:rsid w:val="00F23B04"/>
    <w:rsid w:val="00F23E9C"/>
    <w:rsid w:val="00F244E9"/>
    <w:rsid w:val="00F24973"/>
    <w:rsid w:val="00F24FCB"/>
    <w:rsid w:val="00F250FA"/>
    <w:rsid w:val="00F25A31"/>
    <w:rsid w:val="00F26129"/>
    <w:rsid w:val="00F26472"/>
    <w:rsid w:val="00F26646"/>
    <w:rsid w:val="00F271BD"/>
    <w:rsid w:val="00F27551"/>
    <w:rsid w:val="00F27565"/>
    <w:rsid w:val="00F30116"/>
    <w:rsid w:val="00F3042A"/>
    <w:rsid w:val="00F313A2"/>
    <w:rsid w:val="00F31461"/>
    <w:rsid w:val="00F316CD"/>
    <w:rsid w:val="00F318CC"/>
    <w:rsid w:val="00F31A14"/>
    <w:rsid w:val="00F31CE4"/>
    <w:rsid w:val="00F31D02"/>
    <w:rsid w:val="00F32117"/>
    <w:rsid w:val="00F323E6"/>
    <w:rsid w:val="00F32528"/>
    <w:rsid w:val="00F32538"/>
    <w:rsid w:val="00F32FC6"/>
    <w:rsid w:val="00F33382"/>
    <w:rsid w:val="00F3369D"/>
    <w:rsid w:val="00F354FC"/>
    <w:rsid w:val="00F356CC"/>
    <w:rsid w:val="00F35866"/>
    <w:rsid w:val="00F35DD7"/>
    <w:rsid w:val="00F35EA3"/>
    <w:rsid w:val="00F35F2F"/>
    <w:rsid w:val="00F36A5C"/>
    <w:rsid w:val="00F3774F"/>
    <w:rsid w:val="00F379BD"/>
    <w:rsid w:val="00F37A99"/>
    <w:rsid w:val="00F37C45"/>
    <w:rsid w:val="00F37DFF"/>
    <w:rsid w:val="00F40251"/>
    <w:rsid w:val="00F403AB"/>
    <w:rsid w:val="00F4053D"/>
    <w:rsid w:val="00F40958"/>
    <w:rsid w:val="00F40961"/>
    <w:rsid w:val="00F4120F"/>
    <w:rsid w:val="00F41417"/>
    <w:rsid w:val="00F414DD"/>
    <w:rsid w:val="00F41771"/>
    <w:rsid w:val="00F4178F"/>
    <w:rsid w:val="00F41806"/>
    <w:rsid w:val="00F41CA4"/>
    <w:rsid w:val="00F4224C"/>
    <w:rsid w:val="00F42326"/>
    <w:rsid w:val="00F42B95"/>
    <w:rsid w:val="00F42B97"/>
    <w:rsid w:val="00F435B5"/>
    <w:rsid w:val="00F4377B"/>
    <w:rsid w:val="00F43C95"/>
    <w:rsid w:val="00F440EF"/>
    <w:rsid w:val="00F4411E"/>
    <w:rsid w:val="00F44170"/>
    <w:rsid w:val="00F44A3A"/>
    <w:rsid w:val="00F45309"/>
    <w:rsid w:val="00F459CF"/>
    <w:rsid w:val="00F45FFD"/>
    <w:rsid w:val="00F4619F"/>
    <w:rsid w:val="00F47436"/>
    <w:rsid w:val="00F47613"/>
    <w:rsid w:val="00F47685"/>
    <w:rsid w:val="00F47CAB"/>
    <w:rsid w:val="00F47D06"/>
    <w:rsid w:val="00F47DFD"/>
    <w:rsid w:val="00F47E4A"/>
    <w:rsid w:val="00F50015"/>
    <w:rsid w:val="00F50239"/>
    <w:rsid w:val="00F51328"/>
    <w:rsid w:val="00F526F9"/>
    <w:rsid w:val="00F52E05"/>
    <w:rsid w:val="00F52EE1"/>
    <w:rsid w:val="00F532E7"/>
    <w:rsid w:val="00F5480D"/>
    <w:rsid w:val="00F5495F"/>
    <w:rsid w:val="00F54C4E"/>
    <w:rsid w:val="00F5551E"/>
    <w:rsid w:val="00F564E5"/>
    <w:rsid w:val="00F56668"/>
    <w:rsid w:val="00F5674B"/>
    <w:rsid w:val="00F56C29"/>
    <w:rsid w:val="00F56D83"/>
    <w:rsid w:val="00F56F45"/>
    <w:rsid w:val="00F57FFC"/>
    <w:rsid w:val="00F60137"/>
    <w:rsid w:val="00F603A9"/>
    <w:rsid w:val="00F603B3"/>
    <w:rsid w:val="00F60833"/>
    <w:rsid w:val="00F608A6"/>
    <w:rsid w:val="00F60B07"/>
    <w:rsid w:val="00F60CED"/>
    <w:rsid w:val="00F60D9C"/>
    <w:rsid w:val="00F61065"/>
    <w:rsid w:val="00F61AF9"/>
    <w:rsid w:val="00F61E73"/>
    <w:rsid w:val="00F62B7C"/>
    <w:rsid w:val="00F62E8E"/>
    <w:rsid w:val="00F62EA2"/>
    <w:rsid w:val="00F62F5F"/>
    <w:rsid w:val="00F63969"/>
    <w:rsid w:val="00F63BC5"/>
    <w:rsid w:val="00F63C9D"/>
    <w:rsid w:val="00F6494B"/>
    <w:rsid w:val="00F64962"/>
    <w:rsid w:val="00F64DB2"/>
    <w:rsid w:val="00F6541E"/>
    <w:rsid w:val="00F655CC"/>
    <w:rsid w:val="00F6575C"/>
    <w:rsid w:val="00F66E34"/>
    <w:rsid w:val="00F67461"/>
    <w:rsid w:val="00F6756E"/>
    <w:rsid w:val="00F67DDB"/>
    <w:rsid w:val="00F70062"/>
    <w:rsid w:val="00F700BA"/>
    <w:rsid w:val="00F7093F"/>
    <w:rsid w:val="00F70CF2"/>
    <w:rsid w:val="00F7130A"/>
    <w:rsid w:val="00F71E38"/>
    <w:rsid w:val="00F72083"/>
    <w:rsid w:val="00F724BB"/>
    <w:rsid w:val="00F72500"/>
    <w:rsid w:val="00F7295E"/>
    <w:rsid w:val="00F72E99"/>
    <w:rsid w:val="00F732ED"/>
    <w:rsid w:val="00F739F4"/>
    <w:rsid w:val="00F73B7A"/>
    <w:rsid w:val="00F74FEF"/>
    <w:rsid w:val="00F7552F"/>
    <w:rsid w:val="00F755C6"/>
    <w:rsid w:val="00F755F6"/>
    <w:rsid w:val="00F7573D"/>
    <w:rsid w:val="00F75A0C"/>
    <w:rsid w:val="00F75ACA"/>
    <w:rsid w:val="00F76057"/>
    <w:rsid w:val="00F76209"/>
    <w:rsid w:val="00F773D3"/>
    <w:rsid w:val="00F77889"/>
    <w:rsid w:val="00F778EA"/>
    <w:rsid w:val="00F77923"/>
    <w:rsid w:val="00F77C15"/>
    <w:rsid w:val="00F8019A"/>
    <w:rsid w:val="00F80337"/>
    <w:rsid w:val="00F805ED"/>
    <w:rsid w:val="00F8091B"/>
    <w:rsid w:val="00F80DD6"/>
    <w:rsid w:val="00F80F8C"/>
    <w:rsid w:val="00F81BC3"/>
    <w:rsid w:val="00F81C2D"/>
    <w:rsid w:val="00F81F9B"/>
    <w:rsid w:val="00F8246C"/>
    <w:rsid w:val="00F8375F"/>
    <w:rsid w:val="00F83CE4"/>
    <w:rsid w:val="00F83F49"/>
    <w:rsid w:val="00F84414"/>
    <w:rsid w:val="00F847A6"/>
    <w:rsid w:val="00F8493E"/>
    <w:rsid w:val="00F851AE"/>
    <w:rsid w:val="00F853AD"/>
    <w:rsid w:val="00F85546"/>
    <w:rsid w:val="00F85CFC"/>
    <w:rsid w:val="00F8608E"/>
    <w:rsid w:val="00F860FB"/>
    <w:rsid w:val="00F86552"/>
    <w:rsid w:val="00F874F8"/>
    <w:rsid w:val="00F878BD"/>
    <w:rsid w:val="00F900DB"/>
    <w:rsid w:val="00F906A5"/>
    <w:rsid w:val="00F90749"/>
    <w:rsid w:val="00F91693"/>
    <w:rsid w:val="00F920A5"/>
    <w:rsid w:val="00F923A9"/>
    <w:rsid w:val="00F923D4"/>
    <w:rsid w:val="00F924F8"/>
    <w:rsid w:val="00F92561"/>
    <w:rsid w:val="00F92899"/>
    <w:rsid w:val="00F92997"/>
    <w:rsid w:val="00F92A68"/>
    <w:rsid w:val="00F92E8A"/>
    <w:rsid w:val="00F93119"/>
    <w:rsid w:val="00F936CB"/>
    <w:rsid w:val="00F93815"/>
    <w:rsid w:val="00F94116"/>
    <w:rsid w:val="00F947A4"/>
    <w:rsid w:val="00F949CC"/>
    <w:rsid w:val="00F94E00"/>
    <w:rsid w:val="00F95270"/>
    <w:rsid w:val="00F95F4D"/>
    <w:rsid w:val="00F961B4"/>
    <w:rsid w:val="00F962BB"/>
    <w:rsid w:val="00F9672E"/>
    <w:rsid w:val="00F96E9E"/>
    <w:rsid w:val="00F97113"/>
    <w:rsid w:val="00F97F72"/>
    <w:rsid w:val="00FA0640"/>
    <w:rsid w:val="00FA087C"/>
    <w:rsid w:val="00FA1830"/>
    <w:rsid w:val="00FA1D99"/>
    <w:rsid w:val="00FA2139"/>
    <w:rsid w:val="00FA2295"/>
    <w:rsid w:val="00FA2971"/>
    <w:rsid w:val="00FA2B3B"/>
    <w:rsid w:val="00FA2BFF"/>
    <w:rsid w:val="00FA2CFF"/>
    <w:rsid w:val="00FA30EF"/>
    <w:rsid w:val="00FA3103"/>
    <w:rsid w:val="00FA3115"/>
    <w:rsid w:val="00FA34F5"/>
    <w:rsid w:val="00FA3547"/>
    <w:rsid w:val="00FA3693"/>
    <w:rsid w:val="00FA36AB"/>
    <w:rsid w:val="00FA3FC8"/>
    <w:rsid w:val="00FA426F"/>
    <w:rsid w:val="00FA545C"/>
    <w:rsid w:val="00FA55C2"/>
    <w:rsid w:val="00FA58D9"/>
    <w:rsid w:val="00FA5A36"/>
    <w:rsid w:val="00FA652B"/>
    <w:rsid w:val="00FA6C09"/>
    <w:rsid w:val="00FA6DEE"/>
    <w:rsid w:val="00FA6EBF"/>
    <w:rsid w:val="00FA7461"/>
    <w:rsid w:val="00FA75AC"/>
    <w:rsid w:val="00FA75CB"/>
    <w:rsid w:val="00FA75CF"/>
    <w:rsid w:val="00FA76C1"/>
    <w:rsid w:val="00FA7EDF"/>
    <w:rsid w:val="00FB02C2"/>
    <w:rsid w:val="00FB0359"/>
    <w:rsid w:val="00FB0766"/>
    <w:rsid w:val="00FB0F47"/>
    <w:rsid w:val="00FB123B"/>
    <w:rsid w:val="00FB1A41"/>
    <w:rsid w:val="00FB22B5"/>
    <w:rsid w:val="00FB22DA"/>
    <w:rsid w:val="00FB22E8"/>
    <w:rsid w:val="00FB25FB"/>
    <w:rsid w:val="00FB267D"/>
    <w:rsid w:val="00FB2929"/>
    <w:rsid w:val="00FB31ED"/>
    <w:rsid w:val="00FB3300"/>
    <w:rsid w:val="00FB33F4"/>
    <w:rsid w:val="00FB3A7B"/>
    <w:rsid w:val="00FB3C00"/>
    <w:rsid w:val="00FB3F1A"/>
    <w:rsid w:val="00FB43B3"/>
    <w:rsid w:val="00FB43D6"/>
    <w:rsid w:val="00FB519D"/>
    <w:rsid w:val="00FB5217"/>
    <w:rsid w:val="00FB5407"/>
    <w:rsid w:val="00FB57B4"/>
    <w:rsid w:val="00FB59A4"/>
    <w:rsid w:val="00FB5C5F"/>
    <w:rsid w:val="00FB5DDD"/>
    <w:rsid w:val="00FB5F8C"/>
    <w:rsid w:val="00FB624D"/>
    <w:rsid w:val="00FB62D4"/>
    <w:rsid w:val="00FB64FC"/>
    <w:rsid w:val="00FB7021"/>
    <w:rsid w:val="00FB78E4"/>
    <w:rsid w:val="00FC00CA"/>
    <w:rsid w:val="00FC01C6"/>
    <w:rsid w:val="00FC0952"/>
    <w:rsid w:val="00FC1252"/>
    <w:rsid w:val="00FC1BB4"/>
    <w:rsid w:val="00FC268F"/>
    <w:rsid w:val="00FC27E5"/>
    <w:rsid w:val="00FC3EAB"/>
    <w:rsid w:val="00FC4671"/>
    <w:rsid w:val="00FC5229"/>
    <w:rsid w:val="00FC5703"/>
    <w:rsid w:val="00FC6677"/>
    <w:rsid w:val="00FC73A0"/>
    <w:rsid w:val="00FC78DC"/>
    <w:rsid w:val="00FD00A9"/>
    <w:rsid w:val="00FD0A64"/>
    <w:rsid w:val="00FD0B4E"/>
    <w:rsid w:val="00FD0C68"/>
    <w:rsid w:val="00FD11BC"/>
    <w:rsid w:val="00FD1615"/>
    <w:rsid w:val="00FD188A"/>
    <w:rsid w:val="00FD1A79"/>
    <w:rsid w:val="00FD2A53"/>
    <w:rsid w:val="00FD2C77"/>
    <w:rsid w:val="00FD3218"/>
    <w:rsid w:val="00FD3558"/>
    <w:rsid w:val="00FD3A67"/>
    <w:rsid w:val="00FD3C84"/>
    <w:rsid w:val="00FD45EA"/>
    <w:rsid w:val="00FD4EAF"/>
    <w:rsid w:val="00FD521A"/>
    <w:rsid w:val="00FD55C2"/>
    <w:rsid w:val="00FD5726"/>
    <w:rsid w:val="00FD60CC"/>
    <w:rsid w:val="00FD71D3"/>
    <w:rsid w:val="00FD7235"/>
    <w:rsid w:val="00FD766E"/>
    <w:rsid w:val="00FD7DEE"/>
    <w:rsid w:val="00FE003C"/>
    <w:rsid w:val="00FE00EC"/>
    <w:rsid w:val="00FE03C4"/>
    <w:rsid w:val="00FE0423"/>
    <w:rsid w:val="00FE05B6"/>
    <w:rsid w:val="00FE0699"/>
    <w:rsid w:val="00FE0CA8"/>
    <w:rsid w:val="00FE1193"/>
    <w:rsid w:val="00FE20BF"/>
    <w:rsid w:val="00FE22FA"/>
    <w:rsid w:val="00FE24E3"/>
    <w:rsid w:val="00FE25F6"/>
    <w:rsid w:val="00FE2EEB"/>
    <w:rsid w:val="00FE3270"/>
    <w:rsid w:val="00FE3696"/>
    <w:rsid w:val="00FE36DA"/>
    <w:rsid w:val="00FE3A8D"/>
    <w:rsid w:val="00FE4114"/>
    <w:rsid w:val="00FE457E"/>
    <w:rsid w:val="00FE4CB8"/>
    <w:rsid w:val="00FE6307"/>
    <w:rsid w:val="00FE6AB9"/>
    <w:rsid w:val="00FE6AC1"/>
    <w:rsid w:val="00FE7333"/>
    <w:rsid w:val="00FE7B36"/>
    <w:rsid w:val="00FE7B52"/>
    <w:rsid w:val="00FE7DB5"/>
    <w:rsid w:val="00FF026D"/>
    <w:rsid w:val="00FF1313"/>
    <w:rsid w:val="00FF142C"/>
    <w:rsid w:val="00FF14CC"/>
    <w:rsid w:val="00FF2285"/>
    <w:rsid w:val="00FF22B3"/>
    <w:rsid w:val="00FF22C7"/>
    <w:rsid w:val="00FF278B"/>
    <w:rsid w:val="00FF3D73"/>
    <w:rsid w:val="00FF4565"/>
    <w:rsid w:val="00FF4A09"/>
    <w:rsid w:val="00FF4F58"/>
    <w:rsid w:val="00FF5FE6"/>
    <w:rsid w:val="00FF703C"/>
    <w:rsid w:val="00FF7126"/>
    <w:rsid w:val="00FF79A5"/>
    <w:rsid w:val="01009AC2"/>
    <w:rsid w:val="0100D9DD"/>
    <w:rsid w:val="0108B218"/>
    <w:rsid w:val="01094EB2"/>
    <w:rsid w:val="010A428D"/>
    <w:rsid w:val="010B9C71"/>
    <w:rsid w:val="010E2E07"/>
    <w:rsid w:val="010F372F"/>
    <w:rsid w:val="011723FA"/>
    <w:rsid w:val="011A1D39"/>
    <w:rsid w:val="011DE4DD"/>
    <w:rsid w:val="01256280"/>
    <w:rsid w:val="01264762"/>
    <w:rsid w:val="012927B7"/>
    <w:rsid w:val="01318E61"/>
    <w:rsid w:val="01323588"/>
    <w:rsid w:val="01377DA8"/>
    <w:rsid w:val="0137C1C5"/>
    <w:rsid w:val="01391B39"/>
    <w:rsid w:val="0139CC45"/>
    <w:rsid w:val="0140586C"/>
    <w:rsid w:val="014119C8"/>
    <w:rsid w:val="0144E2CF"/>
    <w:rsid w:val="0145C65A"/>
    <w:rsid w:val="01469C77"/>
    <w:rsid w:val="0148424D"/>
    <w:rsid w:val="0150FAD9"/>
    <w:rsid w:val="0154A421"/>
    <w:rsid w:val="0158C811"/>
    <w:rsid w:val="0159338C"/>
    <w:rsid w:val="01598909"/>
    <w:rsid w:val="015BCD37"/>
    <w:rsid w:val="015CAC47"/>
    <w:rsid w:val="015DEA26"/>
    <w:rsid w:val="0160164A"/>
    <w:rsid w:val="016171DD"/>
    <w:rsid w:val="0164A340"/>
    <w:rsid w:val="0167F9F7"/>
    <w:rsid w:val="016AF2FF"/>
    <w:rsid w:val="016DB504"/>
    <w:rsid w:val="016F5046"/>
    <w:rsid w:val="017249FD"/>
    <w:rsid w:val="017D0388"/>
    <w:rsid w:val="017EB661"/>
    <w:rsid w:val="017F09AB"/>
    <w:rsid w:val="01811E70"/>
    <w:rsid w:val="01851F3B"/>
    <w:rsid w:val="018874F8"/>
    <w:rsid w:val="018A47A4"/>
    <w:rsid w:val="0191F5FC"/>
    <w:rsid w:val="0196A466"/>
    <w:rsid w:val="019D5D06"/>
    <w:rsid w:val="01AD1ACD"/>
    <w:rsid w:val="01B2784D"/>
    <w:rsid w:val="01B40E04"/>
    <w:rsid w:val="01B59438"/>
    <w:rsid w:val="01B8A0C2"/>
    <w:rsid w:val="01BBF1C9"/>
    <w:rsid w:val="01BD75CF"/>
    <w:rsid w:val="01BFBDED"/>
    <w:rsid w:val="01C15CE7"/>
    <w:rsid w:val="01C3E22C"/>
    <w:rsid w:val="01D4D352"/>
    <w:rsid w:val="01D6C0FE"/>
    <w:rsid w:val="01D900C1"/>
    <w:rsid w:val="01DA0935"/>
    <w:rsid w:val="01DE06C6"/>
    <w:rsid w:val="01E04F9F"/>
    <w:rsid w:val="01E1A4FC"/>
    <w:rsid w:val="01E5FCCC"/>
    <w:rsid w:val="01E63197"/>
    <w:rsid w:val="01E91212"/>
    <w:rsid w:val="01EA423F"/>
    <w:rsid w:val="01EC0C86"/>
    <w:rsid w:val="01ED1F11"/>
    <w:rsid w:val="01EEFB5B"/>
    <w:rsid w:val="01F2A98B"/>
    <w:rsid w:val="01F85850"/>
    <w:rsid w:val="01FA005F"/>
    <w:rsid w:val="01FA46D3"/>
    <w:rsid w:val="01FB456B"/>
    <w:rsid w:val="01FD0EAE"/>
    <w:rsid w:val="02027E4E"/>
    <w:rsid w:val="0206B8C1"/>
    <w:rsid w:val="020B3DA9"/>
    <w:rsid w:val="020D8F73"/>
    <w:rsid w:val="021316AC"/>
    <w:rsid w:val="02134FF0"/>
    <w:rsid w:val="0215A2A3"/>
    <w:rsid w:val="021646D2"/>
    <w:rsid w:val="021E42B0"/>
    <w:rsid w:val="0220311C"/>
    <w:rsid w:val="02223CE7"/>
    <w:rsid w:val="0226CEE8"/>
    <w:rsid w:val="022E9E5C"/>
    <w:rsid w:val="022EEFCA"/>
    <w:rsid w:val="022F0BF3"/>
    <w:rsid w:val="02408034"/>
    <w:rsid w:val="0241E18F"/>
    <w:rsid w:val="024512CD"/>
    <w:rsid w:val="0248B507"/>
    <w:rsid w:val="0248CF1F"/>
    <w:rsid w:val="024BCF75"/>
    <w:rsid w:val="024C61A0"/>
    <w:rsid w:val="02554567"/>
    <w:rsid w:val="0256628C"/>
    <w:rsid w:val="025E22F3"/>
    <w:rsid w:val="025F3A02"/>
    <w:rsid w:val="0261CE36"/>
    <w:rsid w:val="026A63C1"/>
    <w:rsid w:val="0270BADC"/>
    <w:rsid w:val="02725D74"/>
    <w:rsid w:val="0279B6D6"/>
    <w:rsid w:val="0287DFF8"/>
    <w:rsid w:val="0287F395"/>
    <w:rsid w:val="028A143A"/>
    <w:rsid w:val="028BAF96"/>
    <w:rsid w:val="028FF236"/>
    <w:rsid w:val="029191ED"/>
    <w:rsid w:val="02919E40"/>
    <w:rsid w:val="0291AB3E"/>
    <w:rsid w:val="0292094A"/>
    <w:rsid w:val="0295255E"/>
    <w:rsid w:val="0297B97D"/>
    <w:rsid w:val="029A1492"/>
    <w:rsid w:val="02A9979F"/>
    <w:rsid w:val="02AB6F07"/>
    <w:rsid w:val="02AE3369"/>
    <w:rsid w:val="02B0C4DE"/>
    <w:rsid w:val="02B1C503"/>
    <w:rsid w:val="02B278A2"/>
    <w:rsid w:val="02B51F3E"/>
    <w:rsid w:val="02B709C1"/>
    <w:rsid w:val="02BAEB51"/>
    <w:rsid w:val="02BF21C7"/>
    <w:rsid w:val="02C29851"/>
    <w:rsid w:val="02C9E686"/>
    <w:rsid w:val="02CDB39A"/>
    <w:rsid w:val="02D5B6ED"/>
    <w:rsid w:val="02D64FF6"/>
    <w:rsid w:val="02D76B7F"/>
    <w:rsid w:val="02D8EC8F"/>
    <w:rsid w:val="02DF1E52"/>
    <w:rsid w:val="02E5505E"/>
    <w:rsid w:val="02E9D389"/>
    <w:rsid w:val="02EB1D4E"/>
    <w:rsid w:val="02EB273F"/>
    <w:rsid w:val="02ECE532"/>
    <w:rsid w:val="02F70CE9"/>
    <w:rsid w:val="02F73DB8"/>
    <w:rsid w:val="02F9829E"/>
    <w:rsid w:val="02FA32F0"/>
    <w:rsid w:val="02FC7372"/>
    <w:rsid w:val="0310362A"/>
    <w:rsid w:val="0314F2FF"/>
    <w:rsid w:val="0314F5C0"/>
    <w:rsid w:val="03160C00"/>
    <w:rsid w:val="0318AA80"/>
    <w:rsid w:val="031D213C"/>
    <w:rsid w:val="031D6D2A"/>
    <w:rsid w:val="03222BA6"/>
    <w:rsid w:val="0326D926"/>
    <w:rsid w:val="032738D6"/>
    <w:rsid w:val="0327A67D"/>
    <w:rsid w:val="0329006E"/>
    <w:rsid w:val="032915F8"/>
    <w:rsid w:val="032A33E3"/>
    <w:rsid w:val="03304D38"/>
    <w:rsid w:val="033232B3"/>
    <w:rsid w:val="03345F6E"/>
    <w:rsid w:val="033495C3"/>
    <w:rsid w:val="03372B5D"/>
    <w:rsid w:val="03379D96"/>
    <w:rsid w:val="0338E5C2"/>
    <w:rsid w:val="0338F591"/>
    <w:rsid w:val="033E8C09"/>
    <w:rsid w:val="0340C341"/>
    <w:rsid w:val="0344CFF0"/>
    <w:rsid w:val="03452F53"/>
    <w:rsid w:val="03457745"/>
    <w:rsid w:val="0347E5AD"/>
    <w:rsid w:val="0349C6C8"/>
    <w:rsid w:val="034E5A97"/>
    <w:rsid w:val="034F2E7D"/>
    <w:rsid w:val="035302F4"/>
    <w:rsid w:val="03532074"/>
    <w:rsid w:val="0355569B"/>
    <w:rsid w:val="0357340E"/>
    <w:rsid w:val="03574786"/>
    <w:rsid w:val="035AEA84"/>
    <w:rsid w:val="0363B608"/>
    <w:rsid w:val="03652432"/>
    <w:rsid w:val="036867F4"/>
    <w:rsid w:val="0368943F"/>
    <w:rsid w:val="036C5571"/>
    <w:rsid w:val="036C9D61"/>
    <w:rsid w:val="03770135"/>
    <w:rsid w:val="037D4126"/>
    <w:rsid w:val="037F3EE3"/>
    <w:rsid w:val="03838747"/>
    <w:rsid w:val="0385874B"/>
    <w:rsid w:val="0385FD24"/>
    <w:rsid w:val="03893907"/>
    <w:rsid w:val="038C37FF"/>
    <w:rsid w:val="038EBF4D"/>
    <w:rsid w:val="038FEF26"/>
    <w:rsid w:val="039606C8"/>
    <w:rsid w:val="03969ADA"/>
    <w:rsid w:val="03969F6C"/>
    <w:rsid w:val="039B9ED8"/>
    <w:rsid w:val="039EDF4F"/>
    <w:rsid w:val="03A2D00D"/>
    <w:rsid w:val="03A5959B"/>
    <w:rsid w:val="03A9FA59"/>
    <w:rsid w:val="03AF98CF"/>
    <w:rsid w:val="03B074AC"/>
    <w:rsid w:val="03B2D06A"/>
    <w:rsid w:val="03B68632"/>
    <w:rsid w:val="03B8FCED"/>
    <w:rsid w:val="03BD03E3"/>
    <w:rsid w:val="03BDDC4A"/>
    <w:rsid w:val="03BF04F1"/>
    <w:rsid w:val="03C15C42"/>
    <w:rsid w:val="03C1DA2A"/>
    <w:rsid w:val="03C49E3B"/>
    <w:rsid w:val="03CABCAC"/>
    <w:rsid w:val="03CC00CA"/>
    <w:rsid w:val="03CC274F"/>
    <w:rsid w:val="03D0FC64"/>
    <w:rsid w:val="03D4CF2F"/>
    <w:rsid w:val="03D9BF44"/>
    <w:rsid w:val="03DB34BB"/>
    <w:rsid w:val="03DFDD79"/>
    <w:rsid w:val="03E15374"/>
    <w:rsid w:val="03E4B66C"/>
    <w:rsid w:val="03E637D5"/>
    <w:rsid w:val="03EEC3EB"/>
    <w:rsid w:val="03EEE046"/>
    <w:rsid w:val="03F1C33C"/>
    <w:rsid w:val="03F23BF8"/>
    <w:rsid w:val="03F43973"/>
    <w:rsid w:val="03F4FBC2"/>
    <w:rsid w:val="03F7CD01"/>
    <w:rsid w:val="03FC9C74"/>
    <w:rsid w:val="0400A1BA"/>
    <w:rsid w:val="0400D8CC"/>
    <w:rsid w:val="0401CCDA"/>
    <w:rsid w:val="0403B25A"/>
    <w:rsid w:val="0408AB57"/>
    <w:rsid w:val="04094E67"/>
    <w:rsid w:val="04129814"/>
    <w:rsid w:val="0412B09F"/>
    <w:rsid w:val="041BB3C4"/>
    <w:rsid w:val="042352FB"/>
    <w:rsid w:val="042B29C9"/>
    <w:rsid w:val="042C6C91"/>
    <w:rsid w:val="0430C789"/>
    <w:rsid w:val="043490C7"/>
    <w:rsid w:val="0438DBAF"/>
    <w:rsid w:val="043B5377"/>
    <w:rsid w:val="043CC559"/>
    <w:rsid w:val="043FFB21"/>
    <w:rsid w:val="044EAFE7"/>
    <w:rsid w:val="04563EE0"/>
    <w:rsid w:val="0458972D"/>
    <w:rsid w:val="045F7D82"/>
    <w:rsid w:val="045FB75C"/>
    <w:rsid w:val="04615403"/>
    <w:rsid w:val="0465AA54"/>
    <w:rsid w:val="046D34F0"/>
    <w:rsid w:val="046EA38B"/>
    <w:rsid w:val="046EBEEF"/>
    <w:rsid w:val="04705751"/>
    <w:rsid w:val="04713A8F"/>
    <w:rsid w:val="047A9E6F"/>
    <w:rsid w:val="04817B98"/>
    <w:rsid w:val="04863D5B"/>
    <w:rsid w:val="048CE870"/>
    <w:rsid w:val="0491E1AD"/>
    <w:rsid w:val="049257B6"/>
    <w:rsid w:val="04928F7E"/>
    <w:rsid w:val="04942F3E"/>
    <w:rsid w:val="04947D6F"/>
    <w:rsid w:val="0495D0DA"/>
    <w:rsid w:val="049A2D40"/>
    <w:rsid w:val="04A37334"/>
    <w:rsid w:val="04AA7504"/>
    <w:rsid w:val="04AAA0BF"/>
    <w:rsid w:val="04B4C8B5"/>
    <w:rsid w:val="04B5D269"/>
    <w:rsid w:val="04B8990A"/>
    <w:rsid w:val="04B9BAE0"/>
    <w:rsid w:val="04BDA2A7"/>
    <w:rsid w:val="04C01E7C"/>
    <w:rsid w:val="04C1542A"/>
    <w:rsid w:val="04CE3522"/>
    <w:rsid w:val="04CFEBD7"/>
    <w:rsid w:val="04CFF448"/>
    <w:rsid w:val="04D91BE7"/>
    <w:rsid w:val="04DD47CC"/>
    <w:rsid w:val="04DED70F"/>
    <w:rsid w:val="04E252D5"/>
    <w:rsid w:val="04EF3946"/>
    <w:rsid w:val="04F31BE7"/>
    <w:rsid w:val="04F38DFA"/>
    <w:rsid w:val="04FC7BCB"/>
    <w:rsid w:val="04FFE4E0"/>
    <w:rsid w:val="05020A3D"/>
    <w:rsid w:val="05052369"/>
    <w:rsid w:val="0507DA64"/>
    <w:rsid w:val="0508280C"/>
    <w:rsid w:val="05090813"/>
    <w:rsid w:val="0509D8F6"/>
    <w:rsid w:val="051285E5"/>
    <w:rsid w:val="0512863D"/>
    <w:rsid w:val="05142A0F"/>
    <w:rsid w:val="05147E89"/>
    <w:rsid w:val="05158F8A"/>
    <w:rsid w:val="0518C51D"/>
    <w:rsid w:val="051A432F"/>
    <w:rsid w:val="052575D7"/>
    <w:rsid w:val="0526715F"/>
    <w:rsid w:val="052698A5"/>
    <w:rsid w:val="052FC0CD"/>
    <w:rsid w:val="0536AE84"/>
    <w:rsid w:val="05388544"/>
    <w:rsid w:val="0538B985"/>
    <w:rsid w:val="053AE112"/>
    <w:rsid w:val="053C2956"/>
    <w:rsid w:val="053CB4FB"/>
    <w:rsid w:val="053D24F9"/>
    <w:rsid w:val="053E5CC8"/>
    <w:rsid w:val="0540BE4E"/>
    <w:rsid w:val="054506F1"/>
    <w:rsid w:val="0545741A"/>
    <w:rsid w:val="054585F6"/>
    <w:rsid w:val="054F60A7"/>
    <w:rsid w:val="0550EA66"/>
    <w:rsid w:val="055116DB"/>
    <w:rsid w:val="0552952E"/>
    <w:rsid w:val="0553796C"/>
    <w:rsid w:val="055CD801"/>
    <w:rsid w:val="055D7702"/>
    <w:rsid w:val="055F9014"/>
    <w:rsid w:val="0560625A"/>
    <w:rsid w:val="0569E552"/>
    <w:rsid w:val="056EA519"/>
    <w:rsid w:val="057393FA"/>
    <w:rsid w:val="0574525F"/>
    <w:rsid w:val="057593A5"/>
    <w:rsid w:val="0575DA37"/>
    <w:rsid w:val="0576E554"/>
    <w:rsid w:val="05781C6E"/>
    <w:rsid w:val="0578CDBC"/>
    <w:rsid w:val="057E0335"/>
    <w:rsid w:val="0581BC04"/>
    <w:rsid w:val="0583BF34"/>
    <w:rsid w:val="0583F24C"/>
    <w:rsid w:val="05843DDF"/>
    <w:rsid w:val="05844479"/>
    <w:rsid w:val="0585A5C0"/>
    <w:rsid w:val="0585E3D2"/>
    <w:rsid w:val="0588EB41"/>
    <w:rsid w:val="058B3C37"/>
    <w:rsid w:val="058E8C67"/>
    <w:rsid w:val="058F8AE4"/>
    <w:rsid w:val="058FBEAC"/>
    <w:rsid w:val="05933E5F"/>
    <w:rsid w:val="05946C24"/>
    <w:rsid w:val="05961927"/>
    <w:rsid w:val="0599EC1E"/>
    <w:rsid w:val="059D0026"/>
    <w:rsid w:val="059E9C8E"/>
    <w:rsid w:val="05A3027D"/>
    <w:rsid w:val="05A8DFB5"/>
    <w:rsid w:val="05ADCAC9"/>
    <w:rsid w:val="05B10D8B"/>
    <w:rsid w:val="05B3A4F3"/>
    <w:rsid w:val="05B99761"/>
    <w:rsid w:val="05BA4DCC"/>
    <w:rsid w:val="05BA5E34"/>
    <w:rsid w:val="05BBA5A8"/>
    <w:rsid w:val="05BBF8FD"/>
    <w:rsid w:val="05C270D9"/>
    <w:rsid w:val="05C2A0E7"/>
    <w:rsid w:val="05C5048C"/>
    <w:rsid w:val="05C79CBF"/>
    <w:rsid w:val="05CB7FAE"/>
    <w:rsid w:val="05CE5C4B"/>
    <w:rsid w:val="05D05584"/>
    <w:rsid w:val="05DBAF59"/>
    <w:rsid w:val="05DE6CAC"/>
    <w:rsid w:val="05E07E56"/>
    <w:rsid w:val="05E15DD1"/>
    <w:rsid w:val="05E7FFF4"/>
    <w:rsid w:val="05EB032F"/>
    <w:rsid w:val="05ECB9D4"/>
    <w:rsid w:val="05ECC8BF"/>
    <w:rsid w:val="05EE75CE"/>
    <w:rsid w:val="05F641ED"/>
    <w:rsid w:val="05F86692"/>
    <w:rsid w:val="05FE1AD3"/>
    <w:rsid w:val="06033B69"/>
    <w:rsid w:val="06036D9B"/>
    <w:rsid w:val="06056DDD"/>
    <w:rsid w:val="0608DEC5"/>
    <w:rsid w:val="0613010B"/>
    <w:rsid w:val="061509C5"/>
    <w:rsid w:val="0617B37B"/>
    <w:rsid w:val="061B8471"/>
    <w:rsid w:val="06239E55"/>
    <w:rsid w:val="0626303C"/>
    <w:rsid w:val="0626D25B"/>
    <w:rsid w:val="062B2378"/>
    <w:rsid w:val="062D062A"/>
    <w:rsid w:val="062D1CB1"/>
    <w:rsid w:val="06325010"/>
    <w:rsid w:val="063BE201"/>
    <w:rsid w:val="0647243E"/>
    <w:rsid w:val="0647AAFD"/>
    <w:rsid w:val="0647BD00"/>
    <w:rsid w:val="0648B9D0"/>
    <w:rsid w:val="064BC6A7"/>
    <w:rsid w:val="064F263A"/>
    <w:rsid w:val="0650D2FE"/>
    <w:rsid w:val="0653F0A4"/>
    <w:rsid w:val="0653F615"/>
    <w:rsid w:val="065B48C7"/>
    <w:rsid w:val="0660CCDA"/>
    <w:rsid w:val="0661B1D6"/>
    <w:rsid w:val="06685689"/>
    <w:rsid w:val="06691239"/>
    <w:rsid w:val="066E9061"/>
    <w:rsid w:val="066EDEA0"/>
    <w:rsid w:val="066F94A1"/>
    <w:rsid w:val="06706B39"/>
    <w:rsid w:val="0674ADFC"/>
    <w:rsid w:val="06758173"/>
    <w:rsid w:val="0675D1C4"/>
    <w:rsid w:val="06772907"/>
    <w:rsid w:val="067AC0E3"/>
    <w:rsid w:val="067BCAEF"/>
    <w:rsid w:val="068458CE"/>
    <w:rsid w:val="068D84B9"/>
    <w:rsid w:val="0690F4CA"/>
    <w:rsid w:val="069BC8D5"/>
    <w:rsid w:val="069CBBE4"/>
    <w:rsid w:val="06A5A62B"/>
    <w:rsid w:val="06A6D7E7"/>
    <w:rsid w:val="06AA1587"/>
    <w:rsid w:val="06AA5579"/>
    <w:rsid w:val="06B42F3F"/>
    <w:rsid w:val="06BC0064"/>
    <w:rsid w:val="06C2DD91"/>
    <w:rsid w:val="06C629F9"/>
    <w:rsid w:val="06C7E1FF"/>
    <w:rsid w:val="06CA2162"/>
    <w:rsid w:val="06CB984F"/>
    <w:rsid w:val="06D2812B"/>
    <w:rsid w:val="06D43871"/>
    <w:rsid w:val="06D6830D"/>
    <w:rsid w:val="06DB4505"/>
    <w:rsid w:val="06DC7C86"/>
    <w:rsid w:val="06DD2DFE"/>
    <w:rsid w:val="06DD9C00"/>
    <w:rsid w:val="06DEDF62"/>
    <w:rsid w:val="06EB4BF3"/>
    <w:rsid w:val="06EC5B5B"/>
    <w:rsid w:val="06EE5B57"/>
    <w:rsid w:val="06EFE030"/>
    <w:rsid w:val="06F01C89"/>
    <w:rsid w:val="06F06DA0"/>
    <w:rsid w:val="06F1E8E9"/>
    <w:rsid w:val="06F739A3"/>
    <w:rsid w:val="06F74C71"/>
    <w:rsid w:val="06F88431"/>
    <w:rsid w:val="06F914F4"/>
    <w:rsid w:val="06FB1B15"/>
    <w:rsid w:val="06FBCE51"/>
    <w:rsid w:val="06FC2920"/>
    <w:rsid w:val="0706F3F4"/>
    <w:rsid w:val="070B5529"/>
    <w:rsid w:val="0710E746"/>
    <w:rsid w:val="0712F538"/>
    <w:rsid w:val="07139BAB"/>
    <w:rsid w:val="07159A7A"/>
    <w:rsid w:val="0716D716"/>
    <w:rsid w:val="0717225C"/>
    <w:rsid w:val="07214874"/>
    <w:rsid w:val="072428C3"/>
    <w:rsid w:val="072CCB09"/>
    <w:rsid w:val="072D44E1"/>
    <w:rsid w:val="072F04BE"/>
    <w:rsid w:val="07377A1B"/>
    <w:rsid w:val="073E229B"/>
    <w:rsid w:val="07408639"/>
    <w:rsid w:val="0746679D"/>
    <w:rsid w:val="074A4727"/>
    <w:rsid w:val="074AF065"/>
    <w:rsid w:val="0751A638"/>
    <w:rsid w:val="07553C6A"/>
    <w:rsid w:val="0758D49B"/>
    <w:rsid w:val="075BA452"/>
    <w:rsid w:val="075D233B"/>
    <w:rsid w:val="075EB576"/>
    <w:rsid w:val="0765AA3D"/>
    <w:rsid w:val="0766EAE6"/>
    <w:rsid w:val="0769A946"/>
    <w:rsid w:val="076AAEC2"/>
    <w:rsid w:val="076B9381"/>
    <w:rsid w:val="0772367F"/>
    <w:rsid w:val="0779DFA6"/>
    <w:rsid w:val="07828984"/>
    <w:rsid w:val="0782BEC9"/>
    <w:rsid w:val="078452FD"/>
    <w:rsid w:val="07846EA7"/>
    <w:rsid w:val="0786CD6D"/>
    <w:rsid w:val="078A981A"/>
    <w:rsid w:val="078B755B"/>
    <w:rsid w:val="0792E7EA"/>
    <w:rsid w:val="07958C58"/>
    <w:rsid w:val="07964E37"/>
    <w:rsid w:val="07995244"/>
    <w:rsid w:val="079BD259"/>
    <w:rsid w:val="079D17A9"/>
    <w:rsid w:val="07A24915"/>
    <w:rsid w:val="07A5BDD0"/>
    <w:rsid w:val="07ABEC86"/>
    <w:rsid w:val="07AFEBF3"/>
    <w:rsid w:val="07B562CC"/>
    <w:rsid w:val="07BAA589"/>
    <w:rsid w:val="07BEAF33"/>
    <w:rsid w:val="07C1EDC0"/>
    <w:rsid w:val="07C42CA9"/>
    <w:rsid w:val="07CB960A"/>
    <w:rsid w:val="07CC89FA"/>
    <w:rsid w:val="07CE4160"/>
    <w:rsid w:val="07D6E7C6"/>
    <w:rsid w:val="07DC8297"/>
    <w:rsid w:val="07E0E6D6"/>
    <w:rsid w:val="07E40428"/>
    <w:rsid w:val="07E507F5"/>
    <w:rsid w:val="07E6A9D6"/>
    <w:rsid w:val="07E6FD8E"/>
    <w:rsid w:val="07E7D655"/>
    <w:rsid w:val="07EEC185"/>
    <w:rsid w:val="07EF1252"/>
    <w:rsid w:val="07EF8E91"/>
    <w:rsid w:val="07F7FC44"/>
    <w:rsid w:val="07FA9AB9"/>
    <w:rsid w:val="07FDCDD9"/>
    <w:rsid w:val="0804BC97"/>
    <w:rsid w:val="08063829"/>
    <w:rsid w:val="0808E893"/>
    <w:rsid w:val="0809204D"/>
    <w:rsid w:val="080B7C14"/>
    <w:rsid w:val="080E3D2D"/>
    <w:rsid w:val="08173959"/>
    <w:rsid w:val="081B1000"/>
    <w:rsid w:val="081CC8FE"/>
    <w:rsid w:val="08239679"/>
    <w:rsid w:val="0826E02C"/>
    <w:rsid w:val="0826E12B"/>
    <w:rsid w:val="08295DFA"/>
    <w:rsid w:val="082ED0C4"/>
    <w:rsid w:val="082F2C11"/>
    <w:rsid w:val="0838765C"/>
    <w:rsid w:val="083F1408"/>
    <w:rsid w:val="0846BB09"/>
    <w:rsid w:val="084B2186"/>
    <w:rsid w:val="0850E866"/>
    <w:rsid w:val="08522548"/>
    <w:rsid w:val="08539C6A"/>
    <w:rsid w:val="085870B2"/>
    <w:rsid w:val="0863EA4F"/>
    <w:rsid w:val="08657451"/>
    <w:rsid w:val="086C1BA3"/>
    <w:rsid w:val="08716D34"/>
    <w:rsid w:val="087345B3"/>
    <w:rsid w:val="0877DFF8"/>
    <w:rsid w:val="0879F538"/>
    <w:rsid w:val="087B0616"/>
    <w:rsid w:val="0881BE8C"/>
    <w:rsid w:val="0884E661"/>
    <w:rsid w:val="08856894"/>
    <w:rsid w:val="088ACDFA"/>
    <w:rsid w:val="088E2C4F"/>
    <w:rsid w:val="08927C62"/>
    <w:rsid w:val="0897624A"/>
    <w:rsid w:val="08984320"/>
    <w:rsid w:val="0899F204"/>
    <w:rsid w:val="089BE6F5"/>
    <w:rsid w:val="08A3C715"/>
    <w:rsid w:val="08A5B6C9"/>
    <w:rsid w:val="08A7F035"/>
    <w:rsid w:val="08AD32A5"/>
    <w:rsid w:val="08B29099"/>
    <w:rsid w:val="08B473F0"/>
    <w:rsid w:val="08B5C232"/>
    <w:rsid w:val="08B65869"/>
    <w:rsid w:val="08BD0BF5"/>
    <w:rsid w:val="08C6693F"/>
    <w:rsid w:val="08C9B85F"/>
    <w:rsid w:val="08C9BB26"/>
    <w:rsid w:val="08CC0460"/>
    <w:rsid w:val="08CD99C9"/>
    <w:rsid w:val="08D17817"/>
    <w:rsid w:val="08D364E3"/>
    <w:rsid w:val="08D8C7CB"/>
    <w:rsid w:val="08D907F2"/>
    <w:rsid w:val="08DC51B5"/>
    <w:rsid w:val="08DE949D"/>
    <w:rsid w:val="08E2C591"/>
    <w:rsid w:val="08E46F49"/>
    <w:rsid w:val="08E7923B"/>
    <w:rsid w:val="08E93476"/>
    <w:rsid w:val="08F257A8"/>
    <w:rsid w:val="08F41FE3"/>
    <w:rsid w:val="08F62F9B"/>
    <w:rsid w:val="08FAAC58"/>
    <w:rsid w:val="09008AA3"/>
    <w:rsid w:val="090139CB"/>
    <w:rsid w:val="09017625"/>
    <w:rsid w:val="090A6319"/>
    <w:rsid w:val="090ED151"/>
    <w:rsid w:val="0913FDF2"/>
    <w:rsid w:val="091E325B"/>
    <w:rsid w:val="0920C4A5"/>
    <w:rsid w:val="0922077C"/>
    <w:rsid w:val="0924AD43"/>
    <w:rsid w:val="0927C706"/>
    <w:rsid w:val="092C4D11"/>
    <w:rsid w:val="092DF7BC"/>
    <w:rsid w:val="092ECF66"/>
    <w:rsid w:val="093100DC"/>
    <w:rsid w:val="09354860"/>
    <w:rsid w:val="0936533C"/>
    <w:rsid w:val="093C15D8"/>
    <w:rsid w:val="09428C6B"/>
    <w:rsid w:val="0945B5B6"/>
    <w:rsid w:val="09515CBC"/>
    <w:rsid w:val="0952530F"/>
    <w:rsid w:val="0955A752"/>
    <w:rsid w:val="095618CD"/>
    <w:rsid w:val="0958D7C3"/>
    <w:rsid w:val="095AFAF1"/>
    <w:rsid w:val="0961D5CD"/>
    <w:rsid w:val="09683639"/>
    <w:rsid w:val="096B95B6"/>
    <w:rsid w:val="096C6DE7"/>
    <w:rsid w:val="0973E9C5"/>
    <w:rsid w:val="09762ABF"/>
    <w:rsid w:val="09835967"/>
    <w:rsid w:val="0988702F"/>
    <w:rsid w:val="0988C3FD"/>
    <w:rsid w:val="098A39AA"/>
    <w:rsid w:val="098AE613"/>
    <w:rsid w:val="098B8A5F"/>
    <w:rsid w:val="098C4CC9"/>
    <w:rsid w:val="098DA258"/>
    <w:rsid w:val="0990F2EC"/>
    <w:rsid w:val="09935F04"/>
    <w:rsid w:val="099A7844"/>
    <w:rsid w:val="09A6AAA8"/>
    <w:rsid w:val="09A7713B"/>
    <w:rsid w:val="09A90246"/>
    <w:rsid w:val="09A95C4F"/>
    <w:rsid w:val="09AB99E1"/>
    <w:rsid w:val="09B824E5"/>
    <w:rsid w:val="09BF1FE9"/>
    <w:rsid w:val="09C050AE"/>
    <w:rsid w:val="09C2D9AB"/>
    <w:rsid w:val="09C2F7B8"/>
    <w:rsid w:val="09C33727"/>
    <w:rsid w:val="09C8D387"/>
    <w:rsid w:val="09D09C44"/>
    <w:rsid w:val="09D2228D"/>
    <w:rsid w:val="09DACE5A"/>
    <w:rsid w:val="09DEB29D"/>
    <w:rsid w:val="09E2DFDA"/>
    <w:rsid w:val="09E468BF"/>
    <w:rsid w:val="09E78484"/>
    <w:rsid w:val="09E8425E"/>
    <w:rsid w:val="09F060A1"/>
    <w:rsid w:val="09F60A7A"/>
    <w:rsid w:val="09F66B86"/>
    <w:rsid w:val="09F870DB"/>
    <w:rsid w:val="09F88A08"/>
    <w:rsid w:val="09F9546C"/>
    <w:rsid w:val="09F9E68D"/>
    <w:rsid w:val="09FBD3C7"/>
    <w:rsid w:val="09FBF6CC"/>
    <w:rsid w:val="0A089DB6"/>
    <w:rsid w:val="0A0A64B7"/>
    <w:rsid w:val="0A0BF8CB"/>
    <w:rsid w:val="0A0CDAD1"/>
    <w:rsid w:val="0A127E9B"/>
    <w:rsid w:val="0A1555FE"/>
    <w:rsid w:val="0A192AB6"/>
    <w:rsid w:val="0A1A715F"/>
    <w:rsid w:val="0A1FADC8"/>
    <w:rsid w:val="0A23911D"/>
    <w:rsid w:val="0A23A432"/>
    <w:rsid w:val="0A2409ED"/>
    <w:rsid w:val="0A29C3BB"/>
    <w:rsid w:val="0A2E27A0"/>
    <w:rsid w:val="0A2FD6E5"/>
    <w:rsid w:val="0A305234"/>
    <w:rsid w:val="0A3229B4"/>
    <w:rsid w:val="0A37707B"/>
    <w:rsid w:val="0A3D57CF"/>
    <w:rsid w:val="0A3E2D6B"/>
    <w:rsid w:val="0A4AA9F8"/>
    <w:rsid w:val="0A50AFBA"/>
    <w:rsid w:val="0A52CC4D"/>
    <w:rsid w:val="0A593C24"/>
    <w:rsid w:val="0A5E4A59"/>
    <w:rsid w:val="0A6018BC"/>
    <w:rsid w:val="0A63BE21"/>
    <w:rsid w:val="0A65FFBF"/>
    <w:rsid w:val="0A66316A"/>
    <w:rsid w:val="0A6742B9"/>
    <w:rsid w:val="0A69B2BE"/>
    <w:rsid w:val="0A6A4525"/>
    <w:rsid w:val="0A6A4722"/>
    <w:rsid w:val="0A6D51B2"/>
    <w:rsid w:val="0A6E5F91"/>
    <w:rsid w:val="0A7021C6"/>
    <w:rsid w:val="0A71D528"/>
    <w:rsid w:val="0A720191"/>
    <w:rsid w:val="0A7203D9"/>
    <w:rsid w:val="0A75DE85"/>
    <w:rsid w:val="0A7936C6"/>
    <w:rsid w:val="0A7968F8"/>
    <w:rsid w:val="0A817600"/>
    <w:rsid w:val="0A83C275"/>
    <w:rsid w:val="0A8AEDD3"/>
    <w:rsid w:val="0A8B94DF"/>
    <w:rsid w:val="0A8FC130"/>
    <w:rsid w:val="0A923E1D"/>
    <w:rsid w:val="0A95CE49"/>
    <w:rsid w:val="0A9E5FDF"/>
    <w:rsid w:val="0AA86A05"/>
    <w:rsid w:val="0AAC90D6"/>
    <w:rsid w:val="0AAD55DA"/>
    <w:rsid w:val="0AB6182B"/>
    <w:rsid w:val="0ABF2206"/>
    <w:rsid w:val="0ACBF57F"/>
    <w:rsid w:val="0AD1F143"/>
    <w:rsid w:val="0AD5EC4B"/>
    <w:rsid w:val="0ADB8E7F"/>
    <w:rsid w:val="0ADE05E1"/>
    <w:rsid w:val="0AE40668"/>
    <w:rsid w:val="0AE6744E"/>
    <w:rsid w:val="0AEE5166"/>
    <w:rsid w:val="0AF20866"/>
    <w:rsid w:val="0AF3BF4D"/>
    <w:rsid w:val="0AF49C30"/>
    <w:rsid w:val="0AF8E68E"/>
    <w:rsid w:val="0B0087A2"/>
    <w:rsid w:val="0B07D9A1"/>
    <w:rsid w:val="0B0CE2D8"/>
    <w:rsid w:val="0B0D8A07"/>
    <w:rsid w:val="0B0DE767"/>
    <w:rsid w:val="0B106C85"/>
    <w:rsid w:val="0B17673E"/>
    <w:rsid w:val="0B1C158C"/>
    <w:rsid w:val="0B1E0294"/>
    <w:rsid w:val="0B203CE1"/>
    <w:rsid w:val="0B22B253"/>
    <w:rsid w:val="0B2CE7AB"/>
    <w:rsid w:val="0B31E7D6"/>
    <w:rsid w:val="0B3E241D"/>
    <w:rsid w:val="0B3F0CF5"/>
    <w:rsid w:val="0B4620AF"/>
    <w:rsid w:val="0B464030"/>
    <w:rsid w:val="0B4AAD0F"/>
    <w:rsid w:val="0B4BFB37"/>
    <w:rsid w:val="0B4DE27C"/>
    <w:rsid w:val="0B50987C"/>
    <w:rsid w:val="0B53946C"/>
    <w:rsid w:val="0B59B1B2"/>
    <w:rsid w:val="0B5B518F"/>
    <w:rsid w:val="0B5E1ABE"/>
    <w:rsid w:val="0B5E4DF9"/>
    <w:rsid w:val="0B627BDE"/>
    <w:rsid w:val="0B6393B7"/>
    <w:rsid w:val="0B6F7344"/>
    <w:rsid w:val="0B6FBF7B"/>
    <w:rsid w:val="0B72BD74"/>
    <w:rsid w:val="0B738343"/>
    <w:rsid w:val="0B746989"/>
    <w:rsid w:val="0B78D97A"/>
    <w:rsid w:val="0B7D0B6A"/>
    <w:rsid w:val="0B7EAB67"/>
    <w:rsid w:val="0B836E86"/>
    <w:rsid w:val="0B852145"/>
    <w:rsid w:val="0B860A77"/>
    <w:rsid w:val="0B870EF2"/>
    <w:rsid w:val="0B8A5CA9"/>
    <w:rsid w:val="0B8AA8D3"/>
    <w:rsid w:val="0B8C2344"/>
    <w:rsid w:val="0B8DBF5A"/>
    <w:rsid w:val="0B8DE4E9"/>
    <w:rsid w:val="0B8E7CB6"/>
    <w:rsid w:val="0B91CB78"/>
    <w:rsid w:val="0B992DAE"/>
    <w:rsid w:val="0B9A4499"/>
    <w:rsid w:val="0B9AAE45"/>
    <w:rsid w:val="0B9AC1C2"/>
    <w:rsid w:val="0B9B9299"/>
    <w:rsid w:val="0B9B9ED9"/>
    <w:rsid w:val="0B9BD2A4"/>
    <w:rsid w:val="0B9C71A1"/>
    <w:rsid w:val="0B9CA869"/>
    <w:rsid w:val="0BA0CAE8"/>
    <w:rsid w:val="0BA6379F"/>
    <w:rsid w:val="0BA7928E"/>
    <w:rsid w:val="0BAB69F4"/>
    <w:rsid w:val="0BAD539A"/>
    <w:rsid w:val="0BB39A22"/>
    <w:rsid w:val="0BBAA179"/>
    <w:rsid w:val="0BBBBF5F"/>
    <w:rsid w:val="0BBD7E94"/>
    <w:rsid w:val="0BBDA5D2"/>
    <w:rsid w:val="0BC358E0"/>
    <w:rsid w:val="0BCBE5D1"/>
    <w:rsid w:val="0BD506BC"/>
    <w:rsid w:val="0BD63818"/>
    <w:rsid w:val="0BDDA294"/>
    <w:rsid w:val="0BE73318"/>
    <w:rsid w:val="0BED8B93"/>
    <w:rsid w:val="0BEEC401"/>
    <w:rsid w:val="0BEFD133"/>
    <w:rsid w:val="0BF6EFE3"/>
    <w:rsid w:val="0BF9190F"/>
    <w:rsid w:val="0BFDC744"/>
    <w:rsid w:val="0C0A34FE"/>
    <w:rsid w:val="0C0ADE32"/>
    <w:rsid w:val="0C0B4EC1"/>
    <w:rsid w:val="0C0E028F"/>
    <w:rsid w:val="0C0F38B8"/>
    <w:rsid w:val="0C116A3E"/>
    <w:rsid w:val="0C125CDA"/>
    <w:rsid w:val="0C12724E"/>
    <w:rsid w:val="0C190D2F"/>
    <w:rsid w:val="0C1AB234"/>
    <w:rsid w:val="0C1B0555"/>
    <w:rsid w:val="0C1B2E0F"/>
    <w:rsid w:val="0C1BF6F4"/>
    <w:rsid w:val="0C1E06AB"/>
    <w:rsid w:val="0C1F5A7D"/>
    <w:rsid w:val="0C22AADB"/>
    <w:rsid w:val="0C236B21"/>
    <w:rsid w:val="0C2534DB"/>
    <w:rsid w:val="0C2549A5"/>
    <w:rsid w:val="0C27A11A"/>
    <w:rsid w:val="0C2B9C1C"/>
    <w:rsid w:val="0C2C12CB"/>
    <w:rsid w:val="0C32E5CC"/>
    <w:rsid w:val="0C345401"/>
    <w:rsid w:val="0C34CF94"/>
    <w:rsid w:val="0C37D1C8"/>
    <w:rsid w:val="0C3A9EBF"/>
    <w:rsid w:val="0C3C5440"/>
    <w:rsid w:val="0C3EDD7B"/>
    <w:rsid w:val="0C47E002"/>
    <w:rsid w:val="0C5598CD"/>
    <w:rsid w:val="0C5816EB"/>
    <w:rsid w:val="0C611AA7"/>
    <w:rsid w:val="0C612836"/>
    <w:rsid w:val="0C61D258"/>
    <w:rsid w:val="0C6375D0"/>
    <w:rsid w:val="0C688114"/>
    <w:rsid w:val="0C69CD96"/>
    <w:rsid w:val="0C7128A5"/>
    <w:rsid w:val="0C7EE6D1"/>
    <w:rsid w:val="0C80C9DF"/>
    <w:rsid w:val="0C8100EA"/>
    <w:rsid w:val="0C832B40"/>
    <w:rsid w:val="0C83870E"/>
    <w:rsid w:val="0C861EC7"/>
    <w:rsid w:val="0C95D6E2"/>
    <w:rsid w:val="0C987EED"/>
    <w:rsid w:val="0CA16380"/>
    <w:rsid w:val="0CA378D5"/>
    <w:rsid w:val="0CA49E7B"/>
    <w:rsid w:val="0CA68BEB"/>
    <w:rsid w:val="0CAD678D"/>
    <w:rsid w:val="0CADBBAD"/>
    <w:rsid w:val="0CAE771D"/>
    <w:rsid w:val="0CB0CCED"/>
    <w:rsid w:val="0CB135F4"/>
    <w:rsid w:val="0CB484FC"/>
    <w:rsid w:val="0CB63840"/>
    <w:rsid w:val="0CBE1196"/>
    <w:rsid w:val="0CC65C4B"/>
    <w:rsid w:val="0CC7CF5A"/>
    <w:rsid w:val="0CCA67BB"/>
    <w:rsid w:val="0CCC5166"/>
    <w:rsid w:val="0CCDE991"/>
    <w:rsid w:val="0CCF81E5"/>
    <w:rsid w:val="0CD3D640"/>
    <w:rsid w:val="0CDA2E9F"/>
    <w:rsid w:val="0CDA4E18"/>
    <w:rsid w:val="0CDBB58B"/>
    <w:rsid w:val="0CDEA51D"/>
    <w:rsid w:val="0CE01670"/>
    <w:rsid w:val="0CE155FC"/>
    <w:rsid w:val="0CE2A981"/>
    <w:rsid w:val="0CE2CAAF"/>
    <w:rsid w:val="0CE7473B"/>
    <w:rsid w:val="0CEB44BD"/>
    <w:rsid w:val="0CEBE8F0"/>
    <w:rsid w:val="0CF51ADC"/>
    <w:rsid w:val="0CF98FBB"/>
    <w:rsid w:val="0CFAA6C1"/>
    <w:rsid w:val="0CFD8910"/>
    <w:rsid w:val="0CFFD18E"/>
    <w:rsid w:val="0D01E0C1"/>
    <w:rsid w:val="0D04ED7A"/>
    <w:rsid w:val="0D0CFE29"/>
    <w:rsid w:val="0D0DEC4C"/>
    <w:rsid w:val="0D13F319"/>
    <w:rsid w:val="0D178BCB"/>
    <w:rsid w:val="0D18F9EB"/>
    <w:rsid w:val="0D1EA7C4"/>
    <w:rsid w:val="0D211268"/>
    <w:rsid w:val="0D25049E"/>
    <w:rsid w:val="0D2C6742"/>
    <w:rsid w:val="0D2EC93F"/>
    <w:rsid w:val="0D3182D0"/>
    <w:rsid w:val="0D35E369"/>
    <w:rsid w:val="0D36E8AF"/>
    <w:rsid w:val="0D3D51D8"/>
    <w:rsid w:val="0D3E5275"/>
    <w:rsid w:val="0D449E18"/>
    <w:rsid w:val="0D44F609"/>
    <w:rsid w:val="0D4AAAEE"/>
    <w:rsid w:val="0D4BC3B0"/>
    <w:rsid w:val="0D4EBCD3"/>
    <w:rsid w:val="0D5066D1"/>
    <w:rsid w:val="0D583B9F"/>
    <w:rsid w:val="0D5A59B0"/>
    <w:rsid w:val="0D5EE5B2"/>
    <w:rsid w:val="0D5F37D3"/>
    <w:rsid w:val="0D60CDBC"/>
    <w:rsid w:val="0D613184"/>
    <w:rsid w:val="0D624320"/>
    <w:rsid w:val="0D65A6D9"/>
    <w:rsid w:val="0D67FBAB"/>
    <w:rsid w:val="0D7794E3"/>
    <w:rsid w:val="0D7969F3"/>
    <w:rsid w:val="0D81B11A"/>
    <w:rsid w:val="0D81D99F"/>
    <w:rsid w:val="0D8398BC"/>
    <w:rsid w:val="0D843252"/>
    <w:rsid w:val="0D886CC9"/>
    <w:rsid w:val="0D8C2951"/>
    <w:rsid w:val="0D8C5B41"/>
    <w:rsid w:val="0D8F8232"/>
    <w:rsid w:val="0D97429F"/>
    <w:rsid w:val="0D978191"/>
    <w:rsid w:val="0D995687"/>
    <w:rsid w:val="0D9C9854"/>
    <w:rsid w:val="0D9E40B7"/>
    <w:rsid w:val="0D9F7EA6"/>
    <w:rsid w:val="0DA021CC"/>
    <w:rsid w:val="0DA2962E"/>
    <w:rsid w:val="0DA43D71"/>
    <w:rsid w:val="0DA88925"/>
    <w:rsid w:val="0DA9831A"/>
    <w:rsid w:val="0DB2D5C6"/>
    <w:rsid w:val="0DB9FAA2"/>
    <w:rsid w:val="0DC55633"/>
    <w:rsid w:val="0DCAB505"/>
    <w:rsid w:val="0DCBB56F"/>
    <w:rsid w:val="0DCCE40C"/>
    <w:rsid w:val="0DD13432"/>
    <w:rsid w:val="0DD29918"/>
    <w:rsid w:val="0DD2C646"/>
    <w:rsid w:val="0DE2D77A"/>
    <w:rsid w:val="0DEBC3DD"/>
    <w:rsid w:val="0DF4C343"/>
    <w:rsid w:val="0E13A9E3"/>
    <w:rsid w:val="0E143471"/>
    <w:rsid w:val="0E1704E8"/>
    <w:rsid w:val="0E1B74C1"/>
    <w:rsid w:val="0E1C7F3D"/>
    <w:rsid w:val="0E1FB565"/>
    <w:rsid w:val="0E1FE521"/>
    <w:rsid w:val="0E1FFEBB"/>
    <w:rsid w:val="0E20D736"/>
    <w:rsid w:val="0E210DE3"/>
    <w:rsid w:val="0E23F8A8"/>
    <w:rsid w:val="0E269B95"/>
    <w:rsid w:val="0E2B7D05"/>
    <w:rsid w:val="0E2D9F82"/>
    <w:rsid w:val="0E2E778C"/>
    <w:rsid w:val="0E33C8A5"/>
    <w:rsid w:val="0E38B5FF"/>
    <w:rsid w:val="0E3A0503"/>
    <w:rsid w:val="0E3DD18E"/>
    <w:rsid w:val="0E3E356F"/>
    <w:rsid w:val="0E3ECB6E"/>
    <w:rsid w:val="0E4357E1"/>
    <w:rsid w:val="0E453026"/>
    <w:rsid w:val="0E460E5A"/>
    <w:rsid w:val="0E4DC5F8"/>
    <w:rsid w:val="0E53A226"/>
    <w:rsid w:val="0E557F39"/>
    <w:rsid w:val="0E5FC793"/>
    <w:rsid w:val="0E648F77"/>
    <w:rsid w:val="0E6C19CF"/>
    <w:rsid w:val="0E6CB2BB"/>
    <w:rsid w:val="0E7592E2"/>
    <w:rsid w:val="0E76E2E8"/>
    <w:rsid w:val="0E7955EB"/>
    <w:rsid w:val="0E7A0224"/>
    <w:rsid w:val="0E7B17C5"/>
    <w:rsid w:val="0E7E7A9A"/>
    <w:rsid w:val="0E87A35A"/>
    <w:rsid w:val="0E87A82C"/>
    <w:rsid w:val="0E89E6D7"/>
    <w:rsid w:val="0E9268DB"/>
    <w:rsid w:val="0E94D37D"/>
    <w:rsid w:val="0E964E96"/>
    <w:rsid w:val="0E98F7CA"/>
    <w:rsid w:val="0E9ABE9D"/>
    <w:rsid w:val="0EA31E8F"/>
    <w:rsid w:val="0EA439E6"/>
    <w:rsid w:val="0EA99CA2"/>
    <w:rsid w:val="0EAD17E9"/>
    <w:rsid w:val="0EADCE18"/>
    <w:rsid w:val="0EAE3F1D"/>
    <w:rsid w:val="0EAFDA85"/>
    <w:rsid w:val="0EB64FA6"/>
    <w:rsid w:val="0EBEA16C"/>
    <w:rsid w:val="0EBEE97E"/>
    <w:rsid w:val="0EC15FC0"/>
    <w:rsid w:val="0EC4541D"/>
    <w:rsid w:val="0EC957A5"/>
    <w:rsid w:val="0EC9825F"/>
    <w:rsid w:val="0EC99042"/>
    <w:rsid w:val="0ECB1D4B"/>
    <w:rsid w:val="0ECB5B0A"/>
    <w:rsid w:val="0ECE260D"/>
    <w:rsid w:val="0ECFC3EA"/>
    <w:rsid w:val="0ED1227B"/>
    <w:rsid w:val="0ED232AD"/>
    <w:rsid w:val="0ED7C3D8"/>
    <w:rsid w:val="0ED887D1"/>
    <w:rsid w:val="0EF269A5"/>
    <w:rsid w:val="0EF335D5"/>
    <w:rsid w:val="0EF77F38"/>
    <w:rsid w:val="0EFCCB1D"/>
    <w:rsid w:val="0EFE83CD"/>
    <w:rsid w:val="0F00DCA8"/>
    <w:rsid w:val="0F04E478"/>
    <w:rsid w:val="0F09778F"/>
    <w:rsid w:val="0F09B82F"/>
    <w:rsid w:val="0F0ECF1F"/>
    <w:rsid w:val="0F11EB13"/>
    <w:rsid w:val="0F1871F7"/>
    <w:rsid w:val="0F1D597D"/>
    <w:rsid w:val="0F20BD5F"/>
    <w:rsid w:val="0F21DA12"/>
    <w:rsid w:val="0F280EA9"/>
    <w:rsid w:val="0F2B7642"/>
    <w:rsid w:val="0F312208"/>
    <w:rsid w:val="0F32EE8C"/>
    <w:rsid w:val="0F40BE50"/>
    <w:rsid w:val="0F415C5D"/>
    <w:rsid w:val="0F42E2E8"/>
    <w:rsid w:val="0F45035F"/>
    <w:rsid w:val="0F48AEBE"/>
    <w:rsid w:val="0F4CB0BB"/>
    <w:rsid w:val="0F5035E4"/>
    <w:rsid w:val="0F51EF4D"/>
    <w:rsid w:val="0F51FA10"/>
    <w:rsid w:val="0F5327C2"/>
    <w:rsid w:val="0F538AA0"/>
    <w:rsid w:val="0F574FB6"/>
    <w:rsid w:val="0F5BD838"/>
    <w:rsid w:val="0F5C1553"/>
    <w:rsid w:val="0F5CC1DE"/>
    <w:rsid w:val="0F5DB046"/>
    <w:rsid w:val="0F5E3774"/>
    <w:rsid w:val="0F6023C9"/>
    <w:rsid w:val="0F63785C"/>
    <w:rsid w:val="0F655727"/>
    <w:rsid w:val="0F66EC2A"/>
    <w:rsid w:val="0F6E3270"/>
    <w:rsid w:val="0F6EBB3A"/>
    <w:rsid w:val="0F70F63A"/>
    <w:rsid w:val="0F72BB7A"/>
    <w:rsid w:val="0F7554DA"/>
    <w:rsid w:val="0F777C02"/>
    <w:rsid w:val="0F7C49B4"/>
    <w:rsid w:val="0F821A26"/>
    <w:rsid w:val="0F837CCD"/>
    <w:rsid w:val="0F94980F"/>
    <w:rsid w:val="0F987869"/>
    <w:rsid w:val="0F9BAFAD"/>
    <w:rsid w:val="0F9CD771"/>
    <w:rsid w:val="0F9D03B2"/>
    <w:rsid w:val="0F9FB9D6"/>
    <w:rsid w:val="0FA5CA5C"/>
    <w:rsid w:val="0FAC7C43"/>
    <w:rsid w:val="0FAC884E"/>
    <w:rsid w:val="0FACE79C"/>
    <w:rsid w:val="0FAE9933"/>
    <w:rsid w:val="0FB5BAC9"/>
    <w:rsid w:val="0FB9FE14"/>
    <w:rsid w:val="0FBB4420"/>
    <w:rsid w:val="0FBCFB14"/>
    <w:rsid w:val="0FC17D9F"/>
    <w:rsid w:val="0FC91728"/>
    <w:rsid w:val="0FC9C498"/>
    <w:rsid w:val="0FCA5874"/>
    <w:rsid w:val="0FCF8E45"/>
    <w:rsid w:val="0FD1EBB9"/>
    <w:rsid w:val="0FDCB1D3"/>
    <w:rsid w:val="0FE2F358"/>
    <w:rsid w:val="0FE7ED18"/>
    <w:rsid w:val="0FEF2406"/>
    <w:rsid w:val="0FF126C1"/>
    <w:rsid w:val="0FF204DB"/>
    <w:rsid w:val="0FF26251"/>
    <w:rsid w:val="0FF69105"/>
    <w:rsid w:val="0FF7A3AA"/>
    <w:rsid w:val="0FF83E1E"/>
    <w:rsid w:val="0FFB0DEF"/>
    <w:rsid w:val="10042CB7"/>
    <w:rsid w:val="10058C62"/>
    <w:rsid w:val="1006461A"/>
    <w:rsid w:val="100716B8"/>
    <w:rsid w:val="100C09E6"/>
    <w:rsid w:val="10156BDD"/>
    <w:rsid w:val="10300291"/>
    <w:rsid w:val="1030DB11"/>
    <w:rsid w:val="10363D40"/>
    <w:rsid w:val="103688E4"/>
    <w:rsid w:val="10377250"/>
    <w:rsid w:val="1038977F"/>
    <w:rsid w:val="10398739"/>
    <w:rsid w:val="103A1B82"/>
    <w:rsid w:val="103AFF65"/>
    <w:rsid w:val="103B13A9"/>
    <w:rsid w:val="103D8330"/>
    <w:rsid w:val="10426FF3"/>
    <w:rsid w:val="1046162D"/>
    <w:rsid w:val="10511BE4"/>
    <w:rsid w:val="105EE8AE"/>
    <w:rsid w:val="105FAF53"/>
    <w:rsid w:val="10660DCD"/>
    <w:rsid w:val="106A7836"/>
    <w:rsid w:val="106CE47F"/>
    <w:rsid w:val="106D24F2"/>
    <w:rsid w:val="106DB8D2"/>
    <w:rsid w:val="1076142E"/>
    <w:rsid w:val="10779994"/>
    <w:rsid w:val="1077DA59"/>
    <w:rsid w:val="1079C2B9"/>
    <w:rsid w:val="107B47B7"/>
    <w:rsid w:val="108AE1A8"/>
    <w:rsid w:val="108B1AF7"/>
    <w:rsid w:val="108BEFCF"/>
    <w:rsid w:val="108D7395"/>
    <w:rsid w:val="10937072"/>
    <w:rsid w:val="10949304"/>
    <w:rsid w:val="109C1D3F"/>
    <w:rsid w:val="109D10B5"/>
    <w:rsid w:val="109D8CA0"/>
    <w:rsid w:val="10A182B2"/>
    <w:rsid w:val="10A27B26"/>
    <w:rsid w:val="10A414A3"/>
    <w:rsid w:val="10A5F8B1"/>
    <w:rsid w:val="10A62F8C"/>
    <w:rsid w:val="10A7746E"/>
    <w:rsid w:val="10AC79AE"/>
    <w:rsid w:val="10AF165E"/>
    <w:rsid w:val="10B46EBF"/>
    <w:rsid w:val="10B4AE8C"/>
    <w:rsid w:val="10B6E444"/>
    <w:rsid w:val="10C043A4"/>
    <w:rsid w:val="10C28F9C"/>
    <w:rsid w:val="10C68F98"/>
    <w:rsid w:val="10C8B315"/>
    <w:rsid w:val="10CA4B09"/>
    <w:rsid w:val="10CAE1A7"/>
    <w:rsid w:val="10CB76FF"/>
    <w:rsid w:val="10CDD8FA"/>
    <w:rsid w:val="10CF4D68"/>
    <w:rsid w:val="10D3AD4F"/>
    <w:rsid w:val="10DBF02A"/>
    <w:rsid w:val="10DCED3D"/>
    <w:rsid w:val="10DE8D59"/>
    <w:rsid w:val="10E20C4C"/>
    <w:rsid w:val="10E3D259"/>
    <w:rsid w:val="10E5AB26"/>
    <w:rsid w:val="10E6726C"/>
    <w:rsid w:val="10E7B8BB"/>
    <w:rsid w:val="10EAA518"/>
    <w:rsid w:val="10F00105"/>
    <w:rsid w:val="10F2BE94"/>
    <w:rsid w:val="10F339EE"/>
    <w:rsid w:val="10FE6BD2"/>
    <w:rsid w:val="1103EF3C"/>
    <w:rsid w:val="110468C0"/>
    <w:rsid w:val="11092D18"/>
    <w:rsid w:val="110BE17E"/>
    <w:rsid w:val="110CF624"/>
    <w:rsid w:val="110D4042"/>
    <w:rsid w:val="110FB57F"/>
    <w:rsid w:val="1113E232"/>
    <w:rsid w:val="1114F9BB"/>
    <w:rsid w:val="11155CA9"/>
    <w:rsid w:val="1116631A"/>
    <w:rsid w:val="111DEE39"/>
    <w:rsid w:val="11219F62"/>
    <w:rsid w:val="11244EA6"/>
    <w:rsid w:val="1124B29D"/>
    <w:rsid w:val="112636DD"/>
    <w:rsid w:val="11265F24"/>
    <w:rsid w:val="11271023"/>
    <w:rsid w:val="11283E88"/>
    <w:rsid w:val="113046BE"/>
    <w:rsid w:val="1133822B"/>
    <w:rsid w:val="113BABB1"/>
    <w:rsid w:val="113F11F2"/>
    <w:rsid w:val="11415CCE"/>
    <w:rsid w:val="114B4970"/>
    <w:rsid w:val="114DB33A"/>
    <w:rsid w:val="114F47A7"/>
    <w:rsid w:val="11538D5F"/>
    <w:rsid w:val="1158BE92"/>
    <w:rsid w:val="115F516B"/>
    <w:rsid w:val="1161681B"/>
    <w:rsid w:val="1161E5B8"/>
    <w:rsid w:val="116E2DB5"/>
    <w:rsid w:val="1174CAA4"/>
    <w:rsid w:val="1176CD59"/>
    <w:rsid w:val="117A8A93"/>
    <w:rsid w:val="117E0A0E"/>
    <w:rsid w:val="117FE2FB"/>
    <w:rsid w:val="11806A1E"/>
    <w:rsid w:val="1182AA82"/>
    <w:rsid w:val="1190DED9"/>
    <w:rsid w:val="1192EE45"/>
    <w:rsid w:val="1195F449"/>
    <w:rsid w:val="1196CE28"/>
    <w:rsid w:val="119A0ACE"/>
    <w:rsid w:val="119CE924"/>
    <w:rsid w:val="119F5E92"/>
    <w:rsid w:val="11A19F2C"/>
    <w:rsid w:val="11A2B964"/>
    <w:rsid w:val="11A8BB40"/>
    <w:rsid w:val="11ACA8ED"/>
    <w:rsid w:val="11B022DC"/>
    <w:rsid w:val="11B527A9"/>
    <w:rsid w:val="11B75375"/>
    <w:rsid w:val="11B825A6"/>
    <w:rsid w:val="11BA34CE"/>
    <w:rsid w:val="11BEF3EA"/>
    <w:rsid w:val="11BF82BC"/>
    <w:rsid w:val="11C722C4"/>
    <w:rsid w:val="11C96C30"/>
    <w:rsid w:val="11CB9A4E"/>
    <w:rsid w:val="11CE40DC"/>
    <w:rsid w:val="11CE4F08"/>
    <w:rsid w:val="11D6EA1D"/>
    <w:rsid w:val="11D88D93"/>
    <w:rsid w:val="11DB3037"/>
    <w:rsid w:val="11DB70AF"/>
    <w:rsid w:val="11DB965D"/>
    <w:rsid w:val="11E29334"/>
    <w:rsid w:val="11E377EC"/>
    <w:rsid w:val="11E39D5F"/>
    <w:rsid w:val="11E56DF9"/>
    <w:rsid w:val="11E828CC"/>
    <w:rsid w:val="11EB08BA"/>
    <w:rsid w:val="11EB57EF"/>
    <w:rsid w:val="11EB593A"/>
    <w:rsid w:val="11F36BFD"/>
    <w:rsid w:val="11F3D0F6"/>
    <w:rsid w:val="11F4476A"/>
    <w:rsid w:val="11F5B753"/>
    <w:rsid w:val="11FDDFC3"/>
    <w:rsid w:val="12040660"/>
    <w:rsid w:val="12075B69"/>
    <w:rsid w:val="12099FBF"/>
    <w:rsid w:val="120D1CDC"/>
    <w:rsid w:val="1214244A"/>
    <w:rsid w:val="121615F8"/>
    <w:rsid w:val="121D130B"/>
    <w:rsid w:val="121FAA0C"/>
    <w:rsid w:val="1220B959"/>
    <w:rsid w:val="1224E53C"/>
    <w:rsid w:val="123900E6"/>
    <w:rsid w:val="123A5950"/>
    <w:rsid w:val="123A62E6"/>
    <w:rsid w:val="123DF971"/>
    <w:rsid w:val="12420F2F"/>
    <w:rsid w:val="12425549"/>
    <w:rsid w:val="124451C0"/>
    <w:rsid w:val="12448D73"/>
    <w:rsid w:val="1245DBEC"/>
    <w:rsid w:val="1256F4AD"/>
    <w:rsid w:val="12572476"/>
    <w:rsid w:val="125B1291"/>
    <w:rsid w:val="125CB935"/>
    <w:rsid w:val="126128B6"/>
    <w:rsid w:val="12619DB2"/>
    <w:rsid w:val="1262EEAF"/>
    <w:rsid w:val="12632B78"/>
    <w:rsid w:val="1266DFF8"/>
    <w:rsid w:val="1267660E"/>
    <w:rsid w:val="126BB5D5"/>
    <w:rsid w:val="126CBA60"/>
    <w:rsid w:val="1276AE3F"/>
    <w:rsid w:val="1278C4F0"/>
    <w:rsid w:val="1279D31A"/>
    <w:rsid w:val="127A1EEA"/>
    <w:rsid w:val="127D2A6B"/>
    <w:rsid w:val="127ED055"/>
    <w:rsid w:val="127F4963"/>
    <w:rsid w:val="128346A2"/>
    <w:rsid w:val="128736EC"/>
    <w:rsid w:val="12874E62"/>
    <w:rsid w:val="128A6EA4"/>
    <w:rsid w:val="1291AF50"/>
    <w:rsid w:val="129FAFBA"/>
    <w:rsid w:val="12A22B5A"/>
    <w:rsid w:val="12A27E87"/>
    <w:rsid w:val="12A58E63"/>
    <w:rsid w:val="12A7586A"/>
    <w:rsid w:val="12A7BBEA"/>
    <w:rsid w:val="12AC8B65"/>
    <w:rsid w:val="12ACF82C"/>
    <w:rsid w:val="12AF343B"/>
    <w:rsid w:val="12B851F1"/>
    <w:rsid w:val="12B893A1"/>
    <w:rsid w:val="12BA81D8"/>
    <w:rsid w:val="12BB6900"/>
    <w:rsid w:val="12C06C20"/>
    <w:rsid w:val="12C82938"/>
    <w:rsid w:val="12CB5250"/>
    <w:rsid w:val="12D10B5F"/>
    <w:rsid w:val="12D32196"/>
    <w:rsid w:val="12D58317"/>
    <w:rsid w:val="12D77CCE"/>
    <w:rsid w:val="12DA7DEF"/>
    <w:rsid w:val="12DD1956"/>
    <w:rsid w:val="12DDC6F3"/>
    <w:rsid w:val="12E49008"/>
    <w:rsid w:val="12E51DED"/>
    <w:rsid w:val="12E67FAE"/>
    <w:rsid w:val="12EB9CC4"/>
    <w:rsid w:val="12ED4A05"/>
    <w:rsid w:val="12EDFC08"/>
    <w:rsid w:val="12EEBC7C"/>
    <w:rsid w:val="12EF4EE2"/>
    <w:rsid w:val="12F1ECDD"/>
    <w:rsid w:val="12F33ACE"/>
    <w:rsid w:val="12F57154"/>
    <w:rsid w:val="12F667FD"/>
    <w:rsid w:val="12F6DB0F"/>
    <w:rsid w:val="12FA02C3"/>
    <w:rsid w:val="12FE97A5"/>
    <w:rsid w:val="12FF0F8E"/>
    <w:rsid w:val="1300E4A7"/>
    <w:rsid w:val="13014FF5"/>
    <w:rsid w:val="13022EBE"/>
    <w:rsid w:val="13026B6F"/>
    <w:rsid w:val="1303A61C"/>
    <w:rsid w:val="13048D95"/>
    <w:rsid w:val="13073F67"/>
    <w:rsid w:val="13079F32"/>
    <w:rsid w:val="131359C9"/>
    <w:rsid w:val="13159D9A"/>
    <w:rsid w:val="1319156F"/>
    <w:rsid w:val="13192DE5"/>
    <w:rsid w:val="1319B39F"/>
    <w:rsid w:val="131B941F"/>
    <w:rsid w:val="13271349"/>
    <w:rsid w:val="13298F3C"/>
    <w:rsid w:val="1329FB93"/>
    <w:rsid w:val="132AF7FE"/>
    <w:rsid w:val="132C3A55"/>
    <w:rsid w:val="132D1099"/>
    <w:rsid w:val="132E992F"/>
    <w:rsid w:val="1335C010"/>
    <w:rsid w:val="133C6F39"/>
    <w:rsid w:val="133E01EB"/>
    <w:rsid w:val="133E7C81"/>
    <w:rsid w:val="134020BF"/>
    <w:rsid w:val="13462B53"/>
    <w:rsid w:val="1346B703"/>
    <w:rsid w:val="1347E5E7"/>
    <w:rsid w:val="134C6751"/>
    <w:rsid w:val="13504206"/>
    <w:rsid w:val="1351343C"/>
    <w:rsid w:val="1355AA6C"/>
    <w:rsid w:val="1355DFB5"/>
    <w:rsid w:val="1357E3C5"/>
    <w:rsid w:val="135A844D"/>
    <w:rsid w:val="13631C1A"/>
    <w:rsid w:val="13651474"/>
    <w:rsid w:val="1365984F"/>
    <w:rsid w:val="13660404"/>
    <w:rsid w:val="136DFDD9"/>
    <w:rsid w:val="136F6865"/>
    <w:rsid w:val="1370AE76"/>
    <w:rsid w:val="1371D1B6"/>
    <w:rsid w:val="13746F27"/>
    <w:rsid w:val="137595E2"/>
    <w:rsid w:val="137A7D04"/>
    <w:rsid w:val="1385C9DD"/>
    <w:rsid w:val="13872C79"/>
    <w:rsid w:val="1389F12F"/>
    <w:rsid w:val="138F3984"/>
    <w:rsid w:val="138F985B"/>
    <w:rsid w:val="138FA341"/>
    <w:rsid w:val="1391F913"/>
    <w:rsid w:val="13942090"/>
    <w:rsid w:val="139565E0"/>
    <w:rsid w:val="13957294"/>
    <w:rsid w:val="13971C53"/>
    <w:rsid w:val="139AF0BB"/>
    <w:rsid w:val="139B2DFD"/>
    <w:rsid w:val="139D0354"/>
    <w:rsid w:val="139DCEEA"/>
    <w:rsid w:val="139ED9D5"/>
    <w:rsid w:val="139FCBA1"/>
    <w:rsid w:val="13A012B1"/>
    <w:rsid w:val="13A15AC1"/>
    <w:rsid w:val="13A2EF24"/>
    <w:rsid w:val="13A4D8F6"/>
    <w:rsid w:val="13A4E0FD"/>
    <w:rsid w:val="13A597CD"/>
    <w:rsid w:val="13ACF2A9"/>
    <w:rsid w:val="13B02814"/>
    <w:rsid w:val="13B39A2C"/>
    <w:rsid w:val="13B8C549"/>
    <w:rsid w:val="13BD3B59"/>
    <w:rsid w:val="13C368AF"/>
    <w:rsid w:val="13C9A4C5"/>
    <w:rsid w:val="13C9DD3F"/>
    <w:rsid w:val="13D0AA93"/>
    <w:rsid w:val="13D3D2AC"/>
    <w:rsid w:val="13D6B6FD"/>
    <w:rsid w:val="13D96475"/>
    <w:rsid w:val="13DAAAAC"/>
    <w:rsid w:val="13E16B79"/>
    <w:rsid w:val="13E82393"/>
    <w:rsid w:val="13F060E1"/>
    <w:rsid w:val="13F887EF"/>
    <w:rsid w:val="13F96B78"/>
    <w:rsid w:val="13FC7583"/>
    <w:rsid w:val="1400BFBE"/>
    <w:rsid w:val="14032057"/>
    <w:rsid w:val="14040428"/>
    <w:rsid w:val="1406D4EB"/>
    <w:rsid w:val="14077AEF"/>
    <w:rsid w:val="14083E54"/>
    <w:rsid w:val="14086019"/>
    <w:rsid w:val="14089DC1"/>
    <w:rsid w:val="1409474D"/>
    <w:rsid w:val="14160878"/>
    <w:rsid w:val="141C83C6"/>
    <w:rsid w:val="1421ACE6"/>
    <w:rsid w:val="1421E96D"/>
    <w:rsid w:val="1421F06D"/>
    <w:rsid w:val="14271673"/>
    <w:rsid w:val="1427723E"/>
    <w:rsid w:val="142BD9C9"/>
    <w:rsid w:val="142D4FF8"/>
    <w:rsid w:val="142DB1E3"/>
    <w:rsid w:val="1430F834"/>
    <w:rsid w:val="14353302"/>
    <w:rsid w:val="1436F547"/>
    <w:rsid w:val="143C21BB"/>
    <w:rsid w:val="14440593"/>
    <w:rsid w:val="144D970C"/>
    <w:rsid w:val="144E4FEE"/>
    <w:rsid w:val="144ED5DC"/>
    <w:rsid w:val="14509814"/>
    <w:rsid w:val="14543820"/>
    <w:rsid w:val="145B7382"/>
    <w:rsid w:val="14652ED4"/>
    <w:rsid w:val="14674918"/>
    <w:rsid w:val="14676844"/>
    <w:rsid w:val="1467BFCF"/>
    <w:rsid w:val="1467FA32"/>
    <w:rsid w:val="146CD077"/>
    <w:rsid w:val="146EA89B"/>
    <w:rsid w:val="146FBA10"/>
    <w:rsid w:val="14814241"/>
    <w:rsid w:val="1481D63E"/>
    <w:rsid w:val="1483213F"/>
    <w:rsid w:val="14888C39"/>
    <w:rsid w:val="148D25D3"/>
    <w:rsid w:val="14930ABE"/>
    <w:rsid w:val="14997CD8"/>
    <w:rsid w:val="14A1C048"/>
    <w:rsid w:val="14A38A91"/>
    <w:rsid w:val="14A8166B"/>
    <w:rsid w:val="14AB4055"/>
    <w:rsid w:val="14AC393B"/>
    <w:rsid w:val="14AD9EC7"/>
    <w:rsid w:val="14C3B57C"/>
    <w:rsid w:val="14C71EC5"/>
    <w:rsid w:val="14C847FE"/>
    <w:rsid w:val="14D337D5"/>
    <w:rsid w:val="14D40ADE"/>
    <w:rsid w:val="14DBCF57"/>
    <w:rsid w:val="14DFF391"/>
    <w:rsid w:val="14DFF79C"/>
    <w:rsid w:val="14E03378"/>
    <w:rsid w:val="14E42CE0"/>
    <w:rsid w:val="14E446EC"/>
    <w:rsid w:val="14E6A374"/>
    <w:rsid w:val="14EC5239"/>
    <w:rsid w:val="14F2DD29"/>
    <w:rsid w:val="14F7237E"/>
    <w:rsid w:val="14FC15BD"/>
    <w:rsid w:val="15009C31"/>
    <w:rsid w:val="151051E6"/>
    <w:rsid w:val="151259D0"/>
    <w:rsid w:val="151BDF0E"/>
    <w:rsid w:val="151FDCE9"/>
    <w:rsid w:val="1521B0FC"/>
    <w:rsid w:val="1523F8F9"/>
    <w:rsid w:val="15246E40"/>
    <w:rsid w:val="15274615"/>
    <w:rsid w:val="15274624"/>
    <w:rsid w:val="152F74CC"/>
    <w:rsid w:val="1531B1F1"/>
    <w:rsid w:val="15329E5A"/>
    <w:rsid w:val="1532CB00"/>
    <w:rsid w:val="153335EC"/>
    <w:rsid w:val="153B2CBE"/>
    <w:rsid w:val="153C3D5C"/>
    <w:rsid w:val="153C3EE0"/>
    <w:rsid w:val="153E1FBD"/>
    <w:rsid w:val="153E4916"/>
    <w:rsid w:val="153EF24E"/>
    <w:rsid w:val="153F09F5"/>
    <w:rsid w:val="15496DC1"/>
    <w:rsid w:val="154EFDB6"/>
    <w:rsid w:val="1552E748"/>
    <w:rsid w:val="1555E557"/>
    <w:rsid w:val="155AD8CE"/>
    <w:rsid w:val="155E28D9"/>
    <w:rsid w:val="155F7DE6"/>
    <w:rsid w:val="15674FFE"/>
    <w:rsid w:val="156D52FC"/>
    <w:rsid w:val="156FC047"/>
    <w:rsid w:val="1573B415"/>
    <w:rsid w:val="1573C6BF"/>
    <w:rsid w:val="15749AD5"/>
    <w:rsid w:val="1574C480"/>
    <w:rsid w:val="15767661"/>
    <w:rsid w:val="157689A5"/>
    <w:rsid w:val="157A983F"/>
    <w:rsid w:val="1583B462"/>
    <w:rsid w:val="158BC65E"/>
    <w:rsid w:val="1590B8BA"/>
    <w:rsid w:val="159555D9"/>
    <w:rsid w:val="1599FB87"/>
    <w:rsid w:val="15A0E701"/>
    <w:rsid w:val="15A76104"/>
    <w:rsid w:val="15B1E2B1"/>
    <w:rsid w:val="15B207E8"/>
    <w:rsid w:val="15B771F8"/>
    <w:rsid w:val="15BA63F8"/>
    <w:rsid w:val="15BDE826"/>
    <w:rsid w:val="15BECBD3"/>
    <w:rsid w:val="15C05F53"/>
    <w:rsid w:val="15C2F681"/>
    <w:rsid w:val="15C3F41A"/>
    <w:rsid w:val="15C444C7"/>
    <w:rsid w:val="15C541B2"/>
    <w:rsid w:val="15C9EA90"/>
    <w:rsid w:val="15CEAF2C"/>
    <w:rsid w:val="15CEDB69"/>
    <w:rsid w:val="15CF5790"/>
    <w:rsid w:val="15CF6644"/>
    <w:rsid w:val="15D8F293"/>
    <w:rsid w:val="15E02325"/>
    <w:rsid w:val="15E2705A"/>
    <w:rsid w:val="15E701EF"/>
    <w:rsid w:val="15E9BE8A"/>
    <w:rsid w:val="15E9F0B7"/>
    <w:rsid w:val="15ECD6D7"/>
    <w:rsid w:val="15F0E21E"/>
    <w:rsid w:val="15F25996"/>
    <w:rsid w:val="15F287D2"/>
    <w:rsid w:val="15F3E97C"/>
    <w:rsid w:val="15FAE99E"/>
    <w:rsid w:val="1600F803"/>
    <w:rsid w:val="160173AC"/>
    <w:rsid w:val="16040658"/>
    <w:rsid w:val="160C8675"/>
    <w:rsid w:val="16181E7C"/>
    <w:rsid w:val="161A85FA"/>
    <w:rsid w:val="161EBF75"/>
    <w:rsid w:val="161F3E5C"/>
    <w:rsid w:val="1625B2EC"/>
    <w:rsid w:val="162B72B6"/>
    <w:rsid w:val="162D929F"/>
    <w:rsid w:val="1632946D"/>
    <w:rsid w:val="16342672"/>
    <w:rsid w:val="16361E54"/>
    <w:rsid w:val="16385520"/>
    <w:rsid w:val="1638B0B8"/>
    <w:rsid w:val="163C625D"/>
    <w:rsid w:val="163F29C8"/>
    <w:rsid w:val="16437A71"/>
    <w:rsid w:val="1645B52D"/>
    <w:rsid w:val="1645F32C"/>
    <w:rsid w:val="1646272C"/>
    <w:rsid w:val="1647F8C3"/>
    <w:rsid w:val="164C208F"/>
    <w:rsid w:val="164C8D1C"/>
    <w:rsid w:val="164DC94B"/>
    <w:rsid w:val="164E7E99"/>
    <w:rsid w:val="164EE7AE"/>
    <w:rsid w:val="16608957"/>
    <w:rsid w:val="16647828"/>
    <w:rsid w:val="16656BDC"/>
    <w:rsid w:val="1667FC63"/>
    <w:rsid w:val="166B9CB5"/>
    <w:rsid w:val="166E059D"/>
    <w:rsid w:val="166E4850"/>
    <w:rsid w:val="1677E19B"/>
    <w:rsid w:val="1681B7D9"/>
    <w:rsid w:val="16863F05"/>
    <w:rsid w:val="168CEC9A"/>
    <w:rsid w:val="169718B4"/>
    <w:rsid w:val="169A0FFC"/>
    <w:rsid w:val="169E02D8"/>
    <w:rsid w:val="169E3DC7"/>
    <w:rsid w:val="16A09780"/>
    <w:rsid w:val="16A0CCAC"/>
    <w:rsid w:val="16A2B323"/>
    <w:rsid w:val="16A3B771"/>
    <w:rsid w:val="16A43D10"/>
    <w:rsid w:val="16A49993"/>
    <w:rsid w:val="16A5C9E6"/>
    <w:rsid w:val="16A6A84E"/>
    <w:rsid w:val="16A9C146"/>
    <w:rsid w:val="16B2431B"/>
    <w:rsid w:val="16B350CF"/>
    <w:rsid w:val="16B9B202"/>
    <w:rsid w:val="16BE38C6"/>
    <w:rsid w:val="16BEB0F6"/>
    <w:rsid w:val="16BEFF28"/>
    <w:rsid w:val="16BF0AA1"/>
    <w:rsid w:val="16C1924A"/>
    <w:rsid w:val="16C51FCA"/>
    <w:rsid w:val="16C5B377"/>
    <w:rsid w:val="16CCD695"/>
    <w:rsid w:val="16CDD714"/>
    <w:rsid w:val="16D235B7"/>
    <w:rsid w:val="16D26E2C"/>
    <w:rsid w:val="16D30681"/>
    <w:rsid w:val="16D47F01"/>
    <w:rsid w:val="16D648D9"/>
    <w:rsid w:val="16D8B868"/>
    <w:rsid w:val="16D8D3FB"/>
    <w:rsid w:val="16D92363"/>
    <w:rsid w:val="16D97D99"/>
    <w:rsid w:val="16DF2D6D"/>
    <w:rsid w:val="16E04C5D"/>
    <w:rsid w:val="16E14E79"/>
    <w:rsid w:val="16E1D442"/>
    <w:rsid w:val="16E2F478"/>
    <w:rsid w:val="16E44B80"/>
    <w:rsid w:val="16E65A43"/>
    <w:rsid w:val="16E88D03"/>
    <w:rsid w:val="16E93601"/>
    <w:rsid w:val="16EACB77"/>
    <w:rsid w:val="16EDA1FD"/>
    <w:rsid w:val="16F76AFD"/>
    <w:rsid w:val="16F8C9D4"/>
    <w:rsid w:val="16FB53E7"/>
    <w:rsid w:val="16FD596B"/>
    <w:rsid w:val="16FDDD6F"/>
    <w:rsid w:val="17009B16"/>
    <w:rsid w:val="1700EAC7"/>
    <w:rsid w:val="17037DBB"/>
    <w:rsid w:val="17064948"/>
    <w:rsid w:val="1706626E"/>
    <w:rsid w:val="1706D6C4"/>
    <w:rsid w:val="170A0CCC"/>
    <w:rsid w:val="170FC70C"/>
    <w:rsid w:val="1710D427"/>
    <w:rsid w:val="17111DC9"/>
    <w:rsid w:val="171252A2"/>
    <w:rsid w:val="171371FE"/>
    <w:rsid w:val="17168E3C"/>
    <w:rsid w:val="171D5EC5"/>
    <w:rsid w:val="171E56DD"/>
    <w:rsid w:val="1725EFAD"/>
    <w:rsid w:val="1726DBE8"/>
    <w:rsid w:val="1728C888"/>
    <w:rsid w:val="172C5579"/>
    <w:rsid w:val="172DF070"/>
    <w:rsid w:val="17320D42"/>
    <w:rsid w:val="173399CD"/>
    <w:rsid w:val="17355ACC"/>
    <w:rsid w:val="1735A5E4"/>
    <w:rsid w:val="1739A449"/>
    <w:rsid w:val="173E6209"/>
    <w:rsid w:val="17432AFB"/>
    <w:rsid w:val="17479A2E"/>
    <w:rsid w:val="17495D26"/>
    <w:rsid w:val="174BF816"/>
    <w:rsid w:val="174CE18A"/>
    <w:rsid w:val="174D6504"/>
    <w:rsid w:val="174E2AE5"/>
    <w:rsid w:val="17514310"/>
    <w:rsid w:val="17539653"/>
    <w:rsid w:val="17583213"/>
    <w:rsid w:val="175BF2E1"/>
    <w:rsid w:val="175D44D9"/>
    <w:rsid w:val="175D6F69"/>
    <w:rsid w:val="1765C7AF"/>
    <w:rsid w:val="1769A3C9"/>
    <w:rsid w:val="1769BA53"/>
    <w:rsid w:val="17761208"/>
    <w:rsid w:val="17794306"/>
    <w:rsid w:val="177DB232"/>
    <w:rsid w:val="177EBEA8"/>
    <w:rsid w:val="17805859"/>
    <w:rsid w:val="1786C713"/>
    <w:rsid w:val="17895629"/>
    <w:rsid w:val="178E1335"/>
    <w:rsid w:val="178F1E27"/>
    <w:rsid w:val="1793C219"/>
    <w:rsid w:val="179730FF"/>
    <w:rsid w:val="179A76C7"/>
    <w:rsid w:val="17A470F2"/>
    <w:rsid w:val="17A6D73D"/>
    <w:rsid w:val="17A817F1"/>
    <w:rsid w:val="17B2C050"/>
    <w:rsid w:val="17B69BD9"/>
    <w:rsid w:val="17BE32FA"/>
    <w:rsid w:val="17BFFE33"/>
    <w:rsid w:val="17C499B2"/>
    <w:rsid w:val="17C4ACB2"/>
    <w:rsid w:val="17C8A15B"/>
    <w:rsid w:val="17CA5360"/>
    <w:rsid w:val="17CAE9BA"/>
    <w:rsid w:val="17D12852"/>
    <w:rsid w:val="17D593F4"/>
    <w:rsid w:val="17D7BD25"/>
    <w:rsid w:val="17DF4429"/>
    <w:rsid w:val="17E1A677"/>
    <w:rsid w:val="17E29E0E"/>
    <w:rsid w:val="17E51D56"/>
    <w:rsid w:val="17E53C79"/>
    <w:rsid w:val="17E5521E"/>
    <w:rsid w:val="17EDA6B2"/>
    <w:rsid w:val="17F35420"/>
    <w:rsid w:val="17FC964D"/>
    <w:rsid w:val="1808F3A0"/>
    <w:rsid w:val="180B8B40"/>
    <w:rsid w:val="180BF532"/>
    <w:rsid w:val="1814FA34"/>
    <w:rsid w:val="1815D9C6"/>
    <w:rsid w:val="18170CBC"/>
    <w:rsid w:val="181B4E24"/>
    <w:rsid w:val="181CC5CD"/>
    <w:rsid w:val="1824F969"/>
    <w:rsid w:val="18292B54"/>
    <w:rsid w:val="182BE025"/>
    <w:rsid w:val="182C00C7"/>
    <w:rsid w:val="183039FC"/>
    <w:rsid w:val="1836F48D"/>
    <w:rsid w:val="183AFC0A"/>
    <w:rsid w:val="183C6D26"/>
    <w:rsid w:val="183EB61C"/>
    <w:rsid w:val="18425F2E"/>
    <w:rsid w:val="18461575"/>
    <w:rsid w:val="1847EC9D"/>
    <w:rsid w:val="1848C4D4"/>
    <w:rsid w:val="184B5A45"/>
    <w:rsid w:val="1851E671"/>
    <w:rsid w:val="1853FE50"/>
    <w:rsid w:val="185FB257"/>
    <w:rsid w:val="1861FB4F"/>
    <w:rsid w:val="18647EC7"/>
    <w:rsid w:val="18649F85"/>
    <w:rsid w:val="187097B1"/>
    <w:rsid w:val="1873AABE"/>
    <w:rsid w:val="1875858B"/>
    <w:rsid w:val="18760E7B"/>
    <w:rsid w:val="187977D4"/>
    <w:rsid w:val="187AC2BB"/>
    <w:rsid w:val="187AE64C"/>
    <w:rsid w:val="1881444E"/>
    <w:rsid w:val="1887C9CA"/>
    <w:rsid w:val="1888DF0D"/>
    <w:rsid w:val="188FDF50"/>
    <w:rsid w:val="1893D345"/>
    <w:rsid w:val="18942C3F"/>
    <w:rsid w:val="18969854"/>
    <w:rsid w:val="18980282"/>
    <w:rsid w:val="189D379A"/>
    <w:rsid w:val="189D6CA0"/>
    <w:rsid w:val="18A495EA"/>
    <w:rsid w:val="18A7F587"/>
    <w:rsid w:val="18A9FABA"/>
    <w:rsid w:val="18AAB3D4"/>
    <w:rsid w:val="18ABD0B6"/>
    <w:rsid w:val="18AFA247"/>
    <w:rsid w:val="18B587C1"/>
    <w:rsid w:val="18B8206F"/>
    <w:rsid w:val="18C802F0"/>
    <w:rsid w:val="18C83A0F"/>
    <w:rsid w:val="18CBC4EF"/>
    <w:rsid w:val="18CF77E2"/>
    <w:rsid w:val="18D199AD"/>
    <w:rsid w:val="18D1AEEF"/>
    <w:rsid w:val="18D9FC89"/>
    <w:rsid w:val="18DA3677"/>
    <w:rsid w:val="18DA9135"/>
    <w:rsid w:val="18DD7E30"/>
    <w:rsid w:val="18DFFC26"/>
    <w:rsid w:val="18E06445"/>
    <w:rsid w:val="18E59DE2"/>
    <w:rsid w:val="18E66A39"/>
    <w:rsid w:val="18E7E262"/>
    <w:rsid w:val="18ED4E82"/>
    <w:rsid w:val="18EE15E8"/>
    <w:rsid w:val="18F4404C"/>
    <w:rsid w:val="18F639AE"/>
    <w:rsid w:val="18F74B48"/>
    <w:rsid w:val="18F96905"/>
    <w:rsid w:val="18FBF729"/>
    <w:rsid w:val="1900DA0A"/>
    <w:rsid w:val="1902D4E1"/>
    <w:rsid w:val="19040937"/>
    <w:rsid w:val="1906132B"/>
    <w:rsid w:val="190F852B"/>
    <w:rsid w:val="19125181"/>
    <w:rsid w:val="19131BE9"/>
    <w:rsid w:val="19142D47"/>
    <w:rsid w:val="1919EE10"/>
    <w:rsid w:val="191C1E2A"/>
    <w:rsid w:val="191DA138"/>
    <w:rsid w:val="191EC58E"/>
    <w:rsid w:val="191F2D78"/>
    <w:rsid w:val="1920317A"/>
    <w:rsid w:val="1925E132"/>
    <w:rsid w:val="1927CE0C"/>
    <w:rsid w:val="192D68D6"/>
    <w:rsid w:val="192DA6E6"/>
    <w:rsid w:val="192E540E"/>
    <w:rsid w:val="192FCFF9"/>
    <w:rsid w:val="1932904F"/>
    <w:rsid w:val="19362691"/>
    <w:rsid w:val="19393FD1"/>
    <w:rsid w:val="19399ABD"/>
    <w:rsid w:val="19529415"/>
    <w:rsid w:val="1955A0AC"/>
    <w:rsid w:val="195BAA8D"/>
    <w:rsid w:val="195DA357"/>
    <w:rsid w:val="195F7DAE"/>
    <w:rsid w:val="196F7B6A"/>
    <w:rsid w:val="19707920"/>
    <w:rsid w:val="197570D5"/>
    <w:rsid w:val="197FF813"/>
    <w:rsid w:val="19813CD7"/>
    <w:rsid w:val="19827E76"/>
    <w:rsid w:val="1985A137"/>
    <w:rsid w:val="1987B000"/>
    <w:rsid w:val="198B3154"/>
    <w:rsid w:val="1996A221"/>
    <w:rsid w:val="199DCD91"/>
    <w:rsid w:val="199FAB84"/>
    <w:rsid w:val="19A011E9"/>
    <w:rsid w:val="19A40A8D"/>
    <w:rsid w:val="19A44704"/>
    <w:rsid w:val="19A5229A"/>
    <w:rsid w:val="19A7CEDC"/>
    <w:rsid w:val="19AB45F1"/>
    <w:rsid w:val="19ACB92E"/>
    <w:rsid w:val="19B188E5"/>
    <w:rsid w:val="19B4A26F"/>
    <w:rsid w:val="19B6BCB5"/>
    <w:rsid w:val="19BF3084"/>
    <w:rsid w:val="19C59BAA"/>
    <w:rsid w:val="19C9B5C5"/>
    <w:rsid w:val="19CDB055"/>
    <w:rsid w:val="19CDD25B"/>
    <w:rsid w:val="19D209DA"/>
    <w:rsid w:val="19D64421"/>
    <w:rsid w:val="19D6A143"/>
    <w:rsid w:val="19D8958C"/>
    <w:rsid w:val="19D8AFAA"/>
    <w:rsid w:val="19D981FE"/>
    <w:rsid w:val="19DC564E"/>
    <w:rsid w:val="19E07F17"/>
    <w:rsid w:val="19E2DDE6"/>
    <w:rsid w:val="19E38ED1"/>
    <w:rsid w:val="19E3BCFE"/>
    <w:rsid w:val="19E5B271"/>
    <w:rsid w:val="19E5E536"/>
    <w:rsid w:val="19E658AC"/>
    <w:rsid w:val="19E74DBF"/>
    <w:rsid w:val="19ECDA7B"/>
    <w:rsid w:val="19EDFDC7"/>
    <w:rsid w:val="19F0540A"/>
    <w:rsid w:val="19F19F3C"/>
    <w:rsid w:val="19F7F580"/>
    <w:rsid w:val="19F93B35"/>
    <w:rsid w:val="19FA1B47"/>
    <w:rsid w:val="19FB7A2B"/>
    <w:rsid w:val="19FB897D"/>
    <w:rsid w:val="1A05B0AA"/>
    <w:rsid w:val="1A09B8BF"/>
    <w:rsid w:val="1A0B21A0"/>
    <w:rsid w:val="1A0D2361"/>
    <w:rsid w:val="1A0E8F94"/>
    <w:rsid w:val="1A10CFB7"/>
    <w:rsid w:val="1A135C87"/>
    <w:rsid w:val="1A14F687"/>
    <w:rsid w:val="1A15FC3B"/>
    <w:rsid w:val="1A162E8C"/>
    <w:rsid w:val="1A18E3CC"/>
    <w:rsid w:val="1A1B7B5A"/>
    <w:rsid w:val="1A1DA0E9"/>
    <w:rsid w:val="1A272BFA"/>
    <w:rsid w:val="1A29E6E1"/>
    <w:rsid w:val="1A2A0D27"/>
    <w:rsid w:val="1A36D16F"/>
    <w:rsid w:val="1A377375"/>
    <w:rsid w:val="1A386D38"/>
    <w:rsid w:val="1A3AB77E"/>
    <w:rsid w:val="1A3AFCED"/>
    <w:rsid w:val="1A3D5258"/>
    <w:rsid w:val="1A410EA2"/>
    <w:rsid w:val="1A413DB1"/>
    <w:rsid w:val="1A421987"/>
    <w:rsid w:val="1A494152"/>
    <w:rsid w:val="1A601B18"/>
    <w:rsid w:val="1A619D5A"/>
    <w:rsid w:val="1A64E3D5"/>
    <w:rsid w:val="1A655A84"/>
    <w:rsid w:val="1A698C94"/>
    <w:rsid w:val="1A719C5E"/>
    <w:rsid w:val="1A730ED5"/>
    <w:rsid w:val="1A77F7E1"/>
    <w:rsid w:val="1A787EE7"/>
    <w:rsid w:val="1A791AFC"/>
    <w:rsid w:val="1A79408D"/>
    <w:rsid w:val="1A79F74B"/>
    <w:rsid w:val="1A7A3F91"/>
    <w:rsid w:val="1A7AF826"/>
    <w:rsid w:val="1A7C709C"/>
    <w:rsid w:val="1A7F7EE7"/>
    <w:rsid w:val="1A7FA58D"/>
    <w:rsid w:val="1A8C41DE"/>
    <w:rsid w:val="1A8F4562"/>
    <w:rsid w:val="1A8FD2A8"/>
    <w:rsid w:val="1A926A3C"/>
    <w:rsid w:val="1A995CC7"/>
    <w:rsid w:val="1A9A83D5"/>
    <w:rsid w:val="1A9D4F07"/>
    <w:rsid w:val="1A9E2763"/>
    <w:rsid w:val="1A9E6025"/>
    <w:rsid w:val="1A9EE369"/>
    <w:rsid w:val="1AA11BB3"/>
    <w:rsid w:val="1AA20121"/>
    <w:rsid w:val="1AA7A880"/>
    <w:rsid w:val="1AA84A10"/>
    <w:rsid w:val="1AA8F166"/>
    <w:rsid w:val="1AAFEEBF"/>
    <w:rsid w:val="1AB3A2DC"/>
    <w:rsid w:val="1AB99F80"/>
    <w:rsid w:val="1ABA0472"/>
    <w:rsid w:val="1AC3B3DD"/>
    <w:rsid w:val="1AC7228F"/>
    <w:rsid w:val="1AC7D6ED"/>
    <w:rsid w:val="1AC8E35E"/>
    <w:rsid w:val="1ACF4043"/>
    <w:rsid w:val="1AD18EF5"/>
    <w:rsid w:val="1AD4ACEC"/>
    <w:rsid w:val="1AD9EAEF"/>
    <w:rsid w:val="1ADFC417"/>
    <w:rsid w:val="1AE1EFDD"/>
    <w:rsid w:val="1AE3BA68"/>
    <w:rsid w:val="1AE4D1A3"/>
    <w:rsid w:val="1AE5CEBE"/>
    <w:rsid w:val="1AE8F425"/>
    <w:rsid w:val="1AEF41B8"/>
    <w:rsid w:val="1AF36BB2"/>
    <w:rsid w:val="1AF5ACD3"/>
    <w:rsid w:val="1AF92B6F"/>
    <w:rsid w:val="1AF9829A"/>
    <w:rsid w:val="1B00127F"/>
    <w:rsid w:val="1B0763E3"/>
    <w:rsid w:val="1B082EA3"/>
    <w:rsid w:val="1B084D0B"/>
    <w:rsid w:val="1B0A221E"/>
    <w:rsid w:val="1B0BE0CE"/>
    <w:rsid w:val="1B0E1FC8"/>
    <w:rsid w:val="1B0EC715"/>
    <w:rsid w:val="1B165468"/>
    <w:rsid w:val="1B1DF94B"/>
    <w:rsid w:val="1B20B432"/>
    <w:rsid w:val="1B237D5E"/>
    <w:rsid w:val="1B29C660"/>
    <w:rsid w:val="1B2AF6F7"/>
    <w:rsid w:val="1B2BC2B1"/>
    <w:rsid w:val="1B2BF099"/>
    <w:rsid w:val="1B3126F4"/>
    <w:rsid w:val="1B33CFE2"/>
    <w:rsid w:val="1B36DEC9"/>
    <w:rsid w:val="1B44A6E3"/>
    <w:rsid w:val="1B462A7F"/>
    <w:rsid w:val="1B48296A"/>
    <w:rsid w:val="1B493F83"/>
    <w:rsid w:val="1B50037B"/>
    <w:rsid w:val="1B50E42D"/>
    <w:rsid w:val="1B50EF06"/>
    <w:rsid w:val="1B5538F9"/>
    <w:rsid w:val="1B558C03"/>
    <w:rsid w:val="1B578FEA"/>
    <w:rsid w:val="1B5FCBB2"/>
    <w:rsid w:val="1B6359D8"/>
    <w:rsid w:val="1B692F5D"/>
    <w:rsid w:val="1B6BCAB3"/>
    <w:rsid w:val="1B6C643C"/>
    <w:rsid w:val="1B6DF0D7"/>
    <w:rsid w:val="1B709CA2"/>
    <w:rsid w:val="1B7AB6BB"/>
    <w:rsid w:val="1B7DB538"/>
    <w:rsid w:val="1B85765F"/>
    <w:rsid w:val="1B86287D"/>
    <w:rsid w:val="1B86F3C8"/>
    <w:rsid w:val="1B8CB821"/>
    <w:rsid w:val="1B8E2F0B"/>
    <w:rsid w:val="1B8FA3FC"/>
    <w:rsid w:val="1B9E964D"/>
    <w:rsid w:val="1BA85B2D"/>
    <w:rsid w:val="1BA8DB22"/>
    <w:rsid w:val="1BAB0508"/>
    <w:rsid w:val="1BAB428F"/>
    <w:rsid w:val="1BB68C53"/>
    <w:rsid w:val="1BBA3ED4"/>
    <w:rsid w:val="1BBBA706"/>
    <w:rsid w:val="1BBEDC38"/>
    <w:rsid w:val="1BC171CA"/>
    <w:rsid w:val="1BC8E479"/>
    <w:rsid w:val="1BCE73E1"/>
    <w:rsid w:val="1BCEB190"/>
    <w:rsid w:val="1BD1F931"/>
    <w:rsid w:val="1BD3D81D"/>
    <w:rsid w:val="1BDB0C1D"/>
    <w:rsid w:val="1BDB6735"/>
    <w:rsid w:val="1BE01FB6"/>
    <w:rsid w:val="1BF326F0"/>
    <w:rsid w:val="1BF4489E"/>
    <w:rsid w:val="1BF80322"/>
    <w:rsid w:val="1BFA4CE3"/>
    <w:rsid w:val="1BFD8B8B"/>
    <w:rsid w:val="1BFF2274"/>
    <w:rsid w:val="1C020499"/>
    <w:rsid w:val="1C05428C"/>
    <w:rsid w:val="1C0895C3"/>
    <w:rsid w:val="1C08CC8E"/>
    <w:rsid w:val="1C0A915B"/>
    <w:rsid w:val="1C13111C"/>
    <w:rsid w:val="1C137F19"/>
    <w:rsid w:val="1C14D50F"/>
    <w:rsid w:val="1C15C238"/>
    <w:rsid w:val="1C189D97"/>
    <w:rsid w:val="1C227F11"/>
    <w:rsid w:val="1C2765E9"/>
    <w:rsid w:val="1C2BD14F"/>
    <w:rsid w:val="1C2D026C"/>
    <w:rsid w:val="1C2E6A8B"/>
    <w:rsid w:val="1C32AD00"/>
    <w:rsid w:val="1C3B8CF4"/>
    <w:rsid w:val="1C3CEB48"/>
    <w:rsid w:val="1C3DE80C"/>
    <w:rsid w:val="1C3E52C5"/>
    <w:rsid w:val="1C401BD5"/>
    <w:rsid w:val="1C46A49D"/>
    <w:rsid w:val="1C4D02C3"/>
    <w:rsid w:val="1C4E319C"/>
    <w:rsid w:val="1C5135BF"/>
    <w:rsid w:val="1C5517A3"/>
    <w:rsid w:val="1C597F49"/>
    <w:rsid w:val="1C5B7CAA"/>
    <w:rsid w:val="1C5CE9B0"/>
    <w:rsid w:val="1C6016BD"/>
    <w:rsid w:val="1C6658D3"/>
    <w:rsid w:val="1C6829BF"/>
    <w:rsid w:val="1C6E55B0"/>
    <w:rsid w:val="1C74DA39"/>
    <w:rsid w:val="1C76C950"/>
    <w:rsid w:val="1C78DA49"/>
    <w:rsid w:val="1C793B6E"/>
    <w:rsid w:val="1C842A0B"/>
    <w:rsid w:val="1C852F1A"/>
    <w:rsid w:val="1C855652"/>
    <w:rsid w:val="1C859331"/>
    <w:rsid w:val="1C8B52EA"/>
    <w:rsid w:val="1C8C60BA"/>
    <w:rsid w:val="1C8E416D"/>
    <w:rsid w:val="1C90A089"/>
    <w:rsid w:val="1C9261AF"/>
    <w:rsid w:val="1C94A338"/>
    <w:rsid w:val="1C951790"/>
    <w:rsid w:val="1C9546A2"/>
    <w:rsid w:val="1C9564AA"/>
    <w:rsid w:val="1C9ED943"/>
    <w:rsid w:val="1C9FA7FE"/>
    <w:rsid w:val="1CA48B5D"/>
    <w:rsid w:val="1CA83912"/>
    <w:rsid w:val="1CAD5E93"/>
    <w:rsid w:val="1CAD6142"/>
    <w:rsid w:val="1CB36B78"/>
    <w:rsid w:val="1CB471D9"/>
    <w:rsid w:val="1CB53897"/>
    <w:rsid w:val="1CB899CC"/>
    <w:rsid w:val="1CB9A69A"/>
    <w:rsid w:val="1CBC1D3E"/>
    <w:rsid w:val="1CBC4745"/>
    <w:rsid w:val="1CBEA8E0"/>
    <w:rsid w:val="1CC1454D"/>
    <w:rsid w:val="1CC1913F"/>
    <w:rsid w:val="1CCB3FB0"/>
    <w:rsid w:val="1CCD4ED6"/>
    <w:rsid w:val="1CD3BDC9"/>
    <w:rsid w:val="1CD7586B"/>
    <w:rsid w:val="1CDA2430"/>
    <w:rsid w:val="1CDC1671"/>
    <w:rsid w:val="1CDFAB8F"/>
    <w:rsid w:val="1CE3E257"/>
    <w:rsid w:val="1CE40EC5"/>
    <w:rsid w:val="1CE64436"/>
    <w:rsid w:val="1CE8AFBF"/>
    <w:rsid w:val="1CEDA3DE"/>
    <w:rsid w:val="1CEFC051"/>
    <w:rsid w:val="1CF492E7"/>
    <w:rsid w:val="1CF682EE"/>
    <w:rsid w:val="1CF7951F"/>
    <w:rsid w:val="1D011F0C"/>
    <w:rsid w:val="1D0713EB"/>
    <w:rsid w:val="1D0AB8B6"/>
    <w:rsid w:val="1D0D585F"/>
    <w:rsid w:val="1D0DA874"/>
    <w:rsid w:val="1D0FDE37"/>
    <w:rsid w:val="1D11E33E"/>
    <w:rsid w:val="1D1BE91F"/>
    <w:rsid w:val="1D21882A"/>
    <w:rsid w:val="1D26DE80"/>
    <w:rsid w:val="1D29B5F5"/>
    <w:rsid w:val="1D2AACA9"/>
    <w:rsid w:val="1D2CA02E"/>
    <w:rsid w:val="1D309D08"/>
    <w:rsid w:val="1D31A44E"/>
    <w:rsid w:val="1D31DA1A"/>
    <w:rsid w:val="1D32D24E"/>
    <w:rsid w:val="1D364BF6"/>
    <w:rsid w:val="1D382FE0"/>
    <w:rsid w:val="1D38C20A"/>
    <w:rsid w:val="1D4599ED"/>
    <w:rsid w:val="1D47F4ED"/>
    <w:rsid w:val="1D555BD8"/>
    <w:rsid w:val="1D5AD757"/>
    <w:rsid w:val="1D5CEF4F"/>
    <w:rsid w:val="1D605981"/>
    <w:rsid w:val="1D63D032"/>
    <w:rsid w:val="1D65E099"/>
    <w:rsid w:val="1D684F53"/>
    <w:rsid w:val="1D6BB394"/>
    <w:rsid w:val="1D6C3BE4"/>
    <w:rsid w:val="1D7155AD"/>
    <w:rsid w:val="1D722A4F"/>
    <w:rsid w:val="1D72745E"/>
    <w:rsid w:val="1D7298AC"/>
    <w:rsid w:val="1D72AE99"/>
    <w:rsid w:val="1D72C327"/>
    <w:rsid w:val="1D73CA2D"/>
    <w:rsid w:val="1D76265E"/>
    <w:rsid w:val="1D7D3B40"/>
    <w:rsid w:val="1D80D666"/>
    <w:rsid w:val="1D8314F2"/>
    <w:rsid w:val="1D8A7ED6"/>
    <w:rsid w:val="1D8DE5E3"/>
    <w:rsid w:val="1D93DA7E"/>
    <w:rsid w:val="1D95D40F"/>
    <w:rsid w:val="1D9D9178"/>
    <w:rsid w:val="1DA7DA19"/>
    <w:rsid w:val="1DA8AD6D"/>
    <w:rsid w:val="1DA9BA3D"/>
    <w:rsid w:val="1DAB5223"/>
    <w:rsid w:val="1DABDC2B"/>
    <w:rsid w:val="1DAC32D9"/>
    <w:rsid w:val="1DAE337F"/>
    <w:rsid w:val="1DB01416"/>
    <w:rsid w:val="1DB46D19"/>
    <w:rsid w:val="1DB4DD1F"/>
    <w:rsid w:val="1DB5C930"/>
    <w:rsid w:val="1DB89712"/>
    <w:rsid w:val="1DBCD191"/>
    <w:rsid w:val="1DBF199C"/>
    <w:rsid w:val="1DC0F2B0"/>
    <w:rsid w:val="1DD09817"/>
    <w:rsid w:val="1DD227E4"/>
    <w:rsid w:val="1DD50733"/>
    <w:rsid w:val="1DD6823E"/>
    <w:rsid w:val="1DD6BDBE"/>
    <w:rsid w:val="1DDD2AD7"/>
    <w:rsid w:val="1DDE2541"/>
    <w:rsid w:val="1DE36EEB"/>
    <w:rsid w:val="1DE3C85D"/>
    <w:rsid w:val="1DE488F0"/>
    <w:rsid w:val="1DE78B51"/>
    <w:rsid w:val="1DE7AA95"/>
    <w:rsid w:val="1DE9073E"/>
    <w:rsid w:val="1DE927CC"/>
    <w:rsid w:val="1DEBDA87"/>
    <w:rsid w:val="1DEF3A6C"/>
    <w:rsid w:val="1DEF67B8"/>
    <w:rsid w:val="1DF54DF6"/>
    <w:rsid w:val="1DF830C3"/>
    <w:rsid w:val="1DFC57FE"/>
    <w:rsid w:val="1DFC681C"/>
    <w:rsid w:val="1DFEBEFF"/>
    <w:rsid w:val="1E064510"/>
    <w:rsid w:val="1E0959E1"/>
    <w:rsid w:val="1E0A116A"/>
    <w:rsid w:val="1E0A7D3E"/>
    <w:rsid w:val="1E0C7170"/>
    <w:rsid w:val="1E14430A"/>
    <w:rsid w:val="1E1E6493"/>
    <w:rsid w:val="1E227507"/>
    <w:rsid w:val="1E242EB9"/>
    <w:rsid w:val="1E261C4B"/>
    <w:rsid w:val="1E32FEF4"/>
    <w:rsid w:val="1E3AC753"/>
    <w:rsid w:val="1E41D367"/>
    <w:rsid w:val="1E433557"/>
    <w:rsid w:val="1E462606"/>
    <w:rsid w:val="1E47B787"/>
    <w:rsid w:val="1E549486"/>
    <w:rsid w:val="1E590A35"/>
    <w:rsid w:val="1E5FAA63"/>
    <w:rsid w:val="1E63A348"/>
    <w:rsid w:val="1E64A8DE"/>
    <w:rsid w:val="1E6BDCEB"/>
    <w:rsid w:val="1E6D3642"/>
    <w:rsid w:val="1E6D496D"/>
    <w:rsid w:val="1E6E2E2F"/>
    <w:rsid w:val="1E76D523"/>
    <w:rsid w:val="1E7771AB"/>
    <w:rsid w:val="1E79F7D8"/>
    <w:rsid w:val="1E7A785D"/>
    <w:rsid w:val="1E7D3B0E"/>
    <w:rsid w:val="1E814407"/>
    <w:rsid w:val="1E842211"/>
    <w:rsid w:val="1E84D66A"/>
    <w:rsid w:val="1E95C9E7"/>
    <w:rsid w:val="1E9BD5EC"/>
    <w:rsid w:val="1E9E05C4"/>
    <w:rsid w:val="1E9F8734"/>
    <w:rsid w:val="1EA2A864"/>
    <w:rsid w:val="1EA3F42D"/>
    <w:rsid w:val="1EA79B7F"/>
    <w:rsid w:val="1EAA5A4E"/>
    <w:rsid w:val="1EAB5D71"/>
    <w:rsid w:val="1EB06776"/>
    <w:rsid w:val="1EB09A2F"/>
    <w:rsid w:val="1EC19126"/>
    <w:rsid w:val="1EC638AB"/>
    <w:rsid w:val="1EC73EF1"/>
    <w:rsid w:val="1ECD01D8"/>
    <w:rsid w:val="1ECF903A"/>
    <w:rsid w:val="1ED62BBD"/>
    <w:rsid w:val="1EE0DA92"/>
    <w:rsid w:val="1EED7A96"/>
    <w:rsid w:val="1EEF2F7F"/>
    <w:rsid w:val="1EF4EEF9"/>
    <w:rsid w:val="1EF53D1C"/>
    <w:rsid w:val="1EFA281E"/>
    <w:rsid w:val="1EFA6AAC"/>
    <w:rsid w:val="1F019C27"/>
    <w:rsid w:val="1F096960"/>
    <w:rsid w:val="1F09D8EA"/>
    <w:rsid w:val="1F0A45DB"/>
    <w:rsid w:val="1F0C78A9"/>
    <w:rsid w:val="1F0C9CA2"/>
    <w:rsid w:val="1F0D0988"/>
    <w:rsid w:val="1F0F3597"/>
    <w:rsid w:val="1F12414A"/>
    <w:rsid w:val="1F141480"/>
    <w:rsid w:val="1F165694"/>
    <w:rsid w:val="1F1CD107"/>
    <w:rsid w:val="1F1D729C"/>
    <w:rsid w:val="1F1EAA70"/>
    <w:rsid w:val="1F21ED93"/>
    <w:rsid w:val="1F24FDC2"/>
    <w:rsid w:val="1F287009"/>
    <w:rsid w:val="1F28C56F"/>
    <w:rsid w:val="1F29CF4F"/>
    <w:rsid w:val="1F29ED72"/>
    <w:rsid w:val="1F2A71E4"/>
    <w:rsid w:val="1F2AA85D"/>
    <w:rsid w:val="1F31CE5C"/>
    <w:rsid w:val="1F31E7E7"/>
    <w:rsid w:val="1F3591FC"/>
    <w:rsid w:val="1F37299A"/>
    <w:rsid w:val="1F379244"/>
    <w:rsid w:val="1F380B41"/>
    <w:rsid w:val="1F39D11A"/>
    <w:rsid w:val="1F3BB476"/>
    <w:rsid w:val="1F3C7696"/>
    <w:rsid w:val="1F3C7C35"/>
    <w:rsid w:val="1F407629"/>
    <w:rsid w:val="1F423A73"/>
    <w:rsid w:val="1F51BBC1"/>
    <w:rsid w:val="1F52A99E"/>
    <w:rsid w:val="1F598834"/>
    <w:rsid w:val="1F5C2453"/>
    <w:rsid w:val="1F5DCDBD"/>
    <w:rsid w:val="1F671CB3"/>
    <w:rsid w:val="1F71F75A"/>
    <w:rsid w:val="1F78FE09"/>
    <w:rsid w:val="1F7E9C34"/>
    <w:rsid w:val="1F8C8B37"/>
    <w:rsid w:val="1F8D7649"/>
    <w:rsid w:val="1F8EBB20"/>
    <w:rsid w:val="1F932DC9"/>
    <w:rsid w:val="1F9D4FFB"/>
    <w:rsid w:val="1FA15ACF"/>
    <w:rsid w:val="1FA56A13"/>
    <w:rsid w:val="1FAA51C9"/>
    <w:rsid w:val="1FABF8E0"/>
    <w:rsid w:val="1FAC25A1"/>
    <w:rsid w:val="1FB16723"/>
    <w:rsid w:val="1FB19583"/>
    <w:rsid w:val="1FB3D5C6"/>
    <w:rsid w:val="1FB6E638"/>
    <w:rsid w:val="1FC0BDED"/>
    <w:rsid w:val="1FC2A187"/>
    <w:rsid w:val="1FC30DB4"/>
    <w:rsid w:val="1FC67701"/>
    <w:rsid w:val="1FC68464"/>
    <w:rsid w:val="1FC6AA6B"/>
    <w:rsid w:val="1FC7897A"/>
    <w:rsid w:val="1FC7EA36"/>
    <w:rsid w:val="1FC93716"/>
    <w:rsid w:val="1FD2B22B"/>
    <w:rsid w:val="1FD4CAD2"/>
    <w:rsid w:val="1FD53B54"/>
    <w:rsid w:val="1FD631C0"/>
    <w:rsid w:val="1FD7B921"/>
    <w:rsid w:val="1FD8B71B"/>
    <w:rsid w:val="1FDB3C39"/>
    <w:rsid w:val="1FDC2CDA"/>
    <w:rsid w:val="1FDCA214"/>
    <w:rsid w:val="1FE02FEB"/>
    <w:rsid w:val="1FE0BEE9"/>
    <w:rsid w:val="1FE66D45"/>
    <w:rsid w:val="1FE7082D"/>
    <w:rsid w:val="1FF2F480"/>
    <w:rsid w:val="1FF380E1"/>
    <w:rsid w:val="1FF40C46"/>
    <w:rsid w:val="1FF840EB"/>
    <w:rsid w:val="1FFA0C0D"/>
    <w:rsid w:val="20070E95"/>
    <w:rsid w:val="2007E311"/>
    <w:rsid w:val="200934AE"/>
    <w:rsid w:val="200AB8D2"/>
    <w:rsid w:val="200B2857"/>
    <w:rsid w:val="200CA833"/>
    <w:rsid w:val="200D4C47"/>
    <w:rsid w:val="200D6F22"/>
    <w:rsid w:val="200D7E55"/>
    <w:rsid w:val="200F9F3A"/>
    <w:rsid w:val="20131B51"/>
    <w:rsid w:val="2016AE8A"/>
    <w:rsid w:val="201D2B14"/>
    <w:rsid w:val="2029DF9D"/>
    <w:rsid w:val="2033F553"/>
    <w:rsid w:val="20349007"/>
    <w:rsid w:val="2035700D"/>
    <w:rsid w:val="20376265"/>
    <w:rsid w:val="2037B0D9"/>
    <w:rsid w:val="203C177C"/>
    <w:rsid w:val="203CD964"/>
    <w:rsid w:val="20444087"/>
    <w:rsid w:val="2049D44D"/>
    <w:rsid w:val="204AB005"/>
    <w:rsid w:val="204AD3EC"/>
    <w:rsid w:val="20562B1E"/>
    <w:rsid w:val="20659B8E"/>
    <w:rsid w:val="206A718C"/>
    <w:rsid w:val="206B3F88"/>
    <w:rsid w:val="206BD7B5"/>
    <w:rsid w:val="2074DA5F"/>
    <w:rsid w:val="207727BA"/>
    <w:rsid w:val="207C40DA"/>
    <w:rsid w:val="207D343C"/>
    <w:rsid w:val="207D3966"/>
    <w:rsid w:val="208259A5"/>
    <w:rsid w:val="20832AB2"/>
    <w:rsid w:val="2084E8D1"/>
    <w:rsid w:val="2086C70C"/>
    <w:rsid w:val="20870749"/>
    <w:rsid w:val="2087CCAD"/>
    <w:rsid w:val="20887D51"/>
    <w:rsid w:val="208A9BB9"/>
    <w:rsid w:val="208CC38C"/>
    <w:rsid w:val="208DECA5"/>
    <w:rsid w:val="208F2CF4"/>
    <w:rsid w:val="20903E10"/>
    <w:rsid w:val="20955C44"/>
    <w:rsid w:val="2096BF8F"/>
    <w:rsid w:val="2096D675"/>
    <w:rsid w:val="2097E297"/>
    <w:rsid w:val="20994B9F"/>
    <w:rsid w:val="209BDEA2"/>
    <w:rsid w:val="209DFF6F"/>
    <w:rsid w:val="20A315B2"/>
    <w:rsid w:val="20B05A69"/>
    <w:rsid w:val="20B16D6B"/>
    <w:rsid w:val="20B2BF3D"/>
    <w:rsid w:val="20B3CA73"/>
    <w:rsid w:val="20B438A0"/>
    <w:rsid w:val="20B5546A"/>
    <w:rsid w:val="20B70E39"/>
    <w:rsid w:val="20B7FA50"/>
    <w:rsid w:val="20B83609"/>
    <w:rsid w:val="20B93964"/>
    <w:rsid w:val="20BCC40B"/>
    <w:rsid w:val="20BE5203"/>
    <w:rsid w:val="20BFCE47"/>
    <w:rsid w:val="20C452B5"/>
    <w:rsid w:val="20C5D4E5"/>
    <w:rsid w:val="20C7AA00"/>
    <w:rsid w:val="20CB5ACB"/>
    <w:rsid w:val="20CBDC68"/>
    <w:rsid w:val="20D16CC3"/>
    <w:rsid w:val="20D1863D"/>
    <w:rsid w:val="20D1E194"/>
    <w:rsid w:val="20D2BC45"/>
    <w:rsid w:val="20D4715A"/>
    <w:rsid w:val="20D71A6D"/>
    <w:rsid w:val="20D99988"/>
    <w:rsid w:val="20D9BC86"/>
    <w:rsid w:val="20DBC120"/>
    <w:rsid w:val="20DE66B8"/>
    <w:rsid w:val="20E54EBE"/>
    <w:rsid w:val="20EDD11B"/>
    <w:rsid w:val="20EFD55F"/>
    <w:rsid w:val="20F0F656"/>
    <w:rsid w:val="20F65F2D"/>
    <w:rsid w:val="20FA3E78"/>
    <w:rsid w:val="20FC0D23"/>
    <w:rsid w:val="210363DA"/>
    <w:rsid w:val="21043FF2"/>
    <w:rsid w:val="2104AD97"/>
    <w:rsid w:val="2105B0AE"/>
    <w:rsid w:val="2105E36B"/>
    <w:rsid w:val="2106AA44"/>
    <w:rsid w:val="2107BB0D"/>
    <w:rsid w:val="21094CDD"/>
    <w:rsid w:val="210AE720"/>
    <w:rsid w:val="210D95AE"/>
    <w:rsid w:val="21113C2A"/>
    <w:rsid w:val="21130E9B"/>
    <w:rsid w:val="21181839"/>
    <w:rsid w:val="211D06F5"/>
    <w:rsid w:val="211E1F24"/>
    <w:rsid w:val="211FB5FF"/>
    <w:rsid w:val="21218CE5"/>
    <w:rsid w:val="2122C58B"/>
    <w:rsid w:val="2124644B"/>
    <w:rsid w:val="21247A41"/>
    <w:rsid w:val="212BBE17"/>
    <w:rsid w:val="2134CA9D"/>
    <w:rsid w:val="21378F49"/>
    <w:rsid w:val="21379AAF"/>
    <w:rsid w:val="213ABEE7"/>
    <w:rsid w:val="213B5DB6"/>
    <w:rsid w:val="214CA934"/>
    <w:rsid w:val="2153D474"/>
    <w:rsid w:val="21546A4E"/>
    <w:rsid w:val="21572388"/>
    <w:rsid w:val="215FEB9A"/>
    <w:rsid w:val="2162F6C9"/>
    <w:rsid w:val="2167A2C0"/>
    <w:rsid w:val="216C9C0E"/>
    <w:rsid w:val="216D44DB"/>
    <w:rsid w:val="216FE2DF"/>
    <w:rsid w:val="21704B07"/>
    <w:rsid w:val="21708E5B"/>
    <w:rsid w:val="2179115F"/>
    <w:rsid w:val="217B73C8"/>
    <w:rsid w:val="2182F699"/>
    <w:rsid w:val="218BFF4E"/>
    <w:rsid w:val="2198DDD7"/>
    <w:rsid w:val="219B04E2"/>
    <w:rsid w:val="219B4BA6"/>
    <w:rsid w:val="219B8F3D"/>
    <w:rsid w:val="21A09CEF"/>
    <w:rsid w:val="21A24BF2"/>
    <w:rsid w:val="21A2C158"/>
    <w:rsid w:val="21A5684E"/>
    <w:rsid w:val="21A805CF"/>
    <w:rsid w:val="21A8A37B"/>
    <w:rsid w:val="21ABF32C"/>
    <w:rsid w:val="21B1CCBC"/>
    <w:rsid w:val="21B42AD6"/>
    <w:rsid w:val="21B8561C"/>
    <w:rsid w:val="21B8BB9F"/>
    <w:rsid w:val="21BB411E"/>
    <w:rsid w:val="21BD2485"/>
    <w:rsid w:val="21BF98BC"/>
    <w:rsid w:val="21BFCE85"/>
    <w:rsid w:val="21C1C455"/>
    <w:rsid w:val="21C46BAF"/>
    <w:rsid w:val="21C52C3A"/>
    <w:rsid w:val="21C5CCA7"/>
    <w:rsid w:val="21C6E228"/>
    <w:rsid w:val="21C70E69"/>
    <w:rsid w:val="21C90AEF"/>
    <w:rsid w:val="21C987B0"/>
    <w:rsid w:val="21CA5255"/>
    <w:rsid w:val="21CA6A41"/>
    <w:rsid w:val="21CFCDF4"/>
    <w:rsid w:val="21D05898"/>
    <w:rsid w:val="21D2DB9B"/>
    <w:rsid w:val="21D79A38"/>
    <w:rsid w:val="21D8B311"/>
    <w:rsid w:val="21D9E6E5"/>
    <w:rsid w:val="21DEE05D"/>
    <w:rsid w:val="21E01EDC"/>
    <w:rsid w:val="21E2EC74"/>
    <w:rsid w:val="21EA3477"/>
    <w:rsid w:val="21F15480"/>
    <w:rsid w:val="21F6DFC8"/>
    <w:rsid w:val="21FBBCE5"/>
    <w:rsid w:val="22036F70"/>
    <w:rsid w:val="220455C1"/>
    <w:rsid w:val="2205460F"/>
    <w:rsid w:val="22057FC1"/>
    <w:rsid w:val="220845FB"/>
    <w:rsid w:val="220AC160"/>
    <w:rsid w:val="220D03D5"/>
    <w:rsid w:val="2213F1AB"/>
    <w:rsid w:val="221B217A"/>
    <w:rsid w:val="22231E6B"/>
    <w:rsid w:val="22240559"/>
    <w:rsid w:val="22249181"/>
    <w:rsid w:val="2229345C"/>
    <w:rsid w:val="222D8746"/>
    <w:rsid w:val="222E46E5"/>
    <w:rsid w:val="222ED8BE"/>
    <w:rsid w:val="222F9427"/>
    <w:rsid w:val="22352A2F"/>
    <w:rsid w:val="223B87DB"/>
    <w:rsid w:val="223F6E38"/>
    <w:rsid w:val="2250DCFE"/>
    <w:rsid w:val="225307CE"/>
    <w:rsid w:val="225479CA"/>
    <w:rsid w:val="22559922"/>
    <w:rsid w:val="225F4DF3"/>
    <w:rsid w:val="226191A3"/>
    <w:rsid w:val="22631A27"/>
    <w:rsid w:val="2263A705"/>
    <w:rsid w:val="22648B4A"/>
    <w:rsid w:val="22737A7F"/>
    <w:rsid w:val="22739A16"/>
    <w:rsid w:val="227448F5"/>
    <w:rsid w:val="2274ECBC"/>
    <w:rsid w:val="22782276"/>
    <w:rsid w:val="227C8D86"/>
    <w:rsid w:val="22841791"/>
    <w:rsid w:val="2291D0A7"/>
    <w:rsid w:val="22965A2E"/>
    <w:rsid w:val="22992728"/>
    <w:rsid w:val="229A94F3"/>
    <w:rsid w:val="229B08EB"/>
    <w:rsid w:val="229CB0F6"/>
    <w:rsid w:val="229E07E8"/>
    <w:rsid w:val="22A7670D"/>
    <w:rsid w:val="22A94C92"/>
    <w:rsid w:val="22A9BC72"/>
    <w:rsid w:val="22A9CAC9"/>
    <w:rsid w:val="22AA27F7"/>
    <w:rsid w:val="22AC80AF"/>
    <w:rsid w:val="22AF618D"/>
    <w:rsid w:val="22B007A7"/>
    <w:rsid w:val="22B1D42F"/>
    <w:rsid w:val="22B1D977"/>
    <w:rsid w:val="22B5EE34"/>
    <w:rsid w:val="22B764AA"/>
    <w:rsid w:val="22B92B6B"/>
    <w:rsid w:val="22B9FED9"/>
    <w:rsid w:val="22C73B70"/>
    <w:rsid w:val="22CC8B03"/>
    <w:rsid w:val="22CD3DDF"/>
    <w:rsid w:val="22D0DF11"/>
    <w:rsid w:val="22D2B018"/>
    <w:rsid w:val="22D6A375"/>
    <w:rsid w:val="22DACAC5"/>
    <w:rsid w:val="22DC77AA"/>
    <w:rsid w:val="22DDE4FA"/>
    <w:rsid w:val="22DEBF58"/>
    <w:rsid w:val="22E01FBC"/>
    <w:rsid w:val="22E162D7"/>
    <w:rsid w:val="22EB6846"/>
    <w:rsid w:val="22ECA5AA"/>
    <w:rsid w:val="22ED0D4E"/>
    <w:rsid w:val="22F5D53E"/>
    <w:rsid w:val="22F90902"/>
    <w:rsid w:val="22FA6C24"/>
    <w:rsid w:val="22FC6337"/>
    <w:rsid w:val="2302B587"/>
    <w:rsid w:val="23048B6E"/>
    <w:rsid w:val="230E6605"/>
    <w:rsid w:val="231A76AD"/>
    <w:rsid w:val="231DBC80"/>
    <w:rsid w:val="23250D4C"/>
    <w:rsid w:val="2325B704"/>
    <w:rsid w:val="232820CD"/>
    <w:rsid w:val="23298B15"/>
    <w:rsid w:val="232A14F7"/>
    <w:rsid w:val="232AB9C2"/>
    <w:rsid w:val="232ACA9C"/>
    <w:rsid w:val="232BAD08"/>
    <w:rsid w:val="232F9A95"/>
    <w:rsid w:val="23335D89"/>
    <w:rsid w:val="2338CEB8"/>
    <w:rsid w:val="233AB97E"/>
    <w:rsid w:val="233E7130"/>
    <w:rsid w:val="233F0F8E"/>
    <w:rsid w:val="234177E4"/>
    <w:rsid w:val="234194C8"/>
    <w:rsid w:val="23452C4C"/>
    <w:rsid w:val="23462241"/>
    <w:rsid w:val="234F28EB"/>
    <w:rsid w:val="23510E66"/>
    <w:rsid w:val="2351D45C"/>
    <w:rsid w:val="2359DB65"/>
    <w:rsid w:val="235B4D5F"/>
    <w:rsid w:val="235D7C7E"/>
    <w:rsid w:val="23626E7F"/>
    <w:rsid w:val="2362C178"/>
    <w:rsid w:val="236638D7"/>
    <w:rsid w:val="23667F08"/>
    <w:rsid w:val="236AC3DB"/>
    <w:rsid w:val="236C2B14"/>
    <w:rsid w:val="2370EC3C"/>
    <w:rsid w:val="2371BE05"/>
    <w:rsid w:val="2372EF3E"/>
    <w:rsid w:val="2375722D"/>
    <w:rsid w:val="237917E5"/>
    <w:rsid w:val="237C61F7"/>
    <w:rsid w:val="23844DAA"/>
    <w:rsid w:val="2384E6CE"/>
    <w:rsid w:val="2385AD78"/>
    <w:rsid w:val="23891999"/>
    <w:rsid w:val="238DF998"/>
    <w:rsid w:val="239283E1"/>
    <w:rsid w:val="23964493"/>
    <w:rsid w:val="23966F43"/>
    <w:rsid w:val="2399F8E0"/>
    <w:rsid w:val="239E9300"/>
    <w:rsid w:val="239EDD5F"/>
    <w:rsid w:val="23A2636C"/>
    <w:rsid w:val="23A95599"/>
    <w:rsid w:val="23ABB360"/>
    <w:rsid w:val="23AD9744"/>
    <w:rsid w:val="23B183A5"/>
    <w:rsid w:val="23B265B3"/>
    <w:rsid w:val="23B3D637"/>
    <w:rsid w:val="23B40E08"/>
    <w:rsid w:val="23B7564E"/>
    <w:rsid w:val="23BBB18C"/>
    <w:rsid w:val="23BC2938"/>
    <w:rsid w:val="23C61010"/>
    <w:rsid w:val="23C85A6E"/>
    <w:rsid w:val="23C8885D"/>
    <w:rsid w:val="23D5A043"/>
    <w:rsid w:val="23E483DB"/>
    <w:rsid w:val="23E48DCC"/>
    <w:rsid w:val="23E5D3FD"/>
    <w:rsid w:val="23E6EB19"/>
    <w:rsid w:val="23EAE377"/>
    <w:rsid w:val="23EB6494"/>
    <w:rsid w:val="23EE2959"/>
    <w:rsid w:val="23F33BAA"/>
    <w:rsid w:val="23FC83D9"/>
    <w:rsid w:val="23FD4908"/>
    <w:rsid w:val="24045FC0"/>
    <w:rsid w:val="24070237"/>
    <w:rsid w:val="24073CBC"/>
    <w:rsid w:val="240887C1"/>
    <w:rsid w:val="24157234"/>
    <w:rsid w:val="24174AC6"/>
    <w:rsid w:val="2418061D"/>
    <w:rsid w:val="241B342B"/>
    <w:rsid w:val="241E93EE"/>
    <w:rsid w:val="2420CB52"/>
    <w:rsid w:val="2422D65C"/>
    <w:rsid w:val="2423A5F1"/>
    <w:rsid w:val="242417AD"/>
    <w:rsid w:val="2428674B"/>
    <w:rsid w:val="242996E9"/>
    <w:rsid w:val="242B2B51"/>
    <w:rsid w:val="242C8104"/>
    <w:rsid w:val="242D2940"/>
    <w:rsid w:val="242D49E7"/>
    <w:rsid w:val="243299F0"/>
    <w:rsid w:val="2434DCC0"/>
    <w:rsid w:val="243A02D0"/>
    <w:rsid w:val="24414AC7"/>
    <w:rsid w:val="2442E367"/>
    <w:rsid w:val="2443B1A7"/>
    <w:rsid w:val="2444AC9C"/>
    <w:rsid w:val="2446CA07"/>
    <w:rsid w:val="24487E63"/>
    <w:rsid w:val="244E7E8E"/>
    <w:rsid w:val="244F28A3"/>
    <w:rsid w:val="2457D85B"/>
    <w:rsid w:val="245A24F6"/>
    <w:rsid w:val="245E177E"/>
    <w:rsid w:val="24687F9C"/>
    <w:rsid w:val="246B8292"/>
    <w:rsid w:val="246CF33C"/>
    <w:rsid w:val="246EC077"/>
    <w:rsid w:val="24700DFE"/>
    <w:rsid w:val="2473C808"/>
    <w:rsid w:val="24747596"/>
    <w:rsid w:val="2474821F"/>
    <w:rsid w:val="2478507B"/>
    <w:rsid w:val="247FCCCC"/>
    <w:rsid w:val="2483F0E2"/>
    <w:rsid w:val="2489646B"/>
    <w:rsid w:val="2492A7D5"/>
    <w:rsid w:val="249AC5CA"/>
    <w:rsid w:val="24A30DD4"/>
    <w:rsid w:val="24A4CA87"/>
    <w:rsid w:val="24AB475A"/>
    <w:rsid w:val="24AB7DEB"/>
    <w:rsid w:val="24AE0028"/>
    <w:rsid w:val="24AFD5B7"/>
    <w:rsid w:val="24B2B7B9"/>
    <w:rsid w:val="24B63540"/>
    <w:rsid w:val="24BA374E"/>
    <w:rsid w:val="24BE4ED4"/>
    <w:rsid w:val="24BE565B"/>
    <w:rsid w:val="24C17267"/>
    <w:rsid w:val="24C1AC14"/>
    <w:rsid w:val="24C1CEAA"/>
    <w:rsid w:val="24C639CC"/>
    <w:rsid w:val="24C78F16"/>
    <w:rsid w:val="24C874CC"/>
    <w:rsid w:val="24CB69D9"/>
    <w:rsid w:val="24CC4791"/>
    <w:rsid w:val="24D16BC1"/>
    <w:rsid w:val="24DC2C39"/>
    <w:rsid w:val="24E47384"/>
    <w:rsid w:val="24E62D5A"/>
    <w:rsid w:val="24E6A58A"/>
    <w:rsid w:val="24EA6CF3"/>
    <w:rsid w:val="24EC89A4"/>
    <w:rsid w:val="24EDF458"/>
    <w:rsid w:val="24F04D06"/>
    <w:rsid w:val="24F388E3"/>
    <w:rsid w:val="24F3F644"/>
    <w:rsid w:val="24F872B6"/>
    <w:rsid w:val="24FC1989"/>
    <w:rsid w:val="24FC7D20"/>
    <w:rsid w:val="24FD629C"/>
    <w:rsid w:val="25035294"/>
    <w:rsid w:val="2503DC85"/>
    <w:rsid w:val="25073D64"/>
    <w:rsid w:val="2508D301"/>
    <w:rsid w:val="251383C5"/>
    <w:rsid w:val="25156A86"/>
    <w:rsid w:val="25163126"/>
    <w:rsid w:val="2516349D"/>
    <w:rsid w:val="2516879E"/>
    <w:rsid w:val="25206036"/>
    <w:rsid w:val="25238038"/>
    <w:rsid w:val="2524E85C"/>
    <w:rsid w:val="25254D1B"/>
    <w:rsid w:val="2525A0D2"/>
    <w:rsid w:val="2526338E"/>
    <w:rsid w:val="25280422"/>
    <w:rsid w:val="2532E383"/>
    <w:rsid w:val="25346D4D"/>
    <w:rsid w:val="25372E69"/>
    <w:rsid w:val="253DDA10"/>
    <w:rsid w:val="25414E61"/>
    <w:rsid w:val="2543B509"/>
    <w:rsid w:val="2545FB21"/>
    <w:rsid w:val="254FDA0B"/>
    <w:rsid w:val="25544522"/>
    <w:rsid w:val="25560F2E"/>
    <w:rsid w:val="255DB2F9"/>
    <w:rsid w:val="255F01A7"/>
    <w:rsid w:val="255F8D81"/>
    <w:rsid w:val="256013B9"/>
    <w:rsid w:val="2561351C"/>
    <w:rsid w:val="25674470"/>
    <w:rsid w:val="256EA6F7"/>
    <w:rsid w:val="257216CC"/>
    <w:rsid w:val="2573CC23"/>
    <w:rsid w:val="257AC9D6"/>
    <w:rsid w:val="257AD016"/>
    <w:rsid w:val="25802A19"/>
    <w:rsid w:val="25812638"/>
    <w:rsid w:val="25816759"/>
    <w:rsid w:val="2586CFC4"/>
    <w:rsid w:val="2590000D"/>
    <w:rsid w:val="259089B1"/>
    <w:rsid w:val="2591EA17"/>
    <w:rsid w:val="2593A514"/>
    <w:rsid w:val="25968677"/>
    <w:rsid w:val="2598AC49"/>
    <w:rsid w:val="259A09F2"/>
    <w:rsid w:val="259A7F48"/>
    <w:rsid w:val="259B51D6"/>
    <w:rsid w:val="259DA5E8"/>
    <w:rsid w:val="25A5E503"/>
    <w:rsid w:val="25AC6349"/>
    <w:rsid w:val="25AEFB0F"/>
    <w:rsid w:val="25B92CC6"/>
    <w:rsid w:val="25C566FB"/>
    <w:rsid w:val="25C6FCBA"/>
    <w:rsid w:val="25CB6820"/>
    <w:rsid w:val="25D17D8E"/>
    <w:rsid w:val="25D496FE"/>
    <w:rsid w:val="25D4E310"/>
    <w:rsid w:val="25D50648"/>
    <w:rsid w:val="25D8EA07"/>
    <w:rsid w:val="25D9078F"/>
    <w:rsid w:val="25DA4F99"/>
    <w:rsid w:val="25DD6B30"/>
    <w:rsid w:val="25DDE718"/>
    <w:rsid w:val="25E4093E"/>
    <w:rsid w:val="25E6750B"/>
    <w:rsid w:val="25E82A0E"/>
    <w:rsid w:val="25E93D52"/>
    <w:rsid w:val="25F28711"/>
    <w:rsid w:val="25F33332"/>
    <w:rsid w:val="25F46CCB"/>
    <w:rsid w:val="25FB2D25"/>
    <w:rsid w:val="26032203"/>
    <w:rsid w:val="26053F80"/>
    <w:rsid w:val="2608F80D"/>
    <w:rsid w:val="2611F29F"/>
    <w:rsid w:val="2616240F"/>
    <w:rsid w:val="261BC5D5"/>
    <w:rsid w:val="261C3AD6"/>
    <w:rsid w:val="262C044B"/>
    <w:rsid w:val="262D2E5D"/>
    <w:rsid w:val="2631520D"/>
    <w:rsid w:val="26352D61"/>
    <w:rsid w:val="2638E483"/>
    <w:rsid w:val="26397BA4"/>
    <w:rsid w:val="263B06DE"/>
    <w:rsid w:val="263E7BDC"/>
    <w:rsid w:val="26422575"/>
    <w:rsid w:val="264428D4"/>
    <w:rsid w:val="2647E7D9"/>
    <w:rsid w:val="264A1D4B"/>
    <w:rsid w:val="264B5F93"/>
    <w:rsid w:val="264F372E"/>
    <w:rsid w:val="26520C32"/>
    <w:rsid w:val="26527810"/>
    <w:rsid w:val="26541054"/>
    <w:rsid w:val="26583422"/>
    <w:rsid w:val="265B1A0E"/>
    <w:rsid w:val="266044F6"/>
    <w:rsid w:val="266BA853"/>
    <w:rsid w:val="266DA185"/>
    <w:rsid w:val="266F3365"/>
    <w:rsid w:val="2677B6B4"/>
    <w:rsid w:val="267C582C"/>
    <w:rsid w:val="267D43CF"/>
    <w:rsid w:val="2681B86C"/>
    <w:rsid w:val="26828D95"/>
    <w:rsid w:val="26834FC4"/>
    <w:rsid w:val="26854346"/>
    <w:rsid w:val="268B9ECE"/>
    <w:rsid w:val="2697DCD2"/>
    <w:rsid w:val="26980BC9"/>
    <w:rsid w:val="26991B5C"/>
    <w:rsid w:val="269B3A81"/>
    <w:rsid w:val="26A15C41"/>
    <w:rsid w:val="26A41D3F"/>
    <w:rsid w:val="26A76E16"/>
    <w:rsid w:val="26AA8858"/>
    <w:rsid w:val="26AF7632"/>
    <w:rsid w:val="26B094F5"/>
    <w:rsid w:val="26B236AC"/>
    <w:rsid w:val="26B39492"/>
    <w:rsid w:val="26B69309"/>
    <w:rsid w:val="26B88685"/>
    <w:rsid w:val="26BBB441"/>
    <w:rsid w:val="26C36EA6"/>
    <w:rsid w:val="26C711F5"/>
    <w:rsid w:val="26C7BE61"/>
    <w:rsid w:val="26C94403"/>
    <w:rsid w:val="26CB817A"/>
    <w:rsid w:val="26D13C7C"/>
    <w:rsid w:val="26D46CFA"/>
    <w:rsid w:val="26D6F0EF"/>
    <w:rsid w:val="26DF3456"/>
    <w:rsid w:val="26E58C48"/>
    <w:rsid w:val="26EA1263"/>
    <w:rsid w:val="26EBFCDB"/>
    <w:rsid w:val="26EE9A7A"/>
    <w:rsid w:val="26EFD437"/>
    <w:rsid w:val="26F455B0"/>
    <w:rsid w:val="26F5AE18"/>
    <w:rsid w:val="26F91B22"/>
    <w:rsid w:val="26FFDF12"/>
    <w:rsid w:val="27059DAE"/>
    <w:rsid w:val="27097B80"/>
    <w:rsid w:val="270CA44A"/>
    <w:rsid w:val="2717AE41"/>
    <w:rsid w:val="271B42AF"/>
    <w:rsid w:val="271BEF53"/>
    <w:rsid w:val="271CE7E1"/>
    <w:rsid w:val="271D58FD"/>
    <w:rsid w:val="271E9CBB"/>
    <w:rsid w:val="272B00AF"/>
    <w:rsid w:val="2734AA3F"/>
    <w:rsid w:val="2737DE93"/>
    <w:rsid w:val="273B256B"/>
    <w:rsid w:val="273C8820"/>
    <w:rsid w:val="273D47DA"/>
    <w:rsid w:val="27412632"/>
    <w:rsid w:val="274B2DAB"/>
    <w:rsid w:val="274C131B"/>
    <w:rsid w:val="274DF8FC"/>
    <w:rsid w:val="275091EB"/>
    <w:rsid w:val="2751E589"/>
    <w:rsid w:val="27550B2A"/>
    <w:rsid w:val="2755D1D9"/>
    <w:rsid w:val="2756BE62"/>
    <w:rsid w:val="2757BCAC"/>
    <w:rsid w:val="2757EA56"/>
    <w:rsid w:val="275A5975"/>
    <w:rsid w:val="275F41E8"/>
    <w:rsid w:val="276195ED"/>
    <w:rsid w:val="2761EE08"/>
    <w:rsid w:val="27655524"/>
    <w:rsid w:val="2768EC83"/>
    <w:rsid w:val="276CBDA0"/>
    <w:rsid w:val="276D8438"/>
    <w:rsid w:val="276FA1A3"/>
    <w:rsid w:val="2770CB7A"/>
    <w:rsid w:val="2776004D"/>
    <w:rsid w:val="277866D5"/>
    <w:rsid w:val="277938CE"/>
    <w:rsid w:val="2781ACF5"/>
    <w:rsid w:val="2782CFFB"/>
    <w:rsid w:val="27878DCE"/>
    <w:rsid w:val="2788A6D9"/>
    <w:rsid w:val="278A99E8"/>
    <w:rsid w:val="278BB554"/>
    <w:rsid w:val="278D6801"/>
    <w:rsid w:val="278EA26A"/>
    <w:rsid w:val="2793E8C3"/>
    <w:rsid w:val="27979F65"/>
    <w:rsid w:val="279DB031"/>
    <w:rsid w:val="27A04009"/>
    <w:rsid w:val="27A0BBC2"/>
    <w:rsid w:val="27A78851"/>
    <w:rsid w:val="27ADA139"/>
    <w:rsid w:val="27AF4190"/>
    <w:rsid w:val="27B0A65D"/>
    <w:rsid w:val="27BE7B8B"/>
    <w:rsid w:val="27C26771"/>
    <w:rsid w:val="27C5BD41"/>
    <w:rsid w:val="27CABAB0"/>
    <w:rsid w:val="27D29D3A"/>
    <w:rsid w:val="27E0248C"/>
    <w:rsid w:val="27E14B07"/>
    <w:rsid w:val="27E680EC"/>
    <w:rsid w:val="27EE57D6"/>
    <w:rsid w:val="27EF3BDD"/>
    <w:rsid w:val="27F034F6"/>
    <w:rsid w:val="27F4D2EC"/>
    <w:rsid w:val="27F66DA3"/>
    <w:rsid w:val="27FACB12"/>
    <w:rsid w:val="27FF087D"/>
    <w:rsid w:val="28048AA6"/>
    <w:rsid w:val="280A4650"/>
    <w:rsid w:val="2814B37D"/>
    <w:rsid w:val="2815B6B6"/>
    <w:rsid w:val="28162150"/>
    <w:rsid w:val="2816F548"/>
    <w:rsid w:val="281A81C5"/>
    <w:rsid w:val="281C3588"/>
    <w:rsid w:val="281DC25E"/>
    <w:rsid w:val="281F717C"/>
    <w:rsid w:val="28247708"/>
    <w:rsid w:val="2824D2F1"/>
    <w:rsid w:val="2828759D"/>
    <w:rsid w:val="28317518"/>
    <w:rsid w:val="2833583B"/>
    <w:rsid w:val="283F793D"/>
    <w:rsid w:val="283F9D53"/>
    <w:rsid w:val="2841C365"/>
    <w:rsid w:val="2842F57E"/>
    <w:rsid w:val="28464983"/>
    <w:rsid w:val="28464B85"/>
    <w:rsid w:val="284807F0"/>
    <w:rsid w:val="28497586"/>
    <w:rsid w:val="284A4D94"/>
    <w:rsid w:val="285170A6"/>
    <w:rsid w:val="2854D22B"/>
    <w:rsid w:val="28569D9A"/>
    <w:rsid w:val="28570690"/>
    <w:rsid w:val="285A9F74"/>
    <w:rsid w:val="285B92F4"/>
    <w:rsid w:val="285EEA77"/>
    <w:rsid w:val="285F6502"/>
    <w:rsid w:val="285FD4A8"/>
    <w:rsid w:val="2863DC31"/>
    <w:rsid w:val="28652CC7"/>
    <w:rsid w:val="28665D3E"/>
    <w:rsid w:val="2866738F"/>
    <w:rsid w:val="286AD509"/>
    <w:rsid w:val="286B4AF9"/>
    <w:rsid w:val="286E5875"/>
    <w:rsid w:val="286EAF3D"/>
    <w:rsid w:val="2875BE96"/>
    <w:rsid w:val="28761CBF"/>
    <w:rsid w:val="287DE63F"/>
    <w:rsid w:val="287E20D1"/>
    <w:rsid w:val="2880E378"/>
    <w:rsid w:val="288425A0"/>
    <w:rsid w:val="288669FF"/>
    <w:rsid w:val="2887CE57"/>
    <w:rsid w:val="288AB2AB"/>
    <w:rsid w:val="288EF988"/>
    <w:rsid w:val="28915820"/>
    <w:rsid w:val="289DB6DC"/>
    <w:rsid w:val="28A2E87D"/>
    <w:rsid w:val="28A485F8"/>
    <w:rsid w:val="28A6509E"/>
    <w:rsid w:val="28AD70D9"/>
    <w:rsid w:val="28B3DDB5"/>
    <w:rsid w:val="28B5BA3A"/>
    <w:rsid w:val="28B73105"/>
    <w:rsid w:val="28B7732A"/>
    <w:rsid w:val="28B9A1D1"/>
    <w:rsid w:val="28BDC69B"/>
    <w:rsid w:val="28BE684F"/>
    <w:rsid w:val="28BE772B"/>
    <w:rsid w:val="28C138DE"/>
    <w:rsid w:val="28C3E464"/>
    <w:rsid w:val="28C56036"/>
    <w:rsid w:val="28CE5A15"/>
    <w:rsid w:val="28D10D2D"/>
    <w:rsid w:val="28D12B86"/>
    <w:rsid w:val="28D27EB4"/>
    <w:rsid w:val="28D2B782"/>
    <w:rsid w:val="28D4E1EF"/>
    <w:rsid w:val="28D9F09C"/>
    <w:rsid w:val="28E0A007"/>
    <w:rsid w:val="28EBDBB4"/>
    <w:rsid w:val="28ECD286"/>
    <w:rsid w:val="28EF7CEE"/>
    <w:rsid w:val="28F68A07"/>
    <w:rsid w:val="29003EFA"/>
    <w:rsid w:val="2900E991"/>
    <w:rsid w:val="29032ACD"/>
    <w:rsid w:val="290377A0"/>
    <w:rsid w:val="290680DE"/>
    <w:rsid w:val="29079E5B"/>
    <w:rsid w:val="29091E5D"/>
    <w:rsid w:val="290A0160"/>
    <w:rsid w:val="290C2239"/>
    <w:rsid w:val="290D6869"/>
    <w:rsid w:val="290D8E9D"/>
    <w:rsid w:val="290E02DB"/>
    <w:rsid w:val="2910835D"/>
    <w:rsid w:val="29112C9D"/>
    <w:rsid w:val="29123761"/>
    <w:rsid w:val="2912D968"/>
    <w:rsid w:val="291379C9"/>
    <w:rsid w:val="291466CA"/>
    <w:rsid w:val="29174A3C"/>
    <w:rsid w:val="29176526"/>
    <w:rsid w:val="29194E47"/>
    <w:rsid w:val="291A1BD1"/>
    <w:rsid w:val="291B05FC"/>
    <w:rsid w:val="291D6800"/>
    <w:rsid w:val="2921C01E"/>
    <w:rsid w:val="29222E00"/>
    <w:rsid w:val="2922900D"/>
    <w:rsid w:val="29239344"/>
    <w:rsid w:val="292943B9"/>
    <w:rsid w:val="29295DFC"/>
    <w:rsid w:val="29307B6E"/>
    <w:rsid w:val="2933729B"/>
    <w:rsid w:val="293709D4"/>
    <w:rsid w:val="29373C8C"/>
    <w:rsid w:val="2937DE2F"/>
    <w:rsid w:val="29380AC2"/>
    <w:rsid w:val="293F4982"/>
    <w:rsid w:val="29403D37"/>
    <w:rsid w:val="294799D2"/>
    <w:rsid w:val="2948898D"/>
    <w:rsid w:val="294FD9C1"/>
    <w:rsid w:val="29501988"/>
    <w:rsid w:val="2950A4AD"/>
    <w:rsid w:val="2952FBAA"/>
    <w:rsid w:val="295496BE"/>
    <w:rsid w:val="295BB234"/>
    <w:rsid w:val="295F7B2D"/>
    <w:rsid w:val="29660812"/>
    <w:rsid w:val="2966FB86"/>
    <w:rsid w:val="2968ED03"/>
    <w:rsid w:val="29736583"/>
    <w:rsid w:val="2978A74A"/>
    <w:rsid w:val="29792E5C"/>
    <w:rsid w:val="297BD867"/>
    <w:rsid w:val="297C1E2F"/>
    <w:rsid w:val="297C2DE8"/>
    <w:rsid w:val="298205D0"/>
    <w:rsid w:val="29872CD8"/>
    <w:rsid w:val="298BB344"/>
    <w:rsid w:val="2994937E"/>
    <w:rsid w:val="299A128D"/>
    <w:rsid w:val="29A1490F"/>
    <w:rsid w:val="29AA1FB6"/>
    <w:rsid w:val="29AE4E08"/>
    <w:rsid w:val="29B623EE"/>
    <w:rsid w:val="29B65A30"/>
    <w:rsid w:val="29B7C9FE"/>
    <w:rsid w:val="29BA30C6"/>
    <w:rsid w:val="29BC710A"/>
    <w:rsid w:val="29C22691"/>
    <w:rsid w:val="29C665C3"/>
    <w:rsid w:val="29C6BC66"/>
    <w:rsid w:val="29CB921E"/>
    <w:rsid w:val="29CD974A"/>
    <w:rsid w:val="29D0F591"/>
    <w:rsid w:val="29D16DA8"/>
    <w:rsid w:val="29D1F460"/>
    <w:rsid w:val="29D2D06F"/>
    <w:rsid w:val="29D3EEA9"/>
    <w:rsid w:val="29D96AEB"/>
    <w:rsid w:val="29DA93D1"/>
    <w:rsid w:val="29E7F432"/>
    <w:rsid w:val="29EA8187"/>
    <w:rsid w:val="29F06F4B"/>
    <w:rsid w:val="29F821E7"/>
    <w:rsid w:val="29F96A36"/>
    <w:rsid w:val="29FA6569"/>
    <w:rsid w:val="29FD7B1E"/>
    <w:rsid w:val="29FDDEAC"/>
    <w:rsid w:val="2A09649B"/>
    <w:rsid w:val="2A0ED1D3"/>
    <w:rsid w:val="2A1210DD"/>
    <w:rsid w:val="2A186F2E"/>
    <w:rsid w:val="2A1AC97C"/>
    <w:rsid w:val="2A1C3F19"/>
    <w:rsid w:val="2A1C56BC"/>
    <w:rsid w:val="2A24EB92"/>
    <w:rsid w:val="2A27098F"/>
    <w:rsid w:val="2A308E63"/>
    <w:rsid w:val="2A31630D"/>
    <w:rsid w:val="2A326874"/>
    <w:rsid w:val="2A32A22E"/>
    <w:rsid w:val="2A3457B0"/>
    <w:rsid w:val="2A3637E9"/>
    <w:rsid w:val="2A3BE1AC"/>
    <w:rsid w:val="2A3C1884"/>
    <w:rsid w:val="2A3E9757"/>
    <w:rsid w:val="2A43BA4E"/>
    <w:rsid w:val="2A47232F"/>
    <w:rsid w:val="2A49B626"/>
    <w:rsid w:val="2A49C194"/>
    <w:rsid w:val="2A4D1C08"/>
    <w:rsid w:val="2A56B072"/>
    <w:rsid w:val="2A56C0C4"/>
    <w:rsid w:val="2A5B45F0"/>
    <w:rsid w:val="2A5F1653"/>
    <w:rsid w:val="2A64A6EF"/>
    <w:rsid w:val="2A6595F6"/>
    <w:rsid w:val="2A68D819"/>
    <w:rsid w:val="2A6F1009"/>
    <w:rsid w:val="2A70FAB3"/>
    <w:rsid w:val="2A7245CA"/>
    <w:rsid w:val="2A73CB74"/>
    <w:rsid w:val="2A73F2E7"/>
    <w:rsid w:val="2A756F92"/>
    <w:rsid w:val="2A76522F"/>
    <w:rsid w:val="2A775D6F"/>
    <w:rsid w:val="2A7979A3"/>
    <w:rsid w:val="2A79F081"/>
    <w:rsid w:val="2A7AF0A5"/>
    <w:rsid w:val="2A7C3E57"/>
    <w:rsid w:val="2A844CB3"/>
    <w:rsid w:val="2A87910B"/>
    <w:rsid w:val="2A8BBCA8"/>
    <w:rsid w:val="2A8DB878"/>
    <w:rsid w:val="2A928BBA"/>
    <w:rsid w:val="2A965AFB"/>
    <w:rsid w:val="2A969750"/>
    <w:rsid w:val="2A979466"/>
    <w:rsid w:val="2AA22C61"/>
    <w:rsid w:val="2AA42EA4"/>
    <w:rsid w:val="2AA4A0E0"/>
    <w:rsid w:val="2AA8DB91"/>
    <w:rsid w:val="2AA95DC0"/>
    <w:rsid w:val="2AA966BD"/>
    <w:rsid w:val="2AAA69B5"/>
    <w:rsid w:val="2AAB2B1F"/>
    <w:rsid w:val="2AB19600"/>
    <w:rsid w:val="2AB87406"/>
    <w:rsid w:val="2ABBC5F5"/>
    <w:rsid w:val="2ABE65A6"/>
    <w:rsid w:val="2AC21927"/>
    <w:rsid w:val="2AC41F34"/>
    <w:rsid w:val="2AC50C97"/>
    <w:rsid w:val="2AC6068A"/>
    <w:rsid w:val="2AC810AE"/>
    <w:rsid w:val="2AC982A1"/>
    <w:rsid w:val="2ACB9605"/>
    <w:rsid w:val="2ACE6EDE"/>
    <w:rsid w:val="2AD066F8"/>
    <w:rsid w:val="2AD5A4AE"/>
    <w:rsid w:val="2ADC86AA"/>
    <w:rsid w:val="2ADD203C"/>
    <w:rsid w:val="2ADE1545"/>
    <w:rsid w:val="2AE0A390"/>
    <w:rsid w:val="2AE1AD49"/>
    <w:rsid w:val="2AE47DA3"/>
    <w:rsid w:val="2AE7250C"/>
    <w:rsid w:val="2AE9CA13"/>
    <w:rsid w:val="2AEB8735"/>
    <w:rsid w:val="2AEDDA4A"/>
    <w:rsid w:val="2AF0D9C6"/>
    <w:rsid w:val="2AF5E68F"/>
    <w:rsid w:val="2AF68CCF"/>
    <w:rsid w:val="2AF8910A"/>
    <w:rsid w:val="2AFC8122"/>
    <w:rsid w:val="2AFD4E4A"/>
    <w:rsid w:val="2AFE88ED"/>
    <w:rsid w:val="2B03DDFF"/>
    <w:rsid w:val="2B0873C0"/>
    <w:rsid w:val="2B0B3872"/>
    <w:rsid w:val="2B0DEDF8"/>
    <w:rsid w:val="2B14CEAA"/>
    <w:rsid w:val="2B194796"/>
    <w:rsid w:val="2B1EE6E2"/>
    <w:rsid w:val="2B24DF4C"/>
    <w:rsid w:val="2B25E990"/>
    <w:rsid w:val="2B2B29DF"/>
    <w:rsid w:val="2B2EBA89"/>
    <w:rsid w:val="2B32B113"/>
    <w:rsid w:val="2B36787F"/>
    <w:rsid w:val="2B395430"/>
    <w:rsid w:val="2B3E603D"/>
    <w:rsid w:val="2B45BC75"/>
    <w:rsid w:val="2B4694C3"/>
    <w:rsid w:val="2B46CD66"/>
    <w:rsid w:val="2B4C762C"/>
    <w:rsid w:val="2B4DDCB8"/>
    <w:rsid w:val="2B50220F"/>
    <w:rsid w:val="2B507A06"/>
    <w:rsid w:val="2B527D69"/>
    <w:rsid w:val="2B562DDF"/>
    <w:rsid w:val="2B57AEF0"/>
    <w:rsid w:val="2B57DE25"/>
    <w:rsid w:val="2B5EF11A"/>
    <w:rsid w:val="2B5FC16E"/>
    <w:rsid w:val="2B60F67E"/>
    <w:rsid w:val="2B622B7F"/>
    <w:rsid w:val="2B6294AF"/>
    <w:rsid w:val="2B6EB6D8"/>
    <w:rsid w:val="2B71D875"/>
    <w:rsid w:val="2B7A0EA1"/>
    <w:rsid w:val="2B7DA92A"/>
    <w:rsid w:val="2B8046DD"/>
    <w:rsid w:val="2B854653"/>
    <w:rsid w:val="2B8DDD51"/>
    <w:rsid w:val="2B9554C8"/>
    <w:rsid w:val="2B9E988E"/>
    <w:rsid w:val="2BAA85D5"/>
    <w:rsid w:val="2BACEDAB"/>
    <w:rsid w:val="2BB1B8AE"/>
    <w:rsid w:val="2BB82C5F"/>
    <w:rsid w:val="2BBC0AB1"/>
    <w:rsid w:val="2BBD67F3"/>
    <w:rsid w:val="2BBE7284"/>
    <w:rsid w:val="2BC2D285"/>
    <w:rsid w:val="2BC4C690"/>
    <w:rsid w:val="2BC5D2A6"/>
    <w:rsid w:val="2BC79774"/>
    <w:rsid w:val="2BC8586B"/>
    <w:rsid w:val="2BCE368A"/>
    <w:rsid w:val="2BD826D1"/>
    <w:rsid w:val="2BDA6ACA"/>
    <w:rsid w:val="2BDC0641"/>
    <w:rsid w:val="2BDC969E"/>
    <w:rsid w:val="2BE0F5AB"/>
    <w:rsid w:val="2BE1ED4E"/>
    <w:rsid w:val="2BE67E49"/>
    <w:rsid w:val="2BE78170"/>
    <w:rsid w:val="2BE7F0D5"/>
    <w:rsid w:val="2BE89687"/>
    <w:rsid w:val="2BE9651E"/>
    <w:rsid w:val="2BEE045C"/>
    <w:rsid w:val="2BF09E7A"/>
    <w:rsid w:val="2BF0B7F9"/>
    <w:rsid w:val="2BF19317"/>
    <w:rsid w:val="2BF52472"/>
    <w:rsid w:val="2C04C858"/>
    <w:rsid w:val="2C0516B4"/>
    <w:rsid w:val="2C066181"/>
    <w:rsid w:val="2C074A6B"/>
    <w:rsid w:val="2C0BFD61"/>
    <w:rsid w:val="2C0C2D19"/>
    <w:rsid w:val="2C0C730E"/>
    <w:rsid w:val="2C1182B3"/>
    <w:rsid w:val="2C11F78C"/>
    <w:rsid w:val="2C12450D"/>
    <w:rsid w:val="2C1721E5"/>
    <w:rsid w:val="2C1C0BD0"/>
    <w:rsid w:val="2C1E4AFB"/>
    <w:rsid w:val="2C1ED373"/>
    <w:rsid w:val="2C1FD0F6"/>
    <w:rsid w:val="2C1FF7AC"/>
    <w:rsid w:val="2C23952C"/>
    <w:rsid w:val="2C2A083F"/>
    <w:rsid w:val="2C2E709A"/>
    <w:rsid w:val="2C2EE910"/>
    <w:rsid w:val="2C2F7C6C"/>
    <w:rsid w:val="2C3E3B71"/>
    <w:rsid w:val="2C3FE8DD"/>
    <w:rsid w:val="2C404EB2"/>
    <w:rsid w:val="2C437254"/>
    <w:rsid w:val="2C451E71"/>
    <w:rsid w:val="2C476E5F"/>
    <w:rsid w:val="2C48FDDA"/>
    <w:rsid w:val="2C4AE6E8"/>
    <w:rsid w:val="2C4B0744"/>
    <w:rsid w:val="2C522449"/>
    <w:rsid w:val="2C599F92"/>
    <w:rsid w:val="2C5EE79E"/>
    <w:rsid w:val="2C622DBD"/>
    <w:rsid w:val="2C6543C3"/>
    <w:rsid w:val="2C6662EA"/>
    <w:rsid w:val="2C69053F"/>
    <w:rsid w:val="2C698454"/>
    <w:rsid w:val="2C698D32"/>
    <w:rsid w:val="2C69F68F"/>
    <w:rsid w:val="2C6A2F4E"/>
    <w:rsid w:val="2C6A98BE"/>
    <w:rsid w:val="2C6CF6CF"/>
    <w:rsid w:val="2C6E79B3"/>
    <w:rsid w:val="2C7227DA"/>
    <w:rsid w:val="2C77387F"/>
    <w:rsid w:val="2C7ABFA0"/>
    <w:rsid w:val="2C7DC8F4"/>
    <w:rsid w:val="2C7F9C5A"/>
    <w:rsid w:val="2C90EFA4"/>
    <w:rsid w:val="2C9632F5"/>
    <w:rsid w:val="2C969B57"/>
    <w:rsid w:val="2C98C0FD"/>
    <w:rsid w:val="2C9997FC"/>
    <w:rsid w:val="2C99DD56"/>
    <w:rsid w:val="2C9AB59D"/>
    <w:rsid w:val="2C9C6BCD"/>
    <w:rsid w:val="2C9CD6B9"/>
    <w:rsid w:val="2C9FB576"/>
    <w:rsid w:val="2CA05F64"/>
    <w:rsid w:val="2CA0DDE5"/>
    <w:rsid w:val="2CA4566C"/>
    <w:rsid w:val="2CA51210"/>
    <w:rsid w:val="2CA75650"/>
    <w:rsid w:val="2CAFEFAA"/>
    <w:rsid w:val="2CB188A9"/>
    <w:rsid w:val="2CB1FED7"/>
    <w:rsid w:val="2CB2172F"/>
    <w:rsid w:val="2CB3B60E"/>
    <w:rsid w:val="2CB4BCEB"/>
    <w:rsid w:val="2CB9344E"/>
    <w:rsid w:val="2CBB0154"/>
    <w:rsid w:val="2CBDAAB6"/>
    <w:rsid w:val="2CCC0E49"/>
    <w:rsid w:val="2CCD426C"/>
    <w:rsid w:val="2CD3D7CA"/>
    <w:rsid w:val="2CD72746"/>
    <w:rsid w:val="2CDE190D"/>
    <w:rsid w:val="2CE43FDD"/>
    <w:rsid w:val="2CE53C40"/>
    <w:rsid w:val="2CE78425"/>
    <w:rsid w:val="2CE864F8"/>
    <w:rsid w:val="2CED2567"/>
    <w:rsid w:val="2CF41CBC"/>
    <w:rsid w:val="2CF9C313"/>
    <w:rsid w:val="2CFA5B96"/>
    <w:rsid w:val="2CFE2F5B"/>
    <w:rsid w:val="2CFE8BF5"/>
    <w:rsid w:val="2D0161DE"/>
    <w:rsid w:val="2D073E50"/>
    <w:rsid w:val="2D0AE066"/>
    <w:rsid w:val="2D0DEFE2"/>
    <w:rsid w:val="2D0E48D4"/>
    <w:rsid w:val="2D0FE9E9"/>
    <w:rsid w:val="2D113A4C"/>
    <w:rsid w:val="2D11659F"/>
    <w:rsid w:val="2D130F55"/>
    <w:rsid w:val="2D1322CA"/>
    <w:rsid w:val="2D156069"/>
    <w:rsid w:val="2D1A28EE"/>
    <w:rsid w:val="2D1EBAA6"/>
    <w:rsid w:val="2D2355FF"/>
    <w:rsid w:val="2D246A21"/>
    <w:rsid w:val="2D27EDB4"/>
    <w:rsid w:val="2D28EC2A"/>
    <w:rsid w:val="2D28FBD9"/>
    <w:rsid w:val="2D2B35A0"/>
    <w:rsid w:val="2D2C9BA9"/>
    <w:rsid w:val="2D2DBDB3"/>
    <w:rsid w:val="2D307AC5"/>
    <w:rsid w:val="2D374732"/>
    <w:rsid w:val="2D3946D7"/>
    <w:rsid w:val="2D4286C5"/>
    <w:rsid w:val="2D44CE1B"/>
    <w:rsid w:val="2D455915"/>
    <w:rsid w:val="2D4B236F"/>
    <w:rsid w:val="2D4BEEF0"/>
    <w:rsid w:val="2D4DBBE6"/>
    <w:rsid w:val="2D4EBBC0"/>
    <w:rsid w:val="2D559567"/>
    <w:rsid w:val="2D560DF5"/>
    <w:rsid w:val="2D574A09"/>
    <w:rsid w:val="2D64E648"/>
    <w:rsid w:val="2D68E161"/>
    <w:rsid w:val="2D6F7115"/>
    <w:rsid w:val="2D71BBBE"/>
    <w:rsid w:val="2D762403"/>
    <w:rsid w:val="2D767BCA"/>
    <w:rsid w:val="2D77CEA7"/>
    <w:rsid w:val="2D793471"/>
    <w:rsid w:val="2D79A290"/>
    <w:rsid w:val="2D7D7448"/>
    <w:rsid w:val="2D7F897D"/>
    <w:rsid w:val="2D81C254"/>
    <w:rsid w:val="2D841008"/>
    <w:rsid w:val="2D8868C2"/>
    <w:rsid w:val="2D8A9F49"/>
    <w:rsid w:val="2D912693"/>
    <w:rsid w:val="2D91C13A"/>
    <w:rsid w:val="2D97B49E"/>
    <w:rsid w:val="2D9D543D"/>
    <w:rsid w:val="2DA6C274"/>
    <w:rsid w:val="2DA78E4B"/>
    <w:rsid w:val="2DA7B4FA"/>
    <w:rsid w:val="2DAA888F"/>
    <w:rsid w:val="2DABACD2"/>
    <w:rsid w:val="2DAF47E0"/>
    <w:rsid w:val="2DB3976C"/>
    <w:rsid w:val="2DBCA477"/>
    <w:rsid w:val="2DBDFD8F"/>
    <w:rsid w:val="2DBE2794"/>
    <w:rsid w:val="2DBFBB6A"/>
    <w:rsid w:val="2DCD3B26"/>
    <w:rsid w:val="2DD0E626"/>
    <w:rsid w:val="2DD35CCC"/>
    <w:rsid w:val="2DD6E927"/>
    <w:rsid w:val="2DD76336"/>
    <w:rsid w:val="2DDB519A"/>
    <w:rsid w:val="2DDB8B82"/>
    <w:rsid w:val="2DE602EA"/>
    <w:rsid w:val="2DEA4D26"/>
    <w:rsid w:val="2DEAAE49"/>
    <w:rsid w:val="2DEC8DC3"/>
    <w:rsid w:val="2DEEDE02"/>
    <w:rsid w:val="2DF00018"/>
    <w:rsid w:val="2DF2026B"/>
    <w:rsid w:val="2DF3CCF0"/>
    <w:rsid w:val="2DFA9CEA"/>
    <w:rsid w:val="2DFCBB18"/>
    <w:rsid w:val="2DFE2C8E"/>
    <w:rsid w:val="2E005C73"/>
    <w:rsid w:val="2E014CD9"/>
    <w:rsid w:val="2E0971E5"/>
    <w:rsid w:val="2E0BC885"/>
    <w:rsid w:val="2E0EF80D"/>
    <w:rsid w:val="2E10B72E"/>
    <w:rsid w:val="2E11451F"/>
    <w:rsid w:val="2E1275A7"/>
    <w:rsid w:val="2E1DC867"/>
    <w:rsid w:val="2E1E92D3"/>
    <w:rsid w:val="2E218BDF"/>
    <w:rsid w:val="2E21B60C"/>
    <w:rsid w:val="2E21CA4B"/>
    <w:rsid w:val="2E23DA91"/>
    <w:rsid w:val="2E265111"/>
    <w:rsid w:val="2E274620"/>
    <w:rsid w:val="2E27CDE2"/>
    <w:rsid w:val="2E2B8D1E"/>
    <w:rsid w:val="2E2E2C74"/>
    <w:rsid w:val="2E30F183"/>
    <w:rsid w:val="2E350A62"/>
    <w:rsid w:val="2E3531DF"/>
    <w:rsid w:val="2E357285"/>
    <w:rsid w:val="2E399C69"/>
    <w:rsid w:val="2E3A714C"/>
    <w:rsid w:val="2E3F2AB5"/>
    <w:rsid w:val="2E42E1F7"/>
    <w:rsid w:val="2E499DEF"/>
    <w:rsid w:val="2E4D8AA4"/>
    <w:rsid w:val="2E4EC3A5"/>
    <w:rsid w:val="2E513D9B"/>
    <w:rsid w:val="2E5405F3"/>
    <w:rsid w:val="2E5688D9"/>
    <w:rsid w:val="2E56A925"/>
    <w:rsid w:val="2E58C9B8"/>
    <w:rsid w:val="2E5A8E2A"/>
    <w:rsid w:val="2E5C254F"/>
    <w:rsid w:val="2E5CB1FD"/>
    <w:rsid w:val="2E5F1DC9"/>
    <w:rsid w:val="2E626410"/>
    <w:rsid w:val="2E640174"/>
    <w:rsid w:val="2E657EE3"/>
    <w:rsid w:val="2E6604B3"/>
    <w:rsid w:val="2E7063A1"/>
    <w:rsid w:val="2E71AFF6"/>
    <w:rsid w:val="2E7387F4"/>
    <w:rsid w:val="2E7747ED"/>
    <w:rsid w:val="2E782B4F"/>
    <w:rsid w:val="2E795FD1"/>
    <w:rsid w:val="2E859D02"/>
    <w:rsid w:val="2E8A788E"/>
    <w:rsid w:val="2E8B9CFC"/>
    <w:rsid w:val="2E8C97F0"/>
    <w:rsid w:val="2E909256"/>
    <w:rsid w:val="2E942359"/>
    <w:rsid w:val="2E9A1A5E"/>
    <w:rsid w:val="2E9A35CB"/>
    <w:rsid w:val="2E9EC505"/>
    <w:rsid w:val="2E9F7183"/>
    <w:rsid w:val="2EA29046"/>
    <w:rsid w:val="2EA8C982"/>
    <w:rsid w:val="2EAA8E01"/>
    <w:rsid w:val="2EB26C2D"/>
    <w:rsid w:val="2EB2CA78"/>
    <w:rsid w:val="2EB548A1"/>
    <w:rsid w:val="2EB56F21"/>
    <w:rsid w:val="2EB57E5C"/>
    <w:rsid w:val="2EBABF0D"/>
    <w:rsid w:val="2EBD5B21"/>
    <w:rsid w:val="2EBE0CDE"/>
    <w:rsid w:val="2EBFA154"/>
    <w:rsid w:val="2EC3F83E"/>
    <w:rsid w:val="2EC4ED53"/>
    <w:rsid w:val="2EC70E01"/>
    <w:rsid w:val="2EC79E71"/>
    <w:rsid w:val="2ECA3AC4"/>
    <w:rsid w:val="2ED34B09"/>
    <w:rsid w:val="2ED7F59C"/>
    <w:rsid w:val="2EDD4060"/>
    <w:rsid w:val="2EDE6B9A"/>
    <w:rsid w:val="2EE5AF92"/>
    <w:rsid w:val="2EED63B1"/>
    <w:rsid w:val="2EEE36C8"/>
    <w:rsid w:val="2EF00284"/>
    <w:rsid w:val="2EF08CEE"/>
    <w:rsid w:val="2EF166B3"/>
    <w:rsid w:val="2EF522B1"/>
    <w:rsid w:val="2EF92E7F"/>
    <w:rsid w:val="2EFC0477"/>
    <w:rsid w:val="2EFDF4BE"/>
    <w:rsid w:val="2F00A6F3"/>
    <w:rsid w:val="2F0107EC"/>
    <w:rsid w:val="2F013179"/>
    <w:rsid w:val="2F0287D5"/>
    <w:rsid w:val="2F02950A"/>
    <w:rsid w:val="2F052CC4"/>
    <w:rsid w:val="2F0A9F51"/>
    <w:rsid w:val="2F10E44E"/>
    <w:rsid w:val="2F16B43C"/>
    <w:rsid w:val="2F189CA9"/>
    <w:rsid w:val="2F1914BD"/>
    <w:rsid w:val="2F1E1218"/>
    <w:rsid w:val="2F1E7CB5"/>
    <w:rsid w:val="2F28FA02"/>
    <w:rsid w:val="2F2CB7E2"/>
    <w:rsid w:val="2F31EC24"/>
    <w:rsid w:val="2F326E84"/>
    <w:rsid w:val="2F3D0C31"/>
    <w:rsid w:val="2F447828"/>
    <w:rsid w:val="2F44D3E1"/>
    <w:rsid w:val="2F48147C"/>
    <w:rsid w:val="2F52B2EF"/>
    <w:rsid w:val="2F54FBA8"/>
    <w:rsid w:val="2F55CC5E"/>
    <w:rsid w:val="2F57E40A"/>
    <w:rsid w:val="2F59B0EB"/>
    <w:rsid w:val="2F5BAA24"/>
    <w:rsid w:val="2F5F8105"/>
    <w:rsid w:val="2F609D6A"/>
    <w:rsid w:val="2F66401E"/>
    <w:rsid w:val="2F694007"/>
    <w:rsid w:val="2F712255"/>
    <w:rsid w:val="2F72A13D"/>
    <w:rsid w:val="2F7A46C4"/>
    <w:rsid w:val="2F7A75F3"/>
    <w:rsid w:val="2F80ED1B"/>
    <w:rsid w:val="2F828C45"/>
    <w:rsid w:val="2F872603"/>
    <w:rsid w:val="2F8788EE"/>
    <w:rsid w:val="2F94A5B2"/>
    <w:rsid w:val="2F94BA46"/>
    <w:rsid w:val="2F95A35D"/>
    <w:rsid w:val="2F9CB65A"/>
    <w:rsid w:val="2F9FC038"/>
    <w:rsid w:val="2FA2A323"/>
    <w:rsid w:val="2FA7F7B9"/>
    <w:rsid w:val="2FAC1A98"/>
    <w:rsid w:val="2FB14499"/>
    <w:rsid w:val="2FB25733"/>
    <w:rsid w:val="2FB3E60A"/>
    <w:rsid w:val="2FB80C9B"/>
    <w:rsid w:val="2FB9E64E"/>
    <w:rsid w:val="2FBBD440"/>
    <w:rsid w:val="2FBD7C6F"/>
    <w:rsid w:val="2FBE691C"/>
    <w:rsid w:val="2FBFFAF1"/>
    <w:rsid w:val="2FC8F18C"/>
    <w:rsid w:val="2FD6B5A1"/>
    <w:rsid w:val="2FE6C9BE"/>
    <w:rsid w:val="2FEB3F4B"/>
    <w:rsid w:val="2FEC2EB6"/>
    <w:rsid w:val="2FED365B"/>
    <w:rsid w:val="2FF5935F"/>
    <w:rsid w:val="2FF7B3E4"/>
    <w:rsid w:val="30018F59"/>
    <w:rsid w:val="3002563E"/>
    <w:rsid w:val="3005F19A"/>
    <w:rsid w:val="30075A65"/>
    <w:rsid w:val="300A373D"/>
    <w:rsid w:val="301276C1"/>
    <w:rsid w:val="301786D3"/>
    <w:rsid w:val="3019E643"/>
    <w:rsid w:val="301D4F58"/>
    <w:rsid w:val="30203882"/>
    <w:rsid w:val="30221D37"/>
    <w:rsid w:val="302273F2"/>
    <w:rsid w:val="3029724A"/>
    <w:rsid w:val="302D7F5B"/>
    <w:rsid w:val="302DA7AF"/>
    <w:rsid w:val="302E8ED7"/>
    <w:rsid w:val="30383088"/>
    <w:rsid w:val="303CD901"/>
    <w:rsid w:val="303D5146"/>
    <w:rsid w:val="3043790F"/>
    <w:rsid w:val="30508E40"/>
    <w:rsid w:val="30513E41"/>
    <w:rsid w:val="30537DAD"/>
    <w:rsid w:val="305B4D81"/>
    <w:rsid w:val="305DDD97"/>
    <w:rsid w:val="305E402A"/>
    <w:rsid w:val="3060F0B8"/>
    <w:rsid w:val="3064A926"/>
    <w:rsid w:val="3064BC66"/>
    <w:rsid w:val="3067D371"/>
    <w:rsid w:val="306957D2"/>
    <w:rsid w:val="306E3249"/>
    <w:rsid w:val="30722B09"/>
    <w:rsid w:val="30726E73"/>
    <w:rsid w:val="307DF842"/>
    <w:rsid w:val="307E2897"/>
    <w:rsid w:val="307F151C"/>
    <w:rsid w:val="30813020"/>
    <w:rsid w:val="30878787"/>
    <w:rsid w:val="30890AF0"/>
    <w:rsid w:val="3090D3AF"/>
    <w:rsid w:val="309343A1"/>
    <w:rsid w:val="3094DEFF"/>
    <w:rsid w:val="3095F445"/>
    <w:rsid w:val="309D0ACC"/>
    <w:rsid w:val="309D19DF"/>
    <w:rsid w:val="30A07DA3"/>
    <w:rsid w:val="30A4FBCF"/>
    <w:rsid w:val="30A74512"/>
    <w:rsid w:val="30A78D4D"/>
    <w:rsid w:val="30AA5AD5"/>
    <w:rsid w:val="30AB71D8"/>
    <w:rsid w:val="30ADA9FF"/>
    <w:rsid w:val="30AF6F69"/>
    <w:rsid w:val="30B09F4F"/>
    <w:rsid w:val="30B2F817"/>
    <w:rsid w:val="30B6B000"/>
    <w:rsid w:val="30BB782E"/>
    <w:rsid w:val="30BE1C94"/>
    <w:rsid w:val="30C67686"/>
    <w:rsid w:val="30C82A6B"/>
    <w:rsid w:val="30C98298"/>
    <w:rsid w:val="30CA45B3"/>
    <w:rsid w:val="30CB9FC2"/>
    <w:rsid w:val="30CD305C"/>
    <w:rsid w:val="30CD5A28"/>
    <w:rsid w:val="30CE1267"/>
    <w:rsid w:val="30D134A9"/>
    <w:rsid w:val="30D13D98"/>
    <w:rsid w:val="30D178E5"/>
    <w:rsid w:val="30D25C7B"/>
    <w:rsid w:val="30D53B99"/>
    <w:rsid w:val="30DDC9A7"/>
    <w:rsid w:val="30E1B796"/>
    <w:rsid w:val="30E1F1F6"/>
    <w:rsid w:val="30E46BE2"/>
    <w:rsid w:val="30E66183"/>
    <w:rsid w:val="30E87BEB"/>
    <w:rsid w:val="30EE3AA8"/>
    <w:rsid w:val="30F295EB"/>
    <w:rsid w:val="30FB283F"/>
    <w:rsid w:val="30FF1D99"/>
    <w:rsid w:val="30FF9E76"/>
    <w:rsid w:val="31047A0C"/>
    <w:rsid w:val="310580BA"/>
    <w:rsid w:val="3107F967"/>
    <w:rsid w:val="31095DD6"/>
    <w:rsid w:val="310C1E3A"/>
    <w:rsid w:val="310C48FD"/>
    <w:rsid w:val="310D6B87"/>
    <w:rsid w:val="310DCE39"/>
    <w:rsid w:val="3111D1CA"/>
    <w:rsid w:val="3112D146"/>
    <w:rsid w:val="3114B02E"/>
    <w:rsid w:val="3115E02A"/>
    <w:rsid w:val="3117A662"/>
    <w:rsid w:val="3117A681"/>
    <w:rsid w:val="3117BAB8"/>
    <w:rsid w:val="311E9936"/>
    <w:rsid w:val="312071A0"/>
    <w:rsid w:val="31213040"/>
    <w:rsid w:val="3130D716"/>
    <w:rsid w:val="31329E00"/>
    <w:rsid w:val="31385BAA"/>
    <w:rsid w:val="31415F5B"/>
    <w:rsid w:val="3146C8F3"/>
    <w:rsid w:val="3147AEEC"/>
    <w:rsid w:val="314B89AC"/>
    <w:rsid w:val="314E1201"/>
    <w:rsid w:val="3153A51C"/>
    <w:rsid w:val="3155F32F"/>
    <w:rsid w:val="3159D5F1"/>
    <w:rsid w:val="315DDD8A"/>
    <w:rsid w:val="315DDF77"/>
    <w:rsid w:val="315E65FF"/>
    <w:rsid w:val="315F0AEE"/>
    <w:rsid w:val="316018BC"/>
    <w:rsid w:val="3162CF56"/>
    <w:rsid w:val="3165D3AA"/>
    <w:rsid w:val="31687DB2"/>
    <w:rsid w:val="316A481E"/>
    <w:rsid w:val="316CE6B0"/>
    <w:rsid w:val="316EE699"/>
    <w:rsid w:val="316F545C"/>
    <w:rsid w:val="31760CF9"/>
    <w:rsid w:val="31775C4D"/>
    <w:rsid w:val="317B3C78"/>
    <w:rsid w:val="317FAED4"/>
    <w:rsid w:val="318B91B9"/>
    <w:rsid w:val="3196A3A6"/>
    <w:rsid w:val="31979015"/>
    <w:rsid w:val="319B5A38"/>
    <w:rsid w:val="319ECD84"/>
    <w:rsid w:val="31A54C15"/>
    <w:rsid w:val="31A767B2"/>
    <w:rsid w:val="31A8E600"/>
    <w:rsid w:val="31AA783D"/>
    <w:rsid w:val="31AF53B7"/>
    <w:rsid w:val="31B21BC3"/>
    <w:rsid w:val="31B28FAD"/>
    <w:rsid w:val="31B934C7"/>
    <w:rsid w:val="31BB02D1"/>
    <w:rsid w:val="31BD6816"/>
    <w:rsid w:val="31C08F35"/>
    <w:rsid w:val="31C098C3"/>
    <w:rsid w:val="31C0CF12"/>
    <w:rsid w:val="31C2307F"/>
    <w:rsid w:val="31C2BB61"/>
    <w:rsid w:val="31C622B3"/>
    <w:rsid w:val="31C72B56"/>
    <w:rsid w:val="31C8463C"/>
    <w:rsid w:val="31C9D1D2"/>
    <w:rsid w:val="31D02E33"/>
    <w:rsid w:val="31D3ACF8"/>
    <w:rsid w:val="31D60FC8"/>
    <w:rsid w:val="31D6A649"/>
    <w:rsid w:val="31D7397C"/>
    <w:rsid w:val="31D806B2"/>
    <w:rsid w:val="31D88176"/>
    <w:rsid w:val="31DB2C3B"/>
    <w:rsid w:val="31DDF9FA"/>
    <w:rsid w:val="31DFB9AF"/>
    <w:rsid w:val="31E19B7A"/>
    <w:rsid w:val="31E26F21"/>
    <w:rsid w:val="31E5BE75"/>
    <w:rsid w:val="31F08BA1"/>
    <w:rsid w:val="31F626F9"/>
    <w:rsid w:val="31F76CA1"/>
    <w:rsid w:val="31FA9A2E"/>
    <w:rsid w:val="31FBD85C"/>
    <w:rsid w:val="31FC6763"/>
    <w:rsid w:val="31FECCE0"/>
    <w:rsid w:val="31FF16FA"/>
    <w:rsid w:val="3203E007"/>
    <w:rsid w:val="320FC6F9"/>
    <w:rsid w:val="32101130"/>
    <w:rsid w:val="3218042E"/>
    <w:rsid w:val="321B8F42"/>
    <w:rsid w:val="321C9F2D"/>
    <w:rsid w:val="32223615"/>
    <w:rsid w:val="3229068A"/>
    <w:rsid w:val="32347B27"/>
    <w:rsid w:val="3236F2F5"/>
    <w:rsid w:val="32373C44"/>
    <w:rsid w:val="3239312A"/>
    <w:rsid w:val="323BE4BB"/>
    <w:rsid w:val="323D69E1"/>
    <w:rsid w:val="323F61DF"/>
    <w:rsid w:val="323FA7DC"/>
    <w:rsid w:val="32413AEE"/>
    <w:rsid w:val="324329BA"/>
    <w:rsid w:val="324BBE06"/>
    <w:rsid w:val="324BE5A7"/>
    <w:rsid w:val="324F0694"/>
    <w:rsid w:val="325342D5"/>
    <w:rsid w:val="32536B96"/>
    <w:rsid w:val="3254E403"/>
    <w:rsid w:val="325BB5EA"/>
    <w:rsid w:val="325C90B1"/>
    <w:rsid w:val="325CE867"/>
    <w:rsid w:val="325DCA6E"/>
    <w:rsid w:val="325DE8CF"/>
    <w:rsid w:val="325FB178"/>
    <w:rsid w:val="325FCDBF"/>
    <w:rsid w:val="32625144"/>
    <w:rsid w:val="326267A7"/>
    <w:rsid w:val="3265C944"/>
    <w:rsid w:val="32695E47"/>
    <w:rsid w:val="326E0DDD"/>
    <w:rsid w:val="3273717E"/>
    <w:rsid w:val="3277D99B"/>
    <w:rsid w:val="327891C4"/>
    <w:rsid w:val="3279BB43"/>
    <w:rsid w:val="327ABED9"/>
    <w:rsid w:val="327DD9FC"/>
    <w:rsid w:val="327E8881"/>
    <w:rsid w:val="327EADE6"/>
    <w:rsid w:val="328155A0"/>
    <w:rsid w:val="3283A8FC"/>
    <w:rsid w:val="32854C01"/>
    <w:rsid w:val="328A0EE8"/>
    <w:rsid w:val="328A391D"/>
    <w:rsid w:val="328AD5F3"/>
    <w:rsid w:val="328B1C33"/>
    <w:rsid w:val="328C5E1A"/>
    <w:rsid w:val="328F0D0F"/>
    <w:rsid w:val="329B2BDB"/>
    <w:rsid w:val="329C1208"/>
    <w:rsid w:val="329F2CDC"/>
    <w:rsid w:val="32A33DCA"/>
    <w:rsid w:val="32B1CA44"/>
    <w:rsid w:val="32BB01E5"/>
    <w:rsid w:val="32BB1E8E"/>
    <w:rsid w:val="32BD3493"/>
    <w:rsid w:val="32BDA93B"/>
    <w:rsid w:val="32BE26FD"/>
    <w:rsid w:val="32C26476"/>
    <w:rsid w:val="32C52D33"/>
    <w:rsid w:val="32C72674"/>
    <w:rsid w:val="32CA5832"/>
    <w:rsid w:val="32CB23FA"/>
    <w:rsid w:val="32D26D1B"/>
    <w:rsid w:val="32D73A63"/>
    <w:rsid w:val="32D9017E"/>
    <w:rsid w:val="32DE23D6"/>
    <w:rsid w:val="32DF59BF"/>
    <w:rsid w:val="32EEAF5C"/>
    <w:rsid w:val="32EEB26D"/>
    <w:rsid w:val="32F229DB"/>
    <w:rsid w:val="32F3E0AA"/>
    <w:rsid w:val="32F3E6DA"/>
    <w:rsid w:val="32F51418"/>
    <w:rsid w:val="32F532DE"/>
    <w:rsid w:val="32F78D9B"/>
    <w:rsid w:val="3306657C"/>
    <w:rsid w:val="3308B40D"/>
    <w:rsid w:val="3310A3CD"/>
    <w:rsid w:val="3312A999"/>
    <w:rsid w:val="3312AD12"/>
    <w:rsid w:val="33146915"/>
    <w:rsid w:val="331C0973"/>
    <w:rsid w:val="331D8F61"/>
    <w:rsid w:val="331EB1A7"/>
    <w:rsid w:val="332442B8"/>
    <w:rsid w:val="3327F64F"/>
    <w:rsid w:val="332E1EB5"/>
    <w:rsid w:val="332FF5BB"/>
    <w:rsid w:val="3331E57C"/>
    <w:rsid w:val="33329311"/>
    <w:rsid w:val="33374053"/>
    <w:rsid w:val="33375035"/>
    <w:rsid w:val="33377D9D"/>
    <w:rsid w:val="333E042A"/>
    <w:rsid w:val="3345E701"/>
    <w:rsid w:val="33465990"/>
    <w:rsid w:val="334F0595"/>
    <w:rsid w:val="3352F4CB"/>
    <w:rsid w:val="3358650A"/>
    <w:rsid w:val="33595A5C"/>
    <w:rsid w:val="335AB278"/>
    <w:rsid w:val="3360861B"/>
    <w:rsid w:val="3362F317"/>
    <w:rsid w:val="336414D0"/>
    <w:rsid w:val="33685A33"/>
    <w:rsid w:val="336DA7E0"/>
    <w:rsid w:val="337B7861"/>
    <w:rsid w:val="337D8236"/>
    <w:rsid w:val="337FC6A6"/>
    <w:rsid w:val="3382400E"/>
    <w:rsid w:val="3383BF89"/>
    <w:rsid w:val="3386536A"/>
    <w:rsid w:val="3387DF2A"/>
    <w:rsid w:val="3389C363"/>
    <w:rsid w:val="338BB03F"/>
    <w:rsid w:val="338D3859"/>
    <w:rsid w:val="339195AF"/>
    <w:rsid w:val="33926099"/>
    <w:rsid w:val="339CFBA5"/>
    <w:rsid w:val="339F611C"/>
    <w:rsid w:val="339FD2F9"/>
    <w:rsid w:val="339FEC9E"/>
    <w:rsid w:val="33A4FA4A"/>
    <w:rsid w:val="33A6FD94"/>
    <w:rsid w:val="33A81D6A"/>
    <w:rsid w:val="33A9A2EB"/>
    <w:rsid w:val="33AB5E26"/>
    <w:rsid w:val="33AEE129"/>
    <w:rsid w:val="33AFBA7C"/>
    <w:rsid w:val="33B280E0"/>
    <w:rsid w:val="33B6DE7B"/>
    <w:rsid w:val="33B802A7"/>
    <w:rsid w:val="33BD4BE0"/>
    <w:rsid w:val="33BE700D"/>
    <w:rsid w:val="33C4D6EB"/>
    <w:rsid w:val="33C9BF9B"/>
    <w:rsid w:val="33CABA27"/>
    <w:rsid w:val="33CC90D7"/>
    <w:rsid w:val="33CF8B68"/>
    <w:rsid w:val="33D065A8"/>
    <w:rsid w:val="33D5D554"/>
    <w:rsid w:val="33D7920C"/>
    <w:rsid w:val="33D89985"/>
    <w:rsid w:val="33DB2D1F"/>
    <w:rsid w:val="33DCDE3D"/>
    <w:rsid w:val="33DEBAD7"/>
    <w:rsid w:val="33E18E2E"/>
    <w:rsid w:val="33E82306"/>
    <w:rsid w:val="33E87AC0"/>
    <w:rsid w:val="33E9D320"/>
    <w:rsid w:val="33FA6045"/>
    <w:rsid w:val="33FBCFE8"/>
    <w:rsid w:val="33FDE8D7"/>
    <w:rsid w:val="33FEA921"/>
    <w:rsid w:val="340296B0"/>
    <w:rsid w:val="340633A9"/>
    <w:rsid w:val="340710FD"/>
    <w:rsid w:val="340729B3"/>
    <w:rsid w:val="3410861C"/>
    <w:rsid w:val="341A9E81"/>
    <w:rsid w:val="341C23AD"/>
    <w:rsid w:val="34246DCF"/>
    <w:rsid w:val="342F852D"/>
    <w:rsid w:val="342F8904"/>
    <w:rsid w:val="34347C79"/>
    <w:rsid w:val="3435ACC1"/>
    <w:rsid w:val="3436638E"/>
    <w:rsid w:val="34371773"/>
    <w:rsid w:val="3437F22D"/>
    <w:rsid w:val="34394220"/>
    <w:rsid w:val="343C020A"/>
    <w:rsid w:val="34481716"/>
    <w:rsid w:val="34481B4D"/>
    <w:rsid w:val="3448E32A"/>
    <w:rsid w:val="344AC63A"/>
    <w:rsid w:val="34551A3B"/>
    <w:rsid w:val="34568404"/>
    <w:rsid w:val="345CC385"/>
    <w:rsid w:val="34609C7E"/>
    <w:rsid w:val="3463429C"/>
    <w:rsid w:val="3465346B"/>
    <w:rsid w:val="34655F54"/>
    <w:rsid w:val="34679CE3"/>
    <w:rsid w:val="346F0D0F"/>
    <w:rsid w:val="3470FC45"/>
    <w:rsid w:val="3471213B"/>
    <w:rsid w:val="34717190"/>
    <w:rsid w:val="34762326"/>
    <w:rsid w:val="3476E972"/>
    <w:rsid w:val="347D7F8F"/>
    <w:rsid w:val="347FCBF5"/>
    <w:rsid w:val="34839FF5"/>
    <w:rsid w:val="348560E6"/>
    <w:rsid w:val="3486F607"/>
    <w:rsid w:val="34871B33"/>
    <w:rsid w:val="348A687D"/>
    <w:rsid w:val="348B0296"/>
    <w:rsid w:val="348F0EF5"/>
    <w:rsid w:val="34904E92"/>
    <w:rsid w:val="3492FA55"/>
    <w:rsid w:val="3493803A"/>
    <w:rsid w:val="3493DEF4"/>
    <w:rsid w:val="34A419CC"/>
    <w:rsid w:val="34A4AB4E"/>
    <w:rsid w:val="34A86878"/>
    <w:rsid w:val="34A8CFC1"/>
    <w:rsid w:val="34AC4556"/>
    <w:rsid w:val="34ACE371"/>
    <w:rsid w:val="34B134EE"/>
    <w:rsid w:val="34B26A9C"/>
    <w:rsid w:val="34B6E25A"/>
    <w:rsid w:val="34BCBA60"/>
    <w:rsid w:val="34C2A91A"/>
    <w:rsid w:val="34C41AD7"/>
    <w:rsid w:val="34CBC44C"/>
    <w:rsid w:val="34CCC799"/>
    <w:rsid w:val="34D4ACF6"/>
    <w:rsid w:val="34D4B4DF"/>
    <w:rsid w:val="34DB6C85"/>
    <w:rsid w:val="34DC42A0"/>
    <w:rsid w:val="34E5A4EF"/>
    <w:rsid w:val="34E5E60C"/>
    <w:rsid w:val="34E8683B"/>
    <w:rsid w:val="34E95CCB"/>
    <w:rsid w:val="34EB930D"/>
    <w:rsid w:val="34EF96A3"/>
    <w:rsid w:val="34F0669E"/>
    <w:rsid w:val="34F61731"/>
    <w:rsid w:val="34F720CB"/>
    <w:rsid w:val="34FCFB2A"/>
    <w:rsid w:val="35017316"/>
    <w:rsid w:val="3501A951"/>
    <w:rsid w:val="350412F0"/>
    <w:rsid w:val="350F0603"/>
    <w:rsid w:val="35168732"/>
    <w:rsid w:val="351AD71C"/>
    <w:rsid w:val="351BBBA8"/>
    <w:rsid w:val="351EC6F5"/>
    <w:rsid w:val="351F8DDA"/>
    <w:rsid w:val="35216FC3"/>
    <w:rsid w:val="3521A3F7"/>
    <w:rsid w:val="3521AFA4"/>
    <w:rsid w:val="3525F02E"/>
    <w:rsid w:val="3527DA63"/>
    <w:rsid w:val="352B5898"/>
    <w:rsid w:val="352BB5F8"/>
    <w:rsid w:val="352C5DBD"/>
    <w:rsid w:val="352D1D3C"/>
    <w:rsid w:val="3531730B"/>
    <w:rsid w:val="3533FCA6"/>
    <w:rsid w:val="35347EAB"/>
    <w:rsid w:val="353773F1"/>
    <w:rsid w:val="353DA4BD"/>
    <w:rsid w:val="353DB2E8"/>
    <w:rsid w:val="353F4BA7"/>
    <w:rsid w:val="35400C52"/>
    <w:rsid w:val="35404873"/>
    <w:rsid w:val="35408B3C"/>
    <w:rsid w:val="3544FBE3"/>
    <w:rsid w:val="3547373E"/>
    <w:rsid w:val="354C862D"/>
    <w:rsid w:val="35597243"/>
    <w:rsid w:val="355BA44B"/>
    <w:rsid w:val="355D839B"/>
    <w:rsid w:val="35632A25"/>
    <w:rsid w:val="356527AB"/>
    <w:rsid w:val="356B6FF0"/>
    <w:rsid w:val="35722757"/>
    <w:rsid w:val="3573685C"/>
    <w:rsid w:val="357510D9"/>
    <w:rsid w:val="3576ECCE"/>
    <w:rsid w:val="35782DC1"/>
    <w:rsid w:val="3578F095"/>
    <w:rsid w:val="357AC176"/>
    <w:rsid w:val="35838C60"/>
    <w:rsid w:val="3589D1EE"/>
    <w:rsid w:val="358A4069"/>
    <w:rsid w:val="358CB1E7"/>
    <w:rsid w:val="358EF785"/>
    <w:rsid w:val="358F3AC9"/>
    <w:rsid w:val="35947883"/>
    <w:rsid w:val="3595FAAB"/>
    <w:rsid w:val="359C80A3"/>
    <w:rsid w:val="359C81F4"/>
    <w:rsid w:val="35A2D43A"/>
    <w:rsid w:val="35A3B582"/>
    <w:rsid w:val="35A4B100"/>
    <w:rsid w:val="35A81117"/>
    <w:rsid w:val="35AB322D"/>
    <w:rsid w:val="35ACB7DE"/>
    <w:rsid w:val="35AD75E3"/>
    <w:rsid w:val="35B06516"/>
    <w:rsid w:val="35B14A6E"/>
    <w:rsid w:val="35B497C7"/>
    <w:rsid w:val="35B8EFAB"/>
    <w:rsid w:val="35B92FA2"/>
    <w:rsid w:val="35B99ADB"/>
    <w:rsid w:val="35C5071C"/>
    <w:rsid w:val="35C9FA4B"/>
    <w:rsid w:val="35CAE82C"/>
    <w:rsid w:val="35CF1DBF"/>
    <w:rsid w:val="35D0A72F"/>
    <w:rsid w:val="35D49EC6"/>
    <w:rsid w:val="35D73D53"/>
    <w:rsid w:val="35D81ABD"/>
    <w:rsid w:val="35E13BF6"/>
    <w:rsid w:val="35E1FAC7"/>
    <w:rsid w:val="35E78C27"/>
    <w:rsid w:val="35E79F1F"/>
    <w:rsid w:val="35EBC351"/>
    <w:rsid w:val="35F36B31"/>
    <w:rsid w:val="35F3EBCC"/>
    <w:rsid w:val="35F4508E"/>
    <w:rsid w:val="35F76AB8"/>
    <w:rsid w:val="36050603"/>
    <w:rsid w:val="3607871F"/>
    <w:rsid w:val="360B595C"/>
    <w:rsid w:val="360C5448"/>
    <w:rsid w:val="360FBEC9"/>
    <w:rsid w:val="361411AD"/>
    <w:rsid w:val="36190209"/>
    <w:rsid w:val="3619B323"/>
    <w:rsid w:val="361A197E"/>
    <w:rsid w:val="361F3358"/>
    <w:rsid w:val="36284841"/>
    <w:rsid w:val="36289F8F"/>
    <w:rsid w:val="36297386"/>
    <w:rsid w:val="362E2D64"/>
    <w:rsid w:val="3632B359"/>
    <w:rsid w:val="3634F3B8"/>
    <w:rsid w:val="36380AFC"/>
    <w:rsid w:val="3645EE45"/>
    <w:rsid w:val="36473A45"/>
    <w:rsid w:val="3647EFBF"/>
    <w:rsid w:val="36483CF5"/>
    <w:rsid w:val="364DC63F"/>
    <w:rsid w:val="365077A8"/>
    <w:rsid w:val="36554058"/>
    <w:rsid w:val="365D1009"/>
    <w:rsid w:val="3660BA16"/>
    <w:rsid w:val="3663BE0A"/>
    <w:rsid w:val="366B0DF9"/>
    <w:rsid w:val="3671E4F4"/>
    <w:rsid w:val="367397E3"/>
    <w:rsid w:val="3673CE21"/>
    <w:rsid w:val="36776017"/>
    <w:rsid w:val="36779A59"/>
    <w:rsid w:val="367AE98D"/>
    <w:rsid w:val="367C0154"/>
    <w:rsid w:val="367EA891"/>
    <w:rsid w:val="3680E810"/>
    <w:rsid w:val="36857106"/>
    <w:rsid w:val="36891379"/>
    <w:rsid w:val="368A2359"/>
    <w:rsid w:val="368D33B5"/>
    <w:rsid w:val="368EB2E1"/>
    <w:rsid w:val="3692F560"/>
    <w:rsid w:val="3694D675"/>
    <w:rsid w:val="369A88A5"/>
    <w:rsid w:val="369E77DE"/>
    <w:rsid w:val="369FFB03"/>
    <w:rsid w:val="36A4D984"/>
    <w:rsid w:val="36A916B6"/>
    <w:rsid w:val="36A9A828"/>
    <w:rsid w:val="36AE32DF"/>
    <w:rsid w:val="36AE37C0"/>
    <w:rsid w:val="36AF5E97"/>
    <w:rsid w:val="36B01D48"/>
    <w:rsid w:val="36B4C901"/>
    <w:rsid w:val="36B59225"/>
    <w:rsid w:val="36B6D48C"/>
    <w:rsid w:val="36C1E1CD"/>
    <w:rsid w:val="36C3D666"/>
    <w:rsid w:val="36D17DE9"/>
    <w:rsid w:val="36D95C52"/>
    <w:rsid w:val="36DA2A2D"/>
    <w:rsid w:val="36E00530"/>
    <w:rsid w:val="36E52473"/>
    <w:rsid w:val="36E61935"/>
    <w:rsid w:val="36E68979"/>
    <w:rsid w:val="36E91651"/>
    <w:rsid w:val="36EA65B8"/>
    <w:rsid w:val="36EC7AAD"/>
    <w:rsid w:val="36EE2A1E"/>
    <w:rsid w:val="36EF2CA4"/>
    <w:rsid w:val="36F3D1DB"/>
    <w:rsid w:val="36F61953"/>
    <w:rsid w:val="36F821E7"/>
    <w:rsid w:val="36FA9535"/>
    <w:rsid w:val="36FB0B6D"/>
    <w:rsid w:val="36FC8FD2"/>
    <w:rsid w:val="36FD49B4"/>
    <w:rsid w:val="37021088"/>
    <w:rsid w:val="370AF0F8"/>
    <w:rsid w:val="370B027D"/>
    <w:rsid w:val="370C5287"/>
    <w:rsid w:val="3711C703"/>
    <w:rsid w:val="37159615"/>
    <w:rsid w:val="371E2322"/>
    <w:rsid w:val="371E5BF2"/>
    <w:rsid w:val="3723C989"/>
    <w:rsid w:val="372849CA"/>
    <w:rsid w:val="37290527"/>
    <w:rsid w:val="37296770"/>
    <w:rsid w:val="372A26C6"/>
    <w:rsid w:val="372BC1BB"/>
    <w:rsid w:val="372ECAC7"/>
    <w:rsid w:val="373663F9"/>
    <w:rsid w:val="3737BFFE"/>
    <w:rsid w:val="373BE064"/>
    <w:rsid w:val="37443584"/>
    <w:rsid w:val="3747BDDF"/>
    <w:rsid w:val="374F3E98"/>
    <w:rsid w:val="374F4AF2"/>
    <w:rsid w:val="3751FA40"/>
    <w:rsid w:val="37547372"/>
    <w:rsid w:val="3756243F"/>
    <w:rsid w:val="375ADD7F"/>
    <w:rsid w:val="375E4AEF"/>
    <w:rsid w:val="37653EC4"/>
    <w:rsid w:val="37672AFB"/>
    <w:rsid w:val="376828CB"/>
    <w:rsid w:val="376CD3FD"/>
    <w:rsid w:val="376DF347"/>
    <w:rsid w:val="37720AAA"/>
    <w:rsid w:val="377C1EC0"/>
    <w:rsid w:val="377E4308"/>
    <w:rsid w:val="378641A1"/>
    <w:rsid w:val="3786E2DB"/>
    <w:rsid w:val="378923BC"/>
    <w:rsid w:val="3789DF81"/>
    <w:rsid w:val="378D8882"/>
    <w:rsid w:val="379317A5"/>
    <w:rsid w:val="3794ACFC"/>
    <w:rsid w:val="3797AA7E"/>
    <w:rsid w:val="379DC849"/>
    <w:rsid w:val="379DEB97"/>
    <w:rsid w:val="37A250BE"/>
    <w:rsid w:val="37A608EF"/>
    <w:rsid w:val="37A76F12"/>
    <w:rsid w:val="37A8C6DE"/>
    <w:rsid w:val="37A8F46F"/>
    <w:rsid w:val="37AF4F1B"/>
    <w:rsid w:val="37B33901"/>
    <w:rsid w:val="37BA68D8"/>
    <w:rsid w:val="37BD48FF"/>
    <w:rsid w:val="37C9240F"/>
    <w:rsid w:val="37D30668"/>
    <w:rsid w:val="37D59708"/>
    <w:rsid w:val="37D8E046"/>
    <w:rsid w:val="37D924E2"/>
    <w:rsid w:val="37E6C44D"/>
    <w:rsid w:val="37EDA59E"/>
    <w:rsid w:val="37F4CB16"/>
    <w:rsid w:val="37F6A291"/>
    <w:rsid w:val="37F98FB3"/>
    <w:rsid w:val="380D6D55"/>
    <w:rsid w:val="380DF8D7"/>
    <w:rsid w:val="380F8746"/>
    <w:rsid w:val="380FB2AB"/>
    <w:rsid w:val="38106671"/>
    <w:rsid w:val="3811F287"/>
    <w:rsid w:val="38126BB4"/>
    <w:rsid w:val="381635D7"/>
    <w:rsid w:val="381D2BDA"/>
    <w:rsid w:val="3820FC2D"/>
    <w:rsid w:val="38285288"/>
    <w:rsid w:val="382D9CDA"/>
    <w:rsid w:val="3836CF10"/>
    <w:rsid w:val="383C5766"/>
    <w:rsid w:val="383ED1E8"/>
    <w:rsid w:val="38410D9E"/>
    <w:rsid w:val="3841F883"/>
    <w:rsid w:val="38428A87"/>
    <w:rsid w:val="3849E260"/>
    <w:rsid w:val="384C614B"/>
    <w:rsid w:val="384FC5CF"/>
    <w:rsid w:val="38509AF4"/>
    <w:rsid w:val="3853671C"/>
    <w:rsid w:val="385BEB7C"/>
    <w:rsid w:val="385EF4A8"/>
    <w:rsid w:val="38603A35"/>
    <w:rsid w:val="38618E92"/>
    <w:rsid w:val="3862F762"/>
    <w:rsid w:val="38677317"/>
    <w:rsid w:val="38693208"/>
    <w:rsid w:val="386DB998"/>
    <w:rsid w:val="386ECD93"/>
    <w:rsid w:val="387166C2"/>
    <w:rsid w:val="387647C3"/>
    <w:rsid w:val="38784015"/>
    <w:rsid w:val="387B4642"/>
    <w:rsid w:val="387BCA17"/>
    <w:rsid w:val="387CA09C"/>
    <w:rsid w:val="388736CD"/>
    <w:rsid w:val="388C8313"/>
    <w:rsid w:val="3893AA5F"/>
    <w:rsid w:val="3899DE9F"/>
    <w:rsid w:val="3899E51A"/>
    <w:rsid w:val="38A0223C"/>
    <w:rsid w:val="38A59E6D"/>
    <w:rsid w:val="38A9D5AD"/>
    <w:rsid w:val="38AA528F"/>
    <w:rsid w:val="38AFB62F"/>
    <w:rsid w:val="38B28683"/>
    <w:rsid w:val="38B4E509"/>
    <w:rsid w:val="38B7C694"/>
    <w:rsid w:val="38B830C0"/>
    <w:rsid w:val="38BD0EE6"/>
    <w:rsid w:val="38BD5D51"/>
    <w:rsid w:val="38C104ED"/>
    <w:rsid w:val="38C168B4"/>
    <w:rsid w:val="38C22A83"/>
    <w:rsid w:val="38C37B3D"/>
    <w:rsid w:val="38C8657E"/>
    <w:rsid w:val="38C9A8D7"/>
    <w:rsid w:val="38CB192C"/>
    <w:rsid w:val="38CB27BA"/>
    <w:rsid w:val="38CBA8D9"/>
    <w:rsid w:val="38CC6798"/>
    <w:rsid w:val="38CE961D"/>
    <w:rsid w:val="38D0088E"/>
    <w:rsid w:val="38D38B41"/>
    <w:rsid w:val="38D4BD71"/>
    <w:rsid w:val="38D68A68"/>
    <w:rsid w:val="38DAF28B"/>
    <w:rsid w:val="38E133F5"/>
    <w:rsid w:val="38E9096F"/>
    <w:rsid w:val="38EA4EB5"/>
    <w:rsid w:val="38EC6FBA"/>
    <w:rsid w:val="38F3FC17"/>
    <w:rsid w:val="38F4E4AD"/>
    <w:rsid w:val="38F7B3A0"/>
    <w:rsid w:val="390B816F"/>
    <w:rsid w:val="390E2332"/>
    <w:rsid w:val="3916B8E5"/>
    <w:rsid w:val="39189CF9"/>
    <w:rsid w:val="3919A847"/>
    <w:rsid w:val="391C1A61"/>
    <w:rsid w:val="392145B7"/>
    <w:rsid w:val="3923DD16"/>
    <w:rsid w:val="39268DDF"/>
    <w:rsid w:val="3926A81B"/>
    <w:rsid w:val="392A21B5"/>
    <w:rsid w:val="392BE766"/>
    <w:rsid w:val="392C8848"/>
    <w:rsid w:val="392E3247"/>
    <w:rsid w:val="3935130A"/>
    <w:rsid w:val="393ED747"/>
    <w:rsid w:val="393F3FB0"/>
    <w:rsid w:val="3941745E"/>
    <w:rsid w:val="39419EE3"/>
    <w:rsid w:val="39460F30"/>
    <w:rsid w:val="394C40F4"/>
    <w:rsid w:val="394D7D9B"/>
    <w:rsid w:val="394DE18F"/>
    <w:rsid w:val="394FFD66"/>
    <w:rsid w:val="39566E28"/>
    <w:rsid w:val="39592AE4"/>
    <w:rsid w:val="395EF557"/>
    <w:rsid w:val="39650B93"/>
    <w:rsid w:val="39657018"/>
    <w:rsid w:val="39738F97"/>
    <w:rsid w:val="397C054A"/>
    <w:rsid w:val="3984913D"/>
    <w:rsid w:val="398AC867"/>
    <w:rsid w:val="398F0E50"/>
    <w:rsid w:val="3990ECF5"/>
    <w:rsid w:val="3991217F"/>
    <w:rsid w:val="3996602E"/>
    <w:rsid w:val="39A25368"/>
    <w:rsid w:val="39A4F22F"/>
    <w:rsid w:val="39AA77BA"/>
    <w:rsid w:val="39AFDDE9"/>
    <w:rsid w:val="39B7969D"/>
    <w:rsid w:val="39B84E07"/>
    <w:rsid w:val="39B8EAB3"/>
    <w:rsid w:val="39BFE80E"/>
    <w:rsid w:val="39C6BFD9"/>
    <w:rsid w:val="39C72B13"/>
    <w:rsid w:val="39C7C6A8"/>
    <w:rsid w:val="39C90571"/>
    <w:rsid w:val="39C9A88C"/>
    <w:rsid w:val="39CA5552"/>
    <w:rsid w:val="39D62CE1"/>
    <w:rsid w:val="39E136CB"/>
    <w:rsid w:val="39E669F9"/>
    <w:rsid w:val="39E829AB"/>
    <w:rsid w:val="39E83885"/>
    <w:rsid w:val="39E89F52"/>
    <w:rsid w:val="39E9E8DF"/>
    <w:rsid w:val="39EA1773"/>
    <w:rsid w:val="39EA29D5"/>
    <w:rsid w:val="39EB7FDC"/>
    <w:rsid w:val="39EE6961"/>
    <w:rsid w:val="39EEAAA1"/>
    <w:rsid w:val="39F05AFF"/>
    <w:rsid w:val="39F1C24B"/>
    <w:rsid w:val="39F96EB1"/>
    <w:rsid w:val="3A05FA6D"/>
    <w:rsid w:val="3A084CF8"/>
    <w:rsid w:val="3A0B6600"/>
    <w:rsid w:val="3A129DE6"/>
    <w:rsid w:val="3A13EF5B"/>
    <w:rsid w:val="3A17DA87"/>
    <w:rsid w:val="3A212826"/>
    <w:rsid w:val="3A2BF46A"/>
    <w:rsid w:val="3A2C2B18"/>
    <w:rsid w:val="3A2E8B6D"/>
    <w:rsid w:val="3A3340C3"/>
    <w:rsid w:val="3A37F807"/>
    <w:rsid w:val="3A39A127"/>
    <w:rsid w:val="3A39B8FC"/>
    <w:rsid w:val="3A3D2952"/>
    <w:rsid w:val="3A3F69FD"/>
    <w:rsid w:val="3A41D655"/>
    <w:rsid w:val="3A44F997"/>
    <w:rsid w:val="3A4513B1"/>
    <w:rsid w:val="3A49D6F5"/>
    <w:rsid w:val="3A4A42D1"/>
    <w:rsid w:val="3A4C4C93"/>
    <w:rsid w:val="3A540EC7"/>
    <w:rsid w:val="3A55A4E0"/>
    <w:rsid w:val="3A58963A"/>
    <w:rsid w:val="3A58B2CA"/>
    <w:rsid w:val="3A5B1725"/>
    <w:rsid w:val="3A5F74F7"/>
    <w:rsid w:val="3A698A7D"/>
    <w:rsid w:val="3A6CE214"/>
    <w:rsid w:val="3A6E5789"/>
    <w:rsid w:val="3A6ECA51"/>
    <w:rsid w:val="3A6EF5A6"/>
    <w:rsid w:val="3A7034FC"/>
    <w:rsid w:val="3A74A30B"/>
    <w:rsid w:val="3A762853"/>
    <w:rsid w:val="3A770AB7"/>
    <w:rsid w:val="3A801B02"/>
    <w:rsid w:val="3A83919D"/>
    <w:rsid w:val="3A8987CB"/>
    <w:rsid w:val="3A89D129"/>
    <w:rsid w:val="3A8BEF21"/>
    <w:rsid w:val="3A8E927B"/>
    <w:rsid w:val="3A98A015"/>
    <w:rsid w:val="3A991533"/>
    <w:rsid w:val="3A9C511E"/>
    <w:rsid w:val="3A9DA33E"/>
    <w:rsid w:val="3AA1B94B"/>
    <w:rsid w:val="3AA550F4"/>
    <w:rsid w:val="3AAA305F"/>
    <w:rsid w:val="3AAF26CA"/>
    <w:rsid w:val="3AB00E3E"/>
    <w:rsid w:val="3AB34A08"/>
    <w:rsid w:val="3AB375D0"/>
    <w:rsid w:val="3AB41351"/>
    <w:rsid w:val="3AB42180"/>
    <w:rsid w:val="3AC5778B"/>
    <w:rsid w:val="3AC5EDEA"/>
    <w:rsid w:val="3ACC6FBB"/>
    <w:rsid w:val="3ACEE68D"/>
    <w:rsid w:val="3AD23E3A"/>
    <w:rsid w:val="3AD3CD60"/>
    <w:rsid w:val="3ADA3A80"/>
    <w:rsid w:val="3ADC557E"/>
    <w:rsid w:val="3AE94117"/>
    <w:rsid w:val="3AEAAB7A"/>
    <w:rsid w:val="3AEC6A10"/>
    <w:rsid w:val="3AF4152D"/>
    <w:rsid w:val="3AFAA049"/>
    <w:rsid w:val="3AFB7912"/>
    <w:rsid w:val="3AFB95F1"/>
    <w:rsid w:val="3AFB9CFB"/>
    <w:rsid w:val="3AFD0103"/>
    <w:rsid w:val="3AFDAA78"/>
    <w:rsid w:val="3AFE60A8"/>
    <w:rsid w:val="3AFEDFB6"/>
    <w:rsid w:val="3AFF2D43"/>
    <w:rsid w:val="3B0237F0"/>
    <w:rsid w:val="3B032030"/>
    <w:rsid w:val="3B0670D5"/>
    <w:rsid w:val="3B0AF90A"/>
    <w:rsid w:val="3B0D3920"/>
    <w:rsid w:val="3B154316"/>
    <w:rsid w:val="3B1E0FED"/>
    <w:rsid w:val="3B1EB37A"/>
    <w:rsid w:val="3B1FB16E"/>
    <w:rsid w:val="3B2287B9"/>
    <w:rsid w:val="3B23B5E1"/>
    <w:rsid w:val="3B25CEEA"/>
    <w:rsid w:val="3B2833D0"/>
    <w:rsid w:val="3B2B1AF9"/>
    <w:rsid w:val="3B2BC46B"/>
    <w:rsid w:val="3B2BEB8D"/>
    <w:rsid w:val="3B2E0FB9"/>
    <w:rsid w:val="3B32AE81"/>
    <w:rsid w:val="3B34098E"/>
    <w:rsid w:val="3B36F20D"/>
    <w:rsid w:val="3B3D4B58"/>
    <w:rsid w:val="3B3EFE9C"/>
    <w:rsid w:val="3B3F8455"/>
    <w:rsid w:val="3B40939E"/>
    <w:rsid w:val="3B423B0A"/>
    <w:rsid w:val="3B44546D"/>
    <w:rsid w:val="3B44AEC3"/>
    <w:rsid w:val="3B44C43A"/>
    <w:rsid w:val="3B4C63DF"/>
    <w:rsid w:val="3B4D1749"/>
    <w:rsid w:val="3B513EB1"/>
    <w:rsid w:val="3B516701"/>
    <w:rsid w:val="3B53E78F"/>
    <w:rsid w:val="3B54167F"/>
    <w:rsid w:val="3B565421"/>
    <w:rsid w:val="3B5AB77C"/>
    <w:rsid w:val="3B5C0C48"/>
    <w:rsid w:val="3B5D67B1"/>
    <w:rsid w:val="3B614B93"/>
    <w:rsid w:val="3B619D87"/>
    <w:rsid w:val="3B64B02A"/>
    <w:rsid w:val="3B6525D7"/>
    <w:rsid w:val="3B67374E"/>
    <w:rsid w:val="3B674F51"/>
    <w:rsid w:val="3B67D418"/>
    <w:rsid w:val="3B6C1D6A"/>
    <w:rsid w:val="3B739A8C"/>
    <w:rsid w:val="3B77F802"/>
    <w:rsid w:val="3B783CF2"/>
    <w:rsid w:val="3B78FA0F"/>
    <w:rsid w:val="3B7EBDC4"/>
    <w:rsid w:val="3B810B4F"/>
    <w:rsid w:val="3B8362E2"/>
    <w:rsid w:val="3B8929B6"/>
    <w:rsid w:val="3B8E2001"/>
    <w:rsid w:val="3B8FFE4C"/>
    <w:rsid w:val="3B9274D4"/>
    <w:rsid w:val="3B92FA62"/>
    <w:rsid w:val="3B94458B"/>
    <w:rsid w:val="3B9537F6"/>
    <w:rsid w:val="3B9F605A"/>
    <w:rsid w:val="3BA41936"/>
    <w:rsid w:val="3BA84F39"/>
    <w:rsid w:val="3BAA668D"/>
    <w:rsid w:val="3BADB7C8"/>
    <w:rsid w:val="3BB09DA4"/>
    <w:rsid w:val="3BB13115"/>
    <w:rsid w:val="3BB2A1ED"/>
    <w:rsid w:val="3BB3406A"/>
    <w:rsid w:val="3BB7100A"/>
    <w:rsid w:val="3BB9CB50"/>
    <w:rsid w:val="3BBAA436"/>
    <w:rsid w:val="3BC2864A"/>
    <w:rsid w:val="3BC31B6B"/>
    <w:rsid w:val="3BC4A909"/>
    <w:rsid w:val="3BCAC734"/>
    <w:rsid w:val="3BCCAA90"/>
    <w:rsid w:val="3BE62106"/>
    <w:rsid w:val="3BE9C1DD"/>
    <w:rsid w:val="3BE9CB06"/>
    <w:rsid w:val="3BF1742D"/>
    <w:rsid w:val="3BF42638"/>
    <w:rsid w:val="3BF53048"/>
    <w:rsid w:val="3BFA661F"/>
    <w:rsid w:val="3BFCC201"/>
    <w:rsid w:val="3BFE3016"/>
    <w:rsid w:val="3C016EDA"/>
    <w:rsid w:val="3C056D25"/>
    <w:rsid w:val="3C07C73E"/>
    <w:rsid w:val="3C0A88E7"/>
    <w:rsid w:val="3C11B29F"/>
    <w:rsid w:val="3C12741F"/>
    <w:rsid w:val="3C15D357"/>
    <w:rsid w:val="3C15F51D"/>
    <w:rsid w:val="3C175301"/>
    <w:rsid w:val="3C18053E"/>
    <w:rsid w:val="3C1C851B"/>
    <w:rsid w:val="3C253615"/>
    <w:rsid w:val="3C260AAF"/>
    <w:rsid w:val="3C26694D"/>
    <w:rsid w:val="3C280A35"/>
    <w:rsid w:val="3C2D909B"/>
    <w:rsid w:val="3C2DDF32"/>
    <w:rsid w:val="3C2E2E2B"/>
    <w:rsid w:val="3C2F007C"/>
    <w:rsid w:val="3C32155E"/>
    <w:rsid w:val="3C3700A3"/>
    <w:rsid w:val="3C424342"/>
    <w:rsid w:val="3C4352B7"/>
    <w:rsid w:val="3C45494B"/>
    <w:rsid w:val="3C480AFD"/>
    <w:rsid w:val="3C4E1489"/>
    <w:rsid w:val="3C4EB4E2"/>
    <w:rsid w:val="3C502E85"/>
    <w:rsid w:val="3C553B02"/>
    <w:rsid w:val="3C5C2AC7"/>
    <w:rsid w:val="3C5FA214"/>
    <w:rsid w:val="3C64007C"/>
    <w:rsid w:val="3C6AC5E1"/>
    <w:rsid w:val="3C6D1421"/>
    <w:rsid w:val="3C6D4706"/>
    <w:rsid w:val="3C6D90F1"/>
    <w:rsid w:val="3C6FB0D7"/>
    <w:rsid w:val="3C71F63D"/>
    <w:rsid w:val="3C762AC6"/>
    <w:rsid w:val="3C79DEA8"/>
    <w:rsid w:val="3C7BDC7E"/>
    <w:rsid w:val="3C7FE3C4"/>
    <w:rsid w:val="3C806661"/>
    <w:rsid w:val="3C8324ED"/>
    <w:rsid w:val="3C8A50C4"/>
    <w:rsid w:val="3C8E0E45"/>
    <w:rsid w:val="3C8EFCC3"/>
    <w:rsid w:val="3C8F06F0"/>
    <w:rsid w:val="3C8FE9ED"/>
    <w:rsid w:val="3C94CBBB"/>
    <w:rsid w:val="3CA2AACA"/>
    <w:rsid w:val="3CA66081"/>
    <w:rsid w:val="3CA8A80D"/>
    <w:rsid w:val="3CA9544E"/>
    <w:rsid w:val="3CADDA9A"/>
    <w:rsid w:val="3CAE1E5C"/>
    <w:rsid w:val="3CAFA7DD"/>
    <w:rsid w:val="3CB04989"/>
    <w:rsid w:val="3CB80DE4"/>
    <w:rsid w:val="3CBA7182"/>
    <w:rsid w:val="3CC2EF29"/>
    <w:rsid w:val="3CCB43BD"/>
    <w:rsid w:val="3CCB47BA"/>
    <w:rsid w:val="3CCE4FDC"/>
    <w:rsid w:val="3CD0237B"/>
    <w:rsid w:val="3CD10FC0"/>
    <w:rsid w:val="3CD3265C"/>
    <w:rsid w:val="3CD592CB"/>
    <w:rsid w:val="3CD7EC81"/>
    <w:rsid w:val="3CDCC443"/>
    <w:rsid w:val="3CDD4BCB"/>
    <w:rsid w:val="3CDF38D2"/>
    <w:rsid w:val="3CDF9D2A"/>
    <w:rsid w:val="3CE05492"/>
    <w:rsid w:val="3CEACA7A"/>
    <w:rsid w:val="3CEC247B"/>
    <w:rsid w:val="3CF12754"/>
    <w:rsid w:val="3CF14EBF"/>
    <w:rsid w:val="3CF19F46"/>
    <w:rsid w:val="3CF3622A"/>
    <w:rsid w:val="3CFD17A9"/>
    <w:rsid w:val="3D030FEC"/>
    <w:rsid w:val="3D037D3B"/>
    <w:rsid w:val="3D042DBD"/>
    <w:rsid w:val="3D08365F"/>
    <w:rsid w:val="3D096B29"/>
    <w:rsid w:val="3D09F790"/>
    <w:rsid w:val="3D0AF433"/>
    <w:rsid w:val="3D0DD0F0"/>
    <w:rsid w:val="3D1A93B7"/>
    <w:rsid w:val="3D1FE23D"/>
    <w:rsid w:val="3D27370A"/>
    <w:rsid w:val="3D302A9D"/>
    <w:rsid w:val="3D33D173"/>
    <w:rsid w:val="3D3829A0"/>
    <w:rsid w:val="3D3E4AE3"/>
    <w:rsid w:val="3D410388"/>
    <w:rsid w:val="3D42BC0A"/>
    <w:rsid w:val="3D45D586"/>
    <w:rsid w:val="3D493971"/>
    <w:rsid w:val="3D4A746A"/>
    <w:rsid w:val="3D51F98E"/>
    <w:rsid w:val="3D61F7FD"/>
    <w:rsid w:val="3D6585FF"/>
    <w:rsid w:val="3D695981"/>
    <w:rsid w:val="3D69CA12"/>
    <w:rsid w:val="3D6ED518"/>
    <w:rsid w:val="3D70D2FD"/>
    <w:rsid w:val="3D7EECFF"/>
    <w:rsid w:val="3D7F22C0"/>
    <w:rsid w:val="3D86C969"/>
    <w:rsid w:val="3D86E356"/>
    <w:rsid w:val="3D89744C"/>
    <w:rsid w:val="3D8B22DE"/>
    <w:rsid w:val="3D8D63B0"/>
    <w:rsid w:val="3D918EAF"/>
    <w:rsid w:val="3D93BE95"/>
    <w:rsid w:val="3D95C9E1"/>
    <w:rsid w:val="3D9CF395"/>
    <w:rsid w:val="3DA3C4C1"/>
    <w:rsid w:val="3DA52E02"/>
    <w:rsid w:val="3DADC3AF"/>
    <w:rsid w:val="3DAFC705"/>
    <w:rsid w:val="3DB2748C"/>
    <w:rsid w:val="3DB49F64"/>
    <w:rsid w:val="3DBA1B71"/>
    <w:rsid w:val="3DBF0BA0"/>
    <w:rsid w:val="3DBF392D"/>
    <w:rsid w:val="3DC51B4A"/>
    <w:rsid w:val="3DC52163"/>
    <w:rsid w:val="3DC7BD58"/>
    <w:rsid w:val="3DCEC6C3"/>
    <w:rsid w:val="3DD32FB6"/>
    <w:rsid w:val="3DD8A117"/>
    <w:rsid w:val="3DDE576B"/>
    <w:rsid w:val="3DDEFC89"/>
    <w:rsid w:val="3DE38750"/>
    <w:rsid w:val="3DE46118"/>
    <w:rsid w:val="3DE485B7"/>
    <w:rsid w:val="3DE7DCC4"/>
    <w:rsid w:val="3DE898B0"/>
    <w:rsid w:val="3DEC4F77"/>
    <w:rsid w:val="3DEF8EEE"/>
    <w:rsid w:val="3DF03122"/>
    <w:rsid w:val="3DF0EF5D"/>
    <w:rsid w:val="3DF4CDB8"/>
    <w:rsid w:val="3DF5B4B0"/>
    <w:rsid w:val="3DF78D6E"/>
    <w:rsid w:val="3DF7D396"/>
    <w:rsid w:val="3DF98508"/>
    <w:rsid w:val="3DFC879E"/>
    <w:rsid w:val="3DFE5D30"/>
    <w:rsid w:val="3E053F31"/>
    <w:rsid w:val="3E09F42D"/>
    <w:rsid w:val="3E0A2FC5"/>
    <w:rsid w:val="3E0CCB8E"/>
    <w:rsid w:val="3E121774"/>
    <w:rsid w:val="3E12D6AE"/>
    <w:rsid w:val="3E12FC27"/>
    <w:rsid w:val="3E133DDE"/>
    <w:rsid w:val="3E13912C"/>
    <w:rsid w:val="3E14BDEE"/>
    <w:rsid w:val="3E196B8C"/>
    <w:rsid w:val="3E1AD832"/>
    <w:rsid w:val="3E1DB876"/>
    <w:rsid w:val="3E21D23F"/>
    <w:rsid w:val="3E25C20C"/>
    <w:rsid w:val="3E26800A"/>
    <w:rsid w:val="3E2819E0"/>
    <w:rsid w:val="3E2A6BB0"/>
    <w:rsid w:val="3E365BF2"/>
    <w:rsid w:val="3E3DE820"/>
    <w:rsid w:val="3E3F1AAA"/>
    <w:rsid w:val="3E3FD182"/>
    <w:rsid w:val="3E407179"/>
    <w:rsid w:val="3E472E27"/>
    <w:rsid w:val="3E4FF87C"/>
    <w:rsid w:val="3E512400"/>
    <w:rsid w:val="3E518EF0"/>
    <w:rsid w:val="3E520DF5"/>
    <w:rsid w:val="3E5C1718"/>
    <w:rsid w:val="3E5C57A4"/>
    <w:rsid w:val="3E5E7C7F"/>
    <w:rsid w:val="3E609CF5"/>
    <w:rsid w:val="3E60A0B2"/>
    <w:rsid w:val="3E610EF2"/>
    <w:rsid w:val="3E624D85"/>
    <w:rsid w:val="3E630234"/>
    <w:rsid w:val="3E65B226"/>
    <w:rsid w:val="3E6C4AE4"/>
    <w:rsid w:val="3E71A05C"/>
    <w:rsid w:val="3E7A99F4"/>
    <w:rsid w:val="3E7B5D1F"/>
    <w:rsid w:val="3E7CBAEA"/>
    <w:rsid w:val="3E7E5AA1"/>
    <w:rsid w:val="3E820D65"/>
    <w:rsid w:val="3E82D742"/>
    <w:rsid w:val="3E85C22D"/>
    <w:rsid w:val="3E8DD9B9"/>
    <w:rsid w:val="3E8E7E3E"/>
    <w:rsid w:val="3E9242EC"/>
    <w:rsid w:val="3E9CB8D6"/>
    <w:rsid w:val="3E9D1FDF"/>
    <w:rsid w:val="3EA05CEF"/>
    <w:rsid w:val="3EA08EB6"/>
    <w:rsid w:val="3EA63C34"/>
    <w:rsid w:val="3EA8EFA6"/>
    <w:rsid w:val="3EAA7C66"/>
    <w:rsid w:val="3EAB290D"/>
    <w:rsid w:val="3EB37578"/>
    <w:rsid w:val="3EB62175"/>
    <w:rsid w:val="3EBF6BA8"/>
    <w:rsid w:val="3EC70EAF"/>
    <w:rsid w:val="3EC72A86"/>
    <w:rsid w:val="3ECFC6E0"/>
    <w:rsid w:val="3ED13F99"/>
    <w:rsid w:val="3ED2E1DD"/>
    <w:rsid w:val="3ED5496D"/>
    <w:rsid w:val="3ED5C4CB"/>
    <w:rsid w:val="3ED72213"/>
    <w:rsid w:val="3EDF84F7"/>
    <w:rsid w:val="3EEF0921"/>
    <w:rsid w:val="3EEF2DA5"/>
    <w:rsid w:val="3EF038CA"/>
    <w:rsid w:val="3EF41CF7"/>
    <w:rsid w:val="3EF7A93E"/>
    <w:rsid w:val="3EFB755C"/>
    <w:rsid w:val="3EFDDA4F"/>
    <w:rsid w:val="3EFDFBCB"/>
    <w:rsid w:val="3EFEBDA5"/>
    <w:rsid w:val="3F00297D"/>
    <w:rsid w:val="3F044A26"/>
    <w:rsid w:val="3F08AD1E"/>
    <w:rsid w:val="3F0A7E21"/>
    <w:rsid w:val="3F0B4FAE"/>
    <w:rsid w:val="3F0E30A0"/>
    <w:rsid w:val="3F1DE68D"/>
    <w:rsid w:val="3F27E2D6"/>
    <w:rsid w:val="3F280855"/>
    <w:rsid w:val="3F2846E0"/>
    <w:rsid w:val="3F293DC1"/>
    <w:rsid w:val="3F2CD03A"/>
    <w:rsid w:val="3F2F64EE"/>
    <w:rsid w:val="3F340F3A"/>
    <w:rsid w:val="3F34B4C4"/>
    <w:rsid w:val="3F3B3E89"/>
    <w:rsid w:val="3F41D0A6"/>
    <w:rsid w:val="3F438559"/>
    <w:rsid w:val="3F464784"/>
    <w:rsid w:val="3F4895CA"/>
    <w:rsid w:val="3F4FC655"/>
    <w:rsid w:val="3F51862D"/>
    <w:rsid w:val="3F528165"/>
    <w:rsid w:val="3F52ABE8"/>
    <w:rsid w:val="3F530B93"/>
    <w:rsid w:val="3F558103"/>
    <w:rsid w:val="3F57F168"/>
    <w:rsid w:val="3F5978D7"/>
    <w:rsid w:val="3F5FBE5D"/>
    <w:rsid w:val="3F67F8F6"/>
    <w:rsid w:val="3F68ECF5"/>
    <w:rsid w:val="3F6D1391"/>
    <w:rsid w:val="3F6D73DC"/>
    <w:rsid w:val="3F6DF745"/>
    <w:rsid w:val="3F6E21ED"/>
    <w:rsid w:val="3F70DD63"/>
    <w:rsid w:val="3F73E207"/>
    <w:rsid w:val="3F77E108"/>
    <w:rsid w:val="3F7B7376"/>
    <w:rsid w:val="3F7BBB61"/>
    <w:rsid w:val="3F7CDB99"/>
    <w:rsid w:val="3F7DDB46"/>
    <w:rsid w:val="3F7F64F7"/>
    <w:rsid w:val="3F80CD9B"/>
    <w:rsid w:val="3F81E0F5"/>
    <w:rsid w:val="3F8538A3"/>
    <w:rsid w:val="3F884F19"/>
    <w:rsid w:val="3F896A65"/>
    <w:rsid w:val="3F8AD1B4"/>
    <w:rsid w:val="3F8BD1E4"/>
    <w:rsid w:val="3F93455F"/>
    <w:rsid w:val="3F940676"/>
    <w:rsid w:val="3F98ED18"/>
    <w:rsid w:val="3F99F417"/>
    <w:rsid w:val="3F9B2B3E"/>
    <w:rsid w:val="3F9CEB03"/>
    <w:rsid w:val="3F9E889D"/>
    <w:rsid w:val="3FA14093"/>
    <w:rsid w:val="3FA55B92"/>
    <w:rsid w:val="3FA903BB"/>
    <w:rsid w:val="3FAC2370"/>
    <w:rsid w:val="3FADAD29"/>
    <w:rsid w:val="3FB5DEB7"/>
    <w:rsid w:val="3FBEAA97"/>
    <w:rsid w:val="3FC0A078"/>
    <w:rsid w:val="3FC315ED"/>
    <w:rsid w:val="3FC3AD1E"/>
    <w:rsid w:val="3FC433A3"/>
    <w:rsid w:val="3FC7048F"/>
    <w:rsid w:val="3FCA109D"/>
    <w:rsid w:val="3FCB7807"/>
    <w:rsid w:val="3FCDE73C"/>
    <w:rsid w:val="3FD10469"/>
    <w:rsid w:val="3FD15D1B"/>
    <w:rsid w:val="3FD89721"/>
    <w:rsid w:val="3FD8CBBB"/>
    <w:rsid w:val="3FD912F5"/>
    <w:rsid w:val="3FDD0A50"/>
    <w:rsid w:val="3FE189D1"/>
    <w:rsid w:val="3FE2215D"/>
    <w:rsid w:val="3FE2542E"/>
    <w:rsid w:val="3FE80696"/>
    <w:rsid w:val="3FEDAFD4"/>
    <w:rsid w:val="3FEDB501"/>
    <w:rsid w:val="3FF6C69F"/>
    <w:rsid w:val="3FF6FF5F"/>
    <w:rsid w:val="4000F1A7"/>
    <w:rsid w:val="400456C5"/>
    <w:rsid w:val="4005F7E1"/>
    <w:rsid w:val="40065491"/>
    <w:rsid w:val="4006A74C"/>
    <w:rsid w:val="400702BE"/>
    <w:rsid w:val="4008959E"/>
    <w:rsid w:val="4008D380"/>
    <w:rsid w:val="40096F90"/>
    <w:rsid w:val="4009A423"/>
    <w:rsid w:val="400AE3D2"/>
    <w:rsid w:val="400D16C3"/>
    <w:rsid w:val="400DA1ED"/>
    <w:rsid w:val="400E1193"/>
    <w:rsid w:val="400E5189"/>
    <w:rsid w:val="400E9A08"/>
    <w:rsid w:val="40114F43"/>
    <w:rsid w:val="40139ABC"/>
    <w:rsid w:val="40174FB6"/>
    <w:rsid w:val="401E64D4"/>
    <w:rsid w:val="4022F305"/>
    <w:rsid w:val="40240BD4"/>
    <w:rsid w:val="40277F0A"/>
    <w:rsid w:val="402AFD26"/>
    <w:rsid w:val="402B98A9"/>
    <w:rsid w:val="402BD733"/>
    <w:rsid w:val="402FB8C1"/>
    <w:rsid w:val="403123B4"/>
    <w:rsid w:val="40316A04"/>
    <w:rsid w:val="4031D111"/>
    <w:rsid w:val="4035A1FF"/>
    <w:rsid w:val="403956BF"/>
    <w:rsid w:val="403ADEEE"/>
    <w:rsid w:val="403E55BC"/>
    <w:rsid w:val="403F5CB4"/>
    <w:rsid w:val="403F8E8D"/>
    <w:rsid w:val="404452D5"/>
    <w:rsid w:val="4044CCD4"/>
    <w:rsid w:val="404A5F79"/>
    <w:rsid w:val="404D8007"/>
    <w:rsid w:val="404F33CA"/>
    <w:rsid w:val="4052C4DD"/>
    <w:rsid w:val="40563645"/>
    <w:rsid w:val="405800A2"/>
    <w:rsid w:val="40650E37"/>
    <w:rsid w:val="4066F1A7"/>
    <w:rsid w:val="406996BE"/>
    <w:rsid w:val="4069A072"/>
    <w:rsid w:val="40751E2B"/>
    <w:rsid w:val="4076AE67"/>
    <w:rsid w:val="4076DE4F"/>
    <w:rsid w:val="40782A78"/>
    <w:rsid w:val="407DC0BB"/>
    <w:rsid w:val="407ECCC5"/>
    <w:rsid w:val="407FE509"/>
    <w:rsid w:val="40831CA6"/>
    <w:rsid w:val="40887BC3"/>
    <w:rsid w:val="408B2E00"/>
    <w:rsid w:val="408B94B2"/>
    <w:rsid w:val="408C72FF"/>
    <w:rsid w:val="408D6CD9"/>
    <w:rsid w:val="408F76AD"/>
    <w:rsid w:val="40943537"/>
    <w:rsid w:val="40946673"/>
    <w:rsid w:val="40968895"/>
    <w:rsid w:val="40A0F8E2"/>
    <w:rsid w:val="40A77CE9"/>
    <w:rsid w:val="40AAF6C2"/>
    <w:rsid w:val="40AC3B36"/>
    <w:rsid w:val="40B242C4"/>
    <w:rsid w:val="40B2D061"/>
    <w:rsid w:val="40B4D5B2"/>
    <w:rsid w:val="40BF4461"/>
    <w:rsid w:val="40C2492E"/>
    <w:rsid w:val="40C426FB"/>
    <w:rsid w:val="40C73F17"/>
    <w:rsid w:val="40C7BE85"/>
    <w:rsid w:val="40C7C9D0"/>
    <w:rsid w:val="40CE34E8"/>
    <w:rsid w:val="40CEC7E8"/>
    <w:rsid w:val="40D295D1"/>
    <w:rsid w:val="40D2CD81"/>
    <w:rsid w:val="40D4286A"/>
    <w:rsid w:val="40DA4CBA"/>
    <w:rsid w:val="40DAB52D"/>
    <w:rsid w:val="40DDD582"/>
    <w:rsid w:val="40E2A209"/>
    <w:rsid w:val="40E2A750"/>
    <w:rsid w:val="40E4AA98"/>
    <w:rsid w:val="40E50CF8"/>
    <w:rsid w:val="40E64A4E"/>
    <w:rsid w:val="40EBB888"/>
    <w:rsid w:val="40F257E2"/>
    <w:rsid w:val="40F2638A"/>
    <w:rsid w:val="40F6CCD9"/>
    <w:rsid w:val="40F82A40"/>
    <w:rsid w:val="40FAEA4D"/>
    <w:rsid w:val="40FF9C51"/>
    <w:rsid w:val="40FFFA77"/>
    <w:rsid w:val="411953F3"/>
    <w:rsid w:val="41196A6D"/>
    <w:rsid w:val="4119FBEE"/>
    <w:rsid w:val="411D2EE0"/>
    <w:rsid w:val="411D4CA4"/>
    <w:rsid w:val="411E9EE1"/>
    <w:rsid w:val="411ED8D8"/>
    <w:rsid w:val="412C135F"/>
    <w:rsid w:val="413334A6"/>
    <w:rsid w:val="41335907"/>
    <w:rsid w:val="41414E5B"/>
    <w:rsid w:val="414B1088"/>
    <w:rsid w:val="414B757E"/>
    <w:rsid w:val="414BEFF7"/>
    <w:rsid w:val="414C5953"/>
    <w:rsid w:val="414DADD8"/>
    <w:rsid w:val="414EAF84"/>
    <w:rsid w:val="4152AA13"/>
    <w:rsid w:val="415616C7"/>
    <w:rsid w:val="41595D2F"/>
    <w:rsid w:val="415A0A46"/>
    <w:rsid w:val="415F7FBB"/>
    <w:rsid w:val="4164F1AE"/>
    <w:rsid w:val="41656B7D"/>
    <w:rsid w:val="41669C7A"/>
    <w:rsid w:val="41677B87"/>
    <w:rsid w:val="416BCF0D"/>
    <w:rsid w:val="416E51AF"/>
    <w:rsid w:val="416FE12E"/>
    <w:rsid w:val="4173DA86"/>
    <w:rsid w:val="4177036D"/>
    <w:rsid w:val="417C2DC2"/>
    <w:rsid w:val="417C631C"/>
    <w:rsid w:val="4180C492"/>
    <w:rsid w:val="4183549F"/>
    <w:rsid w:val="4184D1B6"/>
    <w:rsid w:val="4187EB79"/>
    <w:rsid w:val="418827CF"/>
    <w:rsid w:val="41896280"/>
    <w:rsid w:val="4189C3A9"/>
    <w:rsid w:val="418B8714"/>
    <w:rsid w:val="41905BCB"/>
    <w:rsid w:val="41936600"/>
    <w:rsid w:val="4197B702"/>
    <w:rsid w:val="419A3CF2"/>
    <w:rsid w:val="41A0B09E"/>
    <w:rsid w:val="41A73810"/>
    <w:rsid w:val="41A9C475"/>
    <w:rsid w:val="41B10C71"/>
    <w:rsid w:val="41B26CCC"/>
    <w:rsid w:val="41B6620D"/>
    <w:rsid w:val="41BA2FB3"/>
    <w:rsid w:val="41BD0606"/>
    <w:rsid w:val="41BDF610"/>
    <w:rsid w:val="41C4208A"/>
    <w:rsid w:val="41C65531"/>
    <w:rsid w:val="41CD3084"/>
    <w:rsid w:val="41CE3643"/>
    <w:rsid w:val="41CFAE20"/>
    <w:rsid w:val="41D38522"/>
    <w:rsid w:val="41D9CD72"/>
    <w:rsid w:val="41DBA3AB"/>
    <w:rsid w:val="41DEAA38"/>
    <w:rsid w:val="41DEC781"/>
    <w:rsid w:val="41DF202E"/>
    <w:rsid w:val="41DFC617"/>
    <w:rsid w:val="41E36BB8"/>
    <w:rsid w:val="41E7C02C"/>
    <w:rsid w:val="41EA5DFF"/>
    <w:rsid w:val="41EABF69"/>
    <w:rsid w:val="41EE8040"/>
    <w:rsid w:val="41F2EE25"/>
    <w:rsid w:val="41F54A1B"/>
    <w:rsid w:val="41F56A4F"/>
    <w:rsid w:val="41F73DB5"/>
    <w:rsid w:val="41F7DFB4"/>
    <w:rsid w:val="41FA567F"/>
    <w:rsid w:val="41FDD99B"/>
    <w:rsid w:val="420096F9"/>
    <w:rsid w:val="4201FAB9"/>
    <w:rsid w:val="42035F46"/>
    <w:rsid w:val="420C0320"/>
    <w:rsid w:val="420C5856"/>
    <w:rsid w:val="420D2741"/>
    <w:rsid w:val="420F01D4"/>
    <w:rsid w:val="4210DCDA"/>
    <w:rsid w:val="42157163"/>
    <w:rsid w:val="4216EE2A"/>
    <w:rsid w:val="4219BEBB"/>
    <w:rsid w:val="421A2DD0"/>
    <w:rsid w:val="421F7417"/>
    <w:rsid w:val="421FE152"/>
    <w:rsid w:val="4226E7DA"/>
    <w:rsid w:val="4228A330"/>
    <w:rsid w:val="4229AC97"/>
    <w:rsid w:val="422ACDDB"/>
    <w:rsid w:val="422B79A2"/>
    <w:rsid w:val="422C8E71"/>
    <w:rsid w:val="422CDF96"/>
    <w:rsid w:val="42319308"/>
    <w:rsid w:val="4231A5D5"/>
    <w:rsid w:val="42370060"/>
    <w:rsid w:val="423A94F5"/>
    <w:rsid w:val="423DC620"/>
    <w:rsid w:val="423E54F5"/>
    <w:rsid w:val="423EB3D1"/>
    <w:rsid w:val="423EBA16"/>
    <w:rsid w:val="423F86D6"/>
    <w:rsid w:val="4243FEF4"/>
    <w:rsid w:val="4244676E"/>
    <w:rsid w:val="42477F51"/>
    <w:rsid w:val="424AA961"/>
    <w:rsid w:val="424C0930"/>
    <w:rsid w:val="424D0364"/>
    <w:rsid w:val="424D44B4"/>
    <w:rsid w:val="424F5FC6"/>
    <w:rsid w:val="42521042"/>
    <w:rsid w:val="425419F6"/>
    <w:rsid w:val="42559E72"/>
    <w:rsid w:val="425E26A5"/>
    <w:rsid w:val="425E4885"/>
    <w:rsid w:val="426061C8"/>
    <w:rsid w:val="4264505B"/>
    <w:rsid w:val="426CCE16"/>
    <w:rsid w:val="426DF2B9"/>
    <w:rsid w:val="426E03D9"/>
    <w:rsid w:val="426E55C2"/>
    <w:rsid w:val="4270DFD0"/>
    <w:rsid w:val="42713D52"/>
    <w:rsid w:val="427388C2"/>
    <w:rsid w:val="42765197"/>
    <w:rsid w:val="427655CD"/>
    <w:rsid w:val="4277C928"/>
    <w:rsid w:val="4278F358"/>
    <w:rsid w:val="42793694"/>
    <w:rsid w:val="42793765"/>
    <w:rsid w:val="427C87F6"/>
    <w:rsid w:val="427F7A9B"/>
    <w:rsid w:val="4281C2B0"/>
    <w:rsid w:val="4281DE45"/>
    <w:rsid w:val="428549F1"/>
    <w:rsid w:val="428745A6"/>
    <w:rsid w:val="428B1307"/>
    <w:rsid w:val="428B1CF5"/>
    <w:rsid w:val="428BA28E"/>
    <w:rsid w:val="428C6886"/>
    <w:rsid w:val="428E592E"/>
    <w:rsid w:val="4299DDF5"/>
    <w:rsid w:val="429CF742"/>
    <w:rsid w:val="42A3D4EA"/>
    <w:rsid w:val="42A5EB17"/>
    <w:rsid w:val="42A75683"/>
    <w:rsid w:val="42A7E944"/>
    <w:rsid w:val="42A89CD0"/>
    <w:rsid w:val="42AC1D5F"/>
    <w:rsid w:val="42AD64C1"/>
    <w:rsid w:val="42ADFB0A"/>
    <w:rsid w:val="42B5D379"/>
    <w:rsid w:val="42B9CA69"/>
    <w:rsid w:val="42BDBA71"/>
    <w:rsid w:val="42C1D43D"/>
    <w:rsid w:val="42C4CBB9"/>
    <w:rsid w:val="42CDA9BF"/>
    <w:rsid w:val="42CE9A3D"/>
    <w:rsid w:val="42CF2968"/>
    <w:rsid w:val="42D0B2B2"/>
    <w:rsid w:val="42D54B0C"/>
    <w:rsid w:val="42D6ECA7"/>
    <w:rsid w:val="42D791E9"/>
    <w:rsid w:val="42D8173A"/>
    <w:rsid w:val="42DA048C"/>
    <w:rsid w:val="42DBAE09"/>
    <w:rsid w:val="42E0EB35"/>
    <w:rsid w:val="42E29EFF"/>
    <w:rsid w:val="42E312AB"/>
    <w:rsid w:val="42E57643"/>
    <w:rsid w:val="42E6FB54"/>
    <w:rsid w:val="42E7CBDC"/>
    <w:rsid w:val="42E9F6AF"/>
    <w:rsid w:val="42EBFD53"/>
    <w:rsid w:val="42EE5966"/>
    <w:rsid w:val="42F05F66"/>
    <w:rsid w:val="42F2419E"/>
    <w:rsid w:val="42F5E4B0"/>
    <w:rsid w:val="42F69C42"/>
    <w:rsid w:val="42FC37C1"/>
    <w:rsid w:val="43071A67"/>
    <w:rsid w:val="4308028C"/>
    <w:rsid w:val="43084B2B"/>
    <w:rsid w:val="4311FFEB"/>
    <w:rsid w:val="43173127"/>
    <w:rsid w:val="431B9C97"/>
    <w:rsid w:val="431CFB8E"/>
    <w:rsid w:val="4320EEE4"/>
    <w:rsid w:val="432318DF"/>
    <w:rsid w:val="4323C50F"/>
    <w:rsid w:val="4324A5FE"/>
    <w:rsid w:val="43296CD0"/>
    <w:rsid w:val="432A122A"/>
    <w:rsid w:val="432F61E6"/>
    <w:rsid w:val="4330B33D"/>
    <w:rsid w:val="4330D477"/>
    <w:rsid w:val="4333CE7B"/>
    <w:rsid w:val="4339464E"/>
    <w:rsid w:val="433E9F62"/>
    <w:rsid w:val="4342E402"/>
    <w:rsid w:val="434B5A01"/>
    <w:rsid w:val="434D739F"/>
    <w:rsid w:val="434F3CE3"/>
    <w:rsid w:val="4352BF07"/>
    <w:rsid w:val="43603A69"/>
    <w:rsid w:val="4360F3DE"/>
    <w:rsid w:val="4367A8FD"/>
    <w:rsid w:val="437A0E45"/>
    <w:rsid w:val="437A93E3"/>
    <w:rsid w:val="438273E4"/>
    <w:rsid w:val="43869556"/>
    <w:rsid w:val="438CEFCF"/>
    <w:rsid w:val="438D9763"/>
    <w:rsid w:val="438DAC57"/>
    <w:rsid w:val="438E1076"/>
    <w:rsid w:val="43913CDC"/>
    <w:rsid w:val="4393EC26"/>
    <w:rsid w:val="4393FC38"/>
    <w:rsid w:val="43992CFB"/>
    <w:rsid w:val="439A20D6"/>
    <w:rsid w:val="439B2087"/>
    <w:rsid w:val="439CA708"/>
    <w:rsid w:val="439D7A6D"/>
    <w:rsid w:val="439E33F8"/>
    <w:rsid w:val="439F75F6"/>
    <w:rsid w:val="43A164CD"/>
    <w:rsid w:val="43A2FAD0"/>
    <w:rsid w:val="43A6CDF2"/>
    <w:rsid w:val="43B7CF33"/>
    <w:rsid w:val="43B84E6E"/>
    <w:rsid w:val="43B8CDDB"/>
    <w:rsid w:val="43C7324C"/>
    <w:rsid w:val="43D10748"/>
    <w:rsid w:val="43D4C9F7"/>
    <w:rsid w:val="43D6A594"/>
    <w:rsid w:val="43D82C21"/>
    <w:rsid w:val="43E79812"/>
    <w:rsid w:val="43E79BB9"/>
    <w:rsid w:val="43E81542"/>
    <w:rsid w:val="43E85082"/>
    <w:rsid w:val="43EB56DB"/>
    <w:rsid w:val="43EBA39C"/>
    <w:rsid w:val="43ECC06A"/>
    <w:rsid w:val="43EF7283"/>
    <w:rsid w:val="43F0958F"/>
    <w:rsid w:val="43F1C358"/>
    <w:rsid w:val="43F6F0DA"/>
    <w:rsid w:val="43FA3759"/>
    <w:rsid w:val="43FCAB0F"/>
    <w:rsid w:val="43FDEDF6"/>
    <w:rsid w:val="43FF8536"/>
    <w:rsid w:val="44020EB1"/>
    <w:rsid w:val="440C95D8"/>
    <w:rsid w:val="440DF923"/>
    <w:rsid w:val="44101E93"/>
    <w:rsid w:val="441274AA"/>
    <w:rsid w:val="4414C61A"/>
    <w:rsid w:val="441FF0DB"/>
    <w:rsid w:val="44209393"/>
    <w:rsid w:val="4427E39B"/>
    <w:rsid w:val="44310F52"/>
    <w:rsid w:val="44354F67"/>
    <w:rsid w:val="44355545"/>
    <w:rsid w:val="44373ADA"/>
    <w:rsid w:val="44374A8B"/>
    <w:rsid w:val="443953A4"/>
    <w:rsid w:val="443BCBAC"/>
    <w:rsid w:val="443FB7B8"/>
    <w:rsid w:val="44420729"/>
    <w:rsid w:val="4447DCC3"/>
    <w:rsid w:val="444831E8"/>
    <w:rsid w:val="44490F41"/>
    <w:rsid w:val="4449C4B6"/>
    <w:rsid w:val="445E7E01"/>
    <w:rsid w:val="4464C7D8"/>
    <w:rsid w:val="44671E3A"/>
    <w:rsid w:val="4468C728"/>
    <w:rsid w:val="446D5FC6"/>
    <w:rsid w:val="44707066"/>
    <w:rsid w:val="447261F9"/>
    <w:rsid w:val="4473B242"/>
    <w:rsid w:val="447B98F5"/>
    <w:rsid w:val="447CB773"/>
    <w:rsid w:val="4485A5C7"/>
    <w:rsid w:val="4489FDC9"/>
    <w:rsid w:val="448B224D"/>
    <w:rsid w:val="448D9FFB"/>
    <w:rsid w:val="44908C6B"/>
    <w:rsid w:val="44998243"/>
    <w:rsid w:val="44A22919"/>
    <w:rsid w:val="44A29507"/>
    <w:rsid w:val="44A5EE3D"/>
    <w:rsid w:val="44AABE32"/>
    <w:rsid w:val="44AEAFA9"/>
    <w:rsid w:val="44AFDCE5"/>
    <w:rsid w:val="44BCDCFB"/>
    <w:rsid w:val="44BCDF42"/>
    <w:rsid w:val="44C1D820"/>
    <w:rsid w:val="44C3690E"/>
    <w:rsid w:val="44C3E16A"/>
    <w:rsid w:val="44C4CA3B"/>
    <w:rsid w:val="44C595C0"/>
    <w:rsid w:val="44C8CE4F"/>
    <w:rsid w:val="44C9ADB4"/>
    <w:rsid w:val="44CEADCB"/>
    <w:rsid w:val="44D2B3AB"/>
    <w:rsid w:val="44DCF0A6"/>
    <w:rsid w:val="44E56FB5"/>
    <w:rsid w:val="44EAF0BB"/>
    <w:rsid w:val="44EB70E6"/>
    <w:rsid w:val="44EC9210"/>
    <w:rsid w:val="44F057B3"/>
    <w:rsid w:val="44F660CC"/>
    <w:rsid w:val="44FD1614"/>
    <w:rsid w:val="4503F6CF"/>
    <w:rsid w:val="45056830"/>
    <w:rsid w:val="4505DDF2"/>
    <w:rsid w:val="450781FA"/>
    <w:rsid w:val="45080CDD"/>
    <w:rsid w:val="450AC880"/>
    <w:rsid w:val="450CCEE1"/>
    <w:rsid w:val="450E50C4"/>
    <w:rsid w:val="450FEE3A"/>
    <w:rsid w:val="45115F4E"/>
    <w:rsid w:val="45146319"/>
    <w:rsid w:val="4516BF3B"/>
    <w:rsid w:val="45248417"/>
    <w:rsid w:val="4526412C"/>
    <w:rsid w:val="45270CBE"/>
    <w:rsid w:val="4528016B"/>
    <w:rsid w:val="452BE429"/>
    <w:rsid w:val="452CCA8F"/>
    <w:rsid w:val="453055F2"/>
    <w:rsid w:val="45317233"/>
    <w:rsid w:val="4533ABD4"/>
    <w:rsid w:val="453476D0"/>
    <w:rsid w:val="45369F58"/>
    <w:rsid w:val="45375555"/>
    <w:rsid w:val="4537A4A0"/>
    <w:rsid w:val="4539BAC5"/>
    <w:rsid w:val="453DDDB3"/>
    <w:rsid w:val="453EFA56"/>
    <w:rsid w:val="4541D1FC"/>
    <w:rsid w:val="45458CD5"/>
    <w:rsid w:val="454591F0"/>
    <w:rsid w:val="4546193A"/>
    <w:rsid w:val="454941AF"/>
    <w:rsid w:val="454BE8C6"/>
    <w:rsid w:val="454EFE21"/>
    <w:rsid w:val="4553A2F5"/>
    <w:rsid w:val="455541AA"/>
    <w:rsid w:val="45618172"/>
    <w:rsid w:val="4566CE16"/>
    <w:rsid w:val="456A6CBB"/>
    <w:rsid w:val="456D5F24"/>
    <w:rsid w:val="456D9EC4"/>
    <w:rsid w:val="456EA122"/>
    <w:rsid w:val="456FAB27"/>
    <w:rsid w:val="4573E782"/>
    <w:rsid w:val="4574F893"/>
    <w:rsid w:val="4578412A"/>
    <w:rsid w:val="45787D3A"/>
    <w:rsid w:val="45792540"/>
    <w:rsid w:val="457E0295"/>
    <w:rsid w:val="457E09A8"/>
    <w:rsid w:val="45807467"/>
    <w:rsid w:val="45885F1A"/>
    <w:rsid w:val="458C9641"/>
    <w:rsid w:val="4590AAE5"/>
    <w:rsid w:val="4591FE6F"/>
    <w:rsid w:val="45946306"/>
    <w:rsid w:val="459B41E0"/>
    <w:rsid w:val="459B6018"/>
    <w:rsid w:val="459D03A2"/>
    <w:rsid w:val="45A068C2"/>
    <w:rsid w:val="45AED2E1"/>
    <w:rsid w:val="45B363C7"/>
    <w:rsid w:val="45C19E30"/>
    <w:rsid w:val="45C625EC"/>
    <w:rsid w:val="45CB214C"/>
    <w:rsid w:val="45CCE4CC"/>
    <w:rsid w:val="45CEB303"/>
    <w:rsid w:val="45CED50A"/>
    <w:rsid w:val="45CFF0EA"/>
    <w:rsid w:val="45DD43A6"/>
    <w:rsid w:val="45DE776C"/>
    <w:rsid w:val="45E1BE9A"/>
    <w:rsid w:val="45E4C28E"/>
    <w:rsid w:val="45E546FA"/>
    <w:rsid w:val="45E8D588"/>
    <w:rsid w:val="45EF4D25"/>
    <w:rsid w:val="45F440DF"/>
    <w:rsid w:val="45F8B331"/>
    <w:rsid w:val="45F9B939"/>
    <w:rsid w:val="45F9F52A"/>
    <w:rsid w:val="45FE79AB"/>
    <w:rsid w:val="45FED48D"/>
    <w:rsid w:val="46020013"/>
    <w:rsid w:val="46037080"/>
    <w:rsid w:val="4607628B"/>
    <w:rsid w:val="46077B54"/>
    <w:rsid w:val="460AA24F"/>
    <w:rsid w:val="460AF986"/>
    <w:rsid w:val="460B160F"/>
    <w:rsid w:val="460DB0EF"/>
    <w:rsid w:val="460EF262"/>
    <w:rsid w:val="46159A3F"/>
    <w:rsid w:val="461832D3"/>
    <w:rsid w:val="461C7512"/>
    <w:rsid w:val="4628AA4E"/>
    <w:rsid w:val="4633AE01"/>
    <w:rsid w:val="4634540E"/>
    <w:rsid w:val="463A5C6E"/>
    <w:rsid w:val="463AC2B5"/>
    <w:rsid w:val="46413DE3"/>
    <w:rsid w:val="4642EA8F"/>
    <w:rsid w:val="4644A7EF"/>
    <w:rsid w:val="4646A81A"/>
    <w:rsid w:val="464887A2"/>
    <w:rsid w:val="464B54EA"/>
    <w:rsid w:val="464BA784"/>
    <w:rsid w:val="465FF0AB"/>
    <w:rsid w:val="4660C8B4"/>
    <w:rsid w:val="46644402"/>
    <w:rsid w:val="4666A8B3"/>
    <w:rsid w:val="4667CACF"/>
    <w:rsid w:val="466833D9"/>
    <w:rsid w:val="466C00F0"/>
    <w:rsid w:val="466C6C76"/>
    <w:rsid w:val="466D084D"/>
    <w:rsid w:val="4670CA89"/>
    <w:rsid w:val="4674E4D1"/>
    <w:rsid w:val="467AC160"/>
    <w:rsid w:val="467DEA14"/>
    <w:rsid w:val="46800DCA"/>
    <w:rsid w:val="4686B1E3"/>
    <w:rsid w:val="468C1748"/>
    <w:rsid w:val="4691246E"/>
    <w:rsid w:val="4693E244"/>
    <w:rsid w:val="469458B6"/>
    <w:rsid w:val="469E4730"/>
    <w:rsid w:val="46A51EF3"/>
    <w:rsid w:val="46A9A895"/>
    <w:rsid w:val="46AC1D50"/>
    <w:rsid w:val="46AF4062"/>
    <w:rsid w:val="46B1306D"/>
    <w:rsid w:val="46BE7E84"/>
    <w:rsid w:val="46BFF40D"/>
    <w:rsid w:val="46C90AB5"/>
    <w:rsid w:val="46CCAC19"/>
    <w:rsid w:val="46CE16E0"/>
    <w:rsid w:val="46D719FE"/>
    <w:rsid w:val="46DA062D"/>
    <w:rsid w:val="46E02F41"/>
    <w:rsid w:val="46E081A1"/>
    <w:rsid w:val="46E4E952"/>
    <w:rsid w:val="46E92208"/>
    <w:rsid w:val="46ED7CC1"/>
    <w:rsid w:val="46EFC95C"/>
    <w:rsid w:val="46F1B3DB"/>
    <w:rsid w:val="46F2EBA1"/>
    <w:rsid w:val="46F88F5C"/>
    <w:rsid w:val="46F9E7A0"/>
    <w:rsid w:val="46FD09D2"/>
    <w:rsid w:val="46FF1A71"/>
    <w:rsid w:val="4701921E"/>
    <w:rsid w:val="47020868"/>
    <w:rsid w:val="4704D666"/>
    <w:rsid w:val="470876D1"/>
    <w:rsid w:val="47090541"/>
    <w:rsid w:val="470A59F3"/>
    <w:rsid w:val="470F69B1"/>
    <w:rsid w:val="471120EF"/>
    <w:rsid w:val="47117472"/>
    <w:rsid w:val="4715B57E"/>
    <w:rsid w:val="471A8857"/>
    <w:rsid w:val="471C202B"/>
    <w:rsid w:val="471D4345"/>
    <w:rsid w:val="471DF337"/>
    <w:rsid w:val="47282DC8"/>
    <w:rsid w:val="472ACF62"/>
    <w:rsid w:val="472E99A0"/>
    <w:rsid w:val="47302895"/>
    <w:rsid w:val="4732A5F3"/>
    <w:rsid w:val="47351261"/>
    <w:rsid w:val="4739C212"/>
    <w:rsid w:val="473A6E2C"/>
    <w:rsid w:val="473DAD0E"/>
    <w:rsid w:val="473FAA6B"/>
    <w:rsid w:val="4740CB99"/>
    <w:rsid w:val="474FF3F4"/>
    <w:rsid w:val="47500D27"/>
    <w:rsid w:val="47504B9B"/>
    <w:rsid w:val="475089C0"/>
    <w:rsid w:val="4750B41D"/>
    <w:rsid w:val="47587615"/>
    <w:rsid w:val="475CB4F4"/>
    <w:rsid w:val="4761066E"/>
    <w:rsid w:val="4762339C"/>
    <w:rsid w:val="4765C93E"/>
    <w:rsid w:val="4771AEB3"/>
    <w:rsid w:val="4772EB84"/>
    <w:rsid w:val="47746217"/>
    <w:rsid w:val="477478B3"/>
    <w:rsid w:val="4774AA29"/>
    <w:rsid w:val="47752357"/>
    <w:rsid w:val="4776A565"/>
    <w:rsid w:val="477B73BA"/>
    <w:rsid w:val="477C234F"/>
    <w:rsid w:val="477C2564"/>
    <w:rsid w:val="47828DC3"/>
    <w:rsid w:val="47882C67"/>
    <w:rsid w:val="478E60C5"/>
    <w:rsid w:val="47904023"/>
    <w:rsid w:val="479E9077"/>
    <w:rsid w:val="479EBEFC"/>
    <w:rsid w:val="47A111B9"/>
    <w:rsid w:val="47A3E10C"/>
    <w:rsid w:val="47A5B6C8"/>
    <w:rsid w:val="47A9D202"/>
    <w:rsid w:val="47AB6F3C"/>
    <w:rsid w:val="47AE077E"/>
    <w:rsid w:val="47AE8822"/>
    <w:rsid w:val="47AF9FF6"/>
    <w:rsid w:val="47B0987F"/>
    <w:rsid w:val="47B6767B"/>
    <w:rsid w:val="47B6C359"/>
    <w:rsid w:val="47B7C6D9"/>
    <w:rsid w:val="47B8A705"/>
    <w:rsid w:val="47B93CED"/>
    <w:rsid w:val="47BD5B1E"/>
    <w:rsid w:val="47BDD59B"/>
    <w:rsid w:val="47C0AF73"/>
    <w:rsid w:val="47C77D8B"/>
    <w:rsid w:val="47CDEEFE"/>
    <w:rsid w:val="47D8C4D5"/>
    <w:rsid w:val="47DC28B1"/>
    <w:rsid w:val="47DCC8D0"/>
    <w:rsid w:val="47DD3A92"/>
    <w:rsid w:val="47DF96EA"/>
    <w:rsid w:val="47E1FA7A"/>
    <w:rsid w:val="47E29227"/>
    <w:rsid w:val="47E45FF6"/>
    <w:rsid w:val="47E5E4AA"/>
    <w:rsid w:val="47E5F99E"/>
    <w:rsid w:val="47EA0B05"/>
    <w:rsid w:val="47ED98E4"/>
    <w:rsid w:val="47EE85F2"/>
    <w:rsid w:val="47F09B62"/>
    <w:rsid w:val="47F0C919"/>
    <w:rsid w:val="47F6C1A3"/>
    <w:rsid w:val="47F82532"/>
    <w:rsid w:val="48023E6E"/>
    <w:rsid w:val="4802C2BF"/>
    <w:rsid w:val="480DC520"/>
    <w:rsid w:val="480FED87"/>
    <w:rsid w:val="48167E90"/>
    <w:rsid w:val="481A467B"/>
    <w:rsid w:val="481D0961"/>
    <w:rsid w:val="4822A2F3"/>
    <w:rsid w:val="4822EEAF"/>
    <w:rsid w:val="4824259D"/>
    <w:rsid w:val="4824C533"/>
    <w:rsid w:val="48296C15"/>
    <w:rsid w:val="482DDECD"/>
    <w:rsid w:val="482E15DA"/>
    <w:rsid w:val="483164D3"/>
    <w:rsid w:val="4835B6A5"/>
    <w:rsid w:val="48380D45"/>
    <w:rsid w:val="48402396"/>
    <w:rsid w:val="4844BA2E"/>
    <w:rsid w:val="484C8DDC"/>
    <w:rsid w:val="484D2BA5"/>
    <w:rsid w:val="484FFD1F"/>
    <w:rsid w:val="4851A98D"/>
    <w:rsid w:val="48527DAF"/>
    <w:rsid w:val="4856C92F"/>
    <w:rsid w:val="485814A9"/>
    <w:rsid w:val="4861E286"/>
    <w:rsid w:val="4871B3BA"/>
    <w:rsid w:val="487C6EF4"/>
    <w:rsid w:val="487DB9AA"/>
    <w:rsid w:val="488360AC"/>
    <w:rsid w:val="4889CCEA"/>
    <w:rsid w:val="488AEAC3"/>
    <w:rsid w:val="488B833D"/>
    <w:rsid w:val="4898225B"/>
    <w:rsid w:val="489C15DD"/>
    <w:rsid w:val="48A0282E"/>
    <w:rsid w:val="48A2B569"/>
    <w:rsid w:val="48A5E330"/>
    <w:rsid w:val="48A8121B"/>
    <w:rsid w:val="48A83FD6"/>
    <w:rsid w:val="48AD15A2"/>
    <w:rsid w:val="48B0CBD7"/>
    <w:rsid w:val="48B1F4F6"/>
    <w:rsid w:val="48B6F2A6"/>
    <w:rsid w:val="48B73266"/>
    <w:rsid w:val="48B7F47C"/>
    <w:rsid w:val="48B99ABE"/>
    <w:rsid w:val="48BC35D7"/>
    <w:rsid w:val="48C1CE17"/>
    <w:rsid w:val="48C3B1A5"/>
    <w:rsid w:val="48C87C3B"/>
    <w:rsid w:val="48CFDA06"/>
    <w:rsid w:val="48D1E168"/>
    <w:rsid w:val="48DC57BA"/>
    <w:rsid w:val="48E4595A"/>
    <w:rsid w:val="48E98C28"/>
    <w:rsid w:val="48FA1BC9"/>
    <w:rsid w:val="48FAF2BA"/>
    <w:rsid w:val="48FFB94E"/>
    <w:rsid w:val="4901814A"/>
    <w:rsid w:val="490C4595"/>
    <w:rsid w:val="490D27A7"/>
    <w:rsid w:val="49102F77"/>
    <w:rsid w:val="4911DEEC"/>
    <w:rsid w:val="49141EAC"/>
    <w:rsid w:val="4917CABA"/>
    <w:rsid w:val="491CC457"/>
    <w:rsid w:val="49222A61"/>
    <w:rsid w:val="492D4DB0"/>
    <w:rsid w:val="492E139A"/>
    <w:rsid w:val="492FD477"/>
    <w:rsid w:val="493337CB"/>
    <w:rsid w:val="4939550C"/>
    <w:rsid w:val="493ABD1C"/>
    <w:rsid w:val="493AFC51"/>
    <w:rsid w:val="493BB901"/>
    <w:rsid w:val="493CD338"/>
    <w:rsid w:val="4943728D"/>
    <w:rsid w:val="494ABE0C"/>
    <w:rsid w:val="494FC824"/>
    <w:rsid w:val="49541CDC"/>
    <w:rsid w:val="4955AD2D"/>
    <w:rsid w:val="4956ECC1"/>
    <w:rsid w:val="495728C6"/>
    <w:rsid w:val="495DC713"/>
    <w:rsid w:val="495DDD9C"/>
    <w:rsid w:val="495EC9FA"/>
    <w:rsid w:val="49604BF6"/>
    <w:rsid w:val="4963287F"/>
    <w:rsid w:val="4963A75B"/>
    <w:rsid w:val="496580F9"/>
    <w:rsid w:val="496657A3"/>
    <w:rsid w:val="496A6DFD"/>
    <w:rsid w:val="496CBFFD"/>
    <w:rsid w:val="496EAB2C"/>
    <w:rsid w:val="49704315"/>
    <w:rsid w:val="49763ADC"/>
    <w:rsid w:val="497F53AD"/>
    <w:rsid w:val="49818AA0"/>
    <w:rsid w:val="4985C924"/>
    <w:rsid w:val="498ABCF9"/>
    <w:rsid w:val="4990A463"/>
    <w:rsid w:val="499496BF"/>
    <w:rsid w:val="499A2175"/>
    <w:rsid w:val="499AB14D"/>
    <w:rsid w:val="499B1847"/>
    <w:rsid w:val="499DF4CB"/>
    <w:rsid w:val="499E7AE0"/>
    <w:rsid w:val="499F7F77"/>
    <w:rsid w:val="49A0B8C6"/>
    <w:rsid w:val="49A2645A"/>
    <w:rsid w:val="49A2F437"/>
    <w:rsid w:val="49A401F4"/>
    <w:rsid w:val="49A62E2E"/>
    <w:rsid w:val="49A8A2F0"/>
    <w:rsid w:val="49A8E3DB"/>
    <w:rsid w:val="49ABEA2A"/>
    <w:rsid w:val="49B1BFA1"/>
    <w:rsid w:val="49B913FE"/>
    <w:rsid w:val="49BA7A3C"/>
    <w:rsid w:val="49BC8A09"/>
    <w:rsid w:val="49C24A46"/>
    <w:rsid w:val="49C45E2D"/>
    <w:rsid w:val="49C480FB"/>
    <w:rsid w:val="49CED4F7"/>
    <w:rsid w:val="49CF278A"/>
    <w:rsid w:val="49DCE370"/>
    <w:rsid w:val="49E1144B"/>
    <w:rsid w:val="49E284D0"/>
    <w:rsid w:val="49E28603"/>
    <w:rsid w:val="49E8CA1D"/>
    <w:rsid w:val="49EDCAFE"/>
    <w:rsid w:val="49F01134"/>
    <w:rsid w:val="49F0E451"/>
    <w:rsid w:val="49F7D340"/>
    <w:rsid w:val="49FDF6CB"/>
    <w:rsid w:val="49FE13AD"/>
    <w:rsid w:val="49FFCA9E"/>
    <w:rsid w:val="4A015F95"/>
    <w:rsid w:val="4A02B948"/>
    <w:rsid w:val="4A051A67"/>
    <w:rsid w:val="4A0B08DC"/>
    <w:rsid w:val="4A0E53E8"/>
    <w:rsid w:val="4A120A4F"/>
    <w:rsid w:val="4A19EA94"/>
    <w:rsid w:val="4A2096E1"/>
    <w:rsid w:val="4A22CB92"/>
    <w:rsid w:val="4A28E541"/>
    <w:rsid w:val="4A29BC7C"/>
    <w:rsid w:val="4A29F36F"/>
    <w:rsid w:val="4A34690B"/>
    <w:rsid w:val="4A35F0E9"/>
    <w:rsid w:val="4A390162"/>
    <w:rsid w:val="4A3B8EEC"/>
    <w:rsid w:val="4A3E9E3A"/>
    <w:rsid w:val="4A40613F"/>
    <w:rsid w:val="4A437D9D"/>
    <w:rsid w:val="4A447D29"/>
    <w:rsid w:val="4A47B74D"/>
    <w:rsid w:val="4A4F4364"/>
    <w:rsid w:val="4A538169"/>
    <w:rsid w:val="4A63268E"/>
    <w:rsid w:val="4A67B509"/>
    <w:rsid w:val="4A67C13B"/>
    <w:rsid w:val="4A69A6E2"/>
    <w:rsid w:val="4A6A573A"/>
    <w:rsid w:val="4A6C7F20"/>
    <w:rsid w:val="4A6F3355"/>
    <w:rsid w:val="4A74FCA6"/>
    <w:rsid w:val="4A7BCEC2"/>
    <w:rsid w:val="4A7D7654"/>
    <w:rsid w:val="4A7DD47D"/>
    <w:rsid w:val="4A7FEF16"/>
    <w:rsid w:val="4A7FF52B"/>
    <w:rsid w:val="4A9304FA"/>
    <w:rsid w:val="4A94F46D"/>
    <w:rsid w:val="4A9922D4"/>
    <w:rsid w:val="4A99E064"/>
    <w:rsid w:val="4A9DA007"/>
    <w:rsid w:val="4AA1BCE6"/>
    <w:rsid w:val="4AA79F2C"/>
    <w:rsid w:val="4AABE618"/>
    <w:rsid w:val="4AB2A3D8"/>
    <w:rsid w:val="4AB3F6B2"/>
    <w:rsid w:val="4AB62165"/>
    <w:rsid w:val="4AB83D2C"/>
    <w:rsid w:val="4AB9338A"/>
    <w:rsid w:val="4ABAD418"/>
    <w:rsid w:val="4ABBD919"/>
    <w:rsid w:val="4ABECA15"/>
    <w:rsid w:val="4AC2B162"/>
    <w:rsid w:val="4AC2C41B"/>
    <w:rsid w:val="4AC30174"/>
    <w:rsid w:val="4AC3C99E"/>
    <w:rsid w:val="4AC57975"/>
    <w:rsid w:val="4AC5D515"/>
    <w:rsid w:val="4AC93FCA"/>
    <w:rsid w:val="4ACA2783"/>
    <w:rsid w:val="4ACBA5C8"/>
    <w:rsid w:val="4ACBB4FB"/>
    <w:rsid w:val="4ACF7502"/>
    <w:rsid w:val="4ACFDA7F"/>
    <w:rsid w:val="4AD71B63"/>
    <w:rsid w:val="4ADE5433"/>
    <w:rsid w:val="4ADF114F"/>
    <w:rsid w:val="4ADFA290"/>
    <w:rsid w:val="4AE33DD6"/>
    <w:rsid w:val="4AEBA253"/>
    <w:rsid w:val="4AF18FE4"/>
    <w:rsid w:val="4AF31D24"/>
    <w:rsid w:val="4AF3CC02"/>
    <w:rsid w:val="4AFA774A"/>
    <w:rsid w:val="4B024C0B"/>
    <w:rsid w:val="4B0A51E5"/>
    <w:rsid w:val="4B143988"/>
    <w:rsid w:val="4B1AFE2A"/>
    <w:rsid w:val="4B1CACDB"/>
    <w:rsid w:val="4B1F4259"/>
    <w:rsid w:val="4B21BA6B"/>
    <w:rsid w:val="4B22BD54"/>
    <w:rsid w:val="4B289845"/>
    <w:rsid w:val="4B34543D"/>
    <w:rsid w:val="4B3BFD1F"/>
    <w:rsid w:val="4B3C21B1"/>
    <w:rsid w:val="4B3F05FE"/>
    <w:rsid w:val="4B400976"/>
    <w:rsid w:val="4B443E12"/>
    <w:rsid w:val="4B52643C"/>
    <w:rsid w:val="4B57938D"/>
    <w:rsid w:val="4B5CE52B"/>
    <w:rsid w:val="4B62DFA3"/>
    <w:rsid w:val="4B63BAF8"/>
    <w:rsid w:val="4B6A73B1"/>
    <w:rsid w:val="4B6D042F"/>
    <w:rsid w:val="4B70C361"/>
    <w:rsid w:val="4B70C483"/>
    <w:rsid w:val="4B712DD4"/>
    <w:rsid w:val="4B73B01C"/>
    <w:rsid w:val="4B73C375"/>
    <w:rsid w:val="4B757D9A"/>
    <w:rsid w:val="4B792B9B"/>
    <w:rsid w:val="4B7AFE23"/>
    <w:rsid w:val="4B7E70DC"/>
    <w:rsid w:val="4B813EB0"/>
    <w:rsid w:val="4B835CE9"/>
    <w:rsid w:val="4B837EEF"/>
    <w:rsid w:val="4B869B85"/>
    <w:rsid w:val="4B881260"/>
    <w:rsid w:val="4B8B6A05"/>
    <w:rsid w:val="4B8BC251"/>
    <w:rsid w:val="4B8D56FA"/>
    <w:rsid w:val="4B8DD477"/>
    <w:rsid w:val="4B91E96C"/>
    <w:rsid w:val="4B954774"/>
    <w:rsid w:val="4B980897"/>
    <w:rsid w:val="4B993F6C"/>
    <w:rsid w:val="4B9C2F76"/>
    <w:rsid w:val="4BA34AD6"/>
    <w:rsid w:val="4BA7182D"/>
    <w:rsid w:val="4BA8E17B"/>
    <w:rsid w:val="4BAA59A2"/>
    <w:rsid w:val="4BAC08BC"/>
    <w:rsid w:val="4BAF36B0"/>
    <w:rsid w:val="4BB027B2"/>
    <w:rsid w:val="4BB86F06"/>
    <w:rsid w:val="4BBC63D2"/>
    <w:rsid w:val="4BBF21FC"/>
    <w:rsid w:val="4BC088C5"/>
    <w:rsid w:val="4BC2392F"/>
    <w:rsid w:val="4BC3E16B"/>
    <w:rsid w:val="4BC48CB3"/>
    <w:rsid w:val="4BC590C8"/>
    <w:rsid w:val="4BC7BB0A"/>
    <w:rsid w:val="4BC90C1D"/>
    <w:rsid w:val="4BCA49DE"/>
    <w:rsid w:val="4BCF3D4D"/>
    <w:rsid w:val="4BD70069"/>
    <w:rsid w:val="4BDB505F"/>
    <w:rsid w:val="4BDE4673"/>
    <w:rsid w:val="4BE22EF8"/>
    <w:rsid w:val="4BE3C754"/>
    <w:rsid w:val="4BE4255E"/>
    <w:rsid w:val="4BE74B17"/>
    <w:rsid w:val="4BED534C"/>
    <w:rsid w:val="4BEDAE13"/>
    <w:rsid w:val="4BF284B5"/>
    <w:rsid w:val="4BF3D929"/>
    <w:rsid w:val="4BFFDE80"/>
    <w:rsid w:val="4C002F71"/>
    <w:rsid w:val="4C032764"/>
    <w:rsid w:val="4C033457"/>
    <w:rsid w:val="4C03783E"/>
    <w:rsid w:val="4C05EA29"/>
    <w:rsid w:val="4C0836DD"/>
    <w:rsid w:val="4C0937A5"/>
    <w:rsid w:val="4C0DAEFE"/>
    <w:rsid w:val="4C162C06"/>
    <w:rsid w:val="4C169BA9"/>
    <w:rsid w:val="4C1B99E9"/>
    <w:rsid w:val="4C273ED8"/>
    <w:rsid w:val="4C297ABC"/>
    <w:rsid w:val="4C2CDBEF"/>
    <w:rsid w:val="4C30EC72"/>
    <w:rsid w:val="4C36CC02"/>
    <w:rsid w:val="4C3E333A"/>
    <w:rsid w:val="4C40181A"/>
    <w:rsid w:val="4C421861"/>
    <w:rsid w:val="4C421A40"/>
    <w:rsid w:val="4C42502C"/>
    <w:rsid w:val="4C458E9D"/>
    <w:rsid w:val="4C46B659"/>
    <w:rsid w:val="4C4AA987"/>
    <w:rsid w:val="4C4BD784"/>
    <w:rsid w:val="4C4BF4BF"/>
    <w:rsid w:val="4C4F5EF5"/>
    <w:rsid w:val="4C527338"/>
    <w:rsid w:val="4C5EB56E"/>
    <w:rsid w:val="4C64D0D7"/>
    <w:rsid w:val="4C64E511"/>
    <w:rsid w:val="4C675BCC"/>
    <w:rsid w:val="4C69C7DC"/>
    <w:rsid w:val="4C6A726C"/>
    <w:rsid w:val="4C6A7903"/>
    <w:rsid w:val="4C6D0F51"/>
    <w:rsid w:val="4C6DAB95"/>
    <w:rsid w:val="4C77ED44"/>
    <w:rsid w:val="4C79A2B7"/>
    <w:rsid w:val="4C79F19B"/>
    <w:rsid w:val="4C7A02AB"/>
    <w:rsid w:val="4C80F989"/>
    <w:rsid w:val="4C89D0BF"/>
    <w:rsid w:val="4C89EB55"/>
    <w:rsid w:val="4C8EC874"/>
    <w:rsid w:val="4C90573E"/>
    <w:rsid w:val="4C933396"/>
    <w:rsid w:val="4C963007"/>
    <w:rsid w:val="4C965422"/>
    <w:rsid w:val="4C984417"/>
    <w:rsid w:val="4C9BEDD0"/>
    <w:rsid w:val="4C9E59FE"/>
    <w:rsid w:val="4CA6097D"/>
    <w:rsid w:val="4CA7C16D"/>
    <w:rsid w:val="4CA96AA9"/>
    <w:rsid w:val="4CABB286"/>
    <w:rsid w:val="4CABB459"/>
    <w:rsid w:val="4CABE2B5"/>
    <w:rsid w:val="4CAC05AE"/>
    <w:rsid w:val="4CAD5A61"/>
    <w:rsid w:val="4CAFD3D0"/>
    <w:rsid w:val="4CB37BBE"/>
    <w:rsid w:val="4CB4B7F0"/>
    <w:rsid w:val="4CB6AA92"/>
    <w:rsid w:val="4CB85FA3"/>
    <w:rsid w:val="4CB8870E"/>
    <w:rsid w:val="4CB8B9D9"/>
    <w:rsid w:val="4CD1597C"/>
    <w:rsid w:val="4CD6508A"/>
    <w:rsid w:val="4CD83FA6"/>
    <w:rsid w:val="4CDB0990"/>
    <w:rsid w:val="4CDB5145"/>
    <w:rsid w:val="4CE0B1C4"/>
    <w:rsid w:val="4CE81554"/>
    <w:rsid w:val="4CE9E19B"/>
    <w:rsid w:val="4CEBA6E1"/>
    <w:rsid w:val="4CEDFC2B"/>
    <w:rsid w:val="4CF5E56C"/>
    <w:rsid w:val="4CFC82DF"/>
    <w:rsid w:val="4D00FB7E"/>
    <w:rsid w:val="4D06A925"/>
    <w:rsid w:val="4D08E7C4"/>
    <w:rsid w:val="4D0BE8CE"/>
    <w:rsid w:val="4D0C5290"/>
    <w:rsid w:val="4D10134C"/>
    <w:rsid w:val="4D111A2D"/>
    <w:rsid w:val="4D1239A3"/>
    <w:rsid w:val="4D17F29C"/>
    <w:rsid w:val="4D1CC872"/>
    <w:rsid w:val="4D1CF3E0"/>
    <w:rsid w:val="4D1DC792"/>
    <w:rsid w:val="4D1F193F"/>
    <w:rsid w:val="4D201563"/>
    <w:rsid w:val="4D202762"/>
    <w:rsid w:val="4D217645"/>
    <w:rsid w:val="4D289C3E"/>
    <w:rsid w:val="4D2A311D"/>
    <w:rsid w:val="4D2AAC4B"/>
    <w:rsid w:val="4D2CCC4D"/>
    <w:rsid w:val="4D3350DD"/>
    <w:rsid w:val="4D352956"/>
    <w:rsid w:val="4D35ED74"/>
    <w:rsid w:val="4D35F0BA"/>
    <w:rsid w:val="4D3B2DDB"/>
    <w:rsid w:val="4D3B5370"/>
    <w:rsid w:val="4D3CB7E6"/>
    <w:rsid w:val="4D43A16B"/>
    <w:rsid w:val="4D5171DD"/>
    <w:rsid w:val="4D52C256"/>
    <w:rsid w:val="4D53B6F0"/>
    <w:rsid w:val="4D58FAD3"/>
    <w:rsid w:val="4D5D01BC"/>
    <w:rsid w:val="4D5DCA84"/>
    <w:rsid w:val="4D5EC15F"/>
    <w:rsid w:val="4D62F4E4"/>
    <w:rsid w:val="4D6470A7"/>
    <w:rsid w:val="4D65B447"/>
    <w:rsid w:val="4D6E3D8C"/>
    <w:rsid w:val="4D70764F"/>
    <w:rsid w:val="4D776EBC"/>
    <w:rsid w:val="4D7F93EF"/>
    <w:rsid w:val="4D7FA42D"/>
    <w:rsid w:val="4D8106A1"/>
    <w:rsid w:val="4D84873C"/>
    <w:rsid w:val="4D89AD12"/>
    <w:rsid w:val="4D8AA85E"/>
    <w:rsid w:val="4D8C87ED"/>
    <w:rsid w:val="4DA83407"/>
    <w:rsid w:val="4DA95632"/>
    <w:rsid w:val="4DAA152B"/>
    <w:rsid w:val="4DB0E5AE"/>
    <w:rsid w:val="4DB120BD"/>
    <w:rsid w:val="4DB540AC"/>
    <w:rsid w:val="4DB9EE60"/>
    <w:rsid w:val="4DCAA259"/>
    <w:rsid w:val="4DCF0243"/>
    <w:rsid w:val="4DD4E314"/>
    <w:rsid w:val="4DD632B1"/>
    <w:rsid w:val="4DD6FF39"/>
    <w:rsid w:val="4DD72DCC"/>
    <w:rsid w:val="4DDC0805"/>
    <w:rsid w:val="4DDFD68D"/>
    <w:rsid w:val="4DE0A95F"/>
    <w:rsid w:val="4DE153EB"/>
    <w:rsid w:val="4DE4D605"/>
    <w:rsid w:val="4DE5E30E"/>
    <w:rsid w:val="4DE60E70"/>
    <w:rsid w:val="4DEA5FAC"/>
    <w:rsid w:val="4DEE41F8"/>
    <w:rsid w:val="4DFAC35C"/>
    <w:rsid w:val="4DFFE134"/>
    <w:rsid w:val="4E03103F"/>
    <w:rsid w:val="4E082FDB"/>
    <w:rsid w:val="4E08FF32"/>
    <w:rsid w:val="4E0ABD4B"/>
    <w:rsid w:val="4E0E6474"/>
    <w:rsid w:val="4E0EBC25"/>
    <w:rsid w:val="4E11F645"/>
    <w:rsid w:val="4E171D81"/>
    <w:rsid w:val="4E1813E6"/>
    <w:rsid w:val="4E18F90C"/>
    <w:rsid w:val="4E1951D1"/>
    <w:rsid w:val="4E216A16"/>
    <w:rsid w:val="4E250D68"/>
    <w:rsid w:val="4E2AEAD4"/>
    <w:rsid w:val="4E2E922D"/>
    <w:rsid w:val="4E2E97D1"/>
    <w:rsid w:val="4E347D07"/>
    <w:rsid w:val="4E3BAEF9"/>
    <w:rsid w:val="4E3CFA1F"/>
    <w:rsid w:val="4E404D58"/>
    <w:rsid w:val="4E43A773"/>
    <w:rsid w:val="4E4471CC"/>
    <w:rsid w:val="4E4508E1"/>
    <w:rsid w:val="4E4515CE"/>
    <w:rsid w:val="4E45E191"/>
    <w:rsid w:val="4E468CBC"/>
    <w:rsid w:val="4E474FEE"/>
    <w:rsid w:val="4E49CF92"/>
    <w:rsid w:val="4E4A64AA"/>
    <w:rsid w:val="4E4BA5DF"/>
    <w:rsid w:val="4E4BF7C4"/>
    <w:rsid w:val="4E4BF89D"/>
    <w:rsid w:val="4E4C52F1"/>
    <w:rsid w:val="4E4C79F2"/>
    <w:rsid w:val="4E543004"/>
    <w:rsid w:val="4E63D2D4"/>
    <w:rsid w:val="4E6B414B"/>
    <w:rsid w:val="4E6FBB04"/>
    <w:rsid w:val="4E7DDF41"/>
    <w:rsid w:val="4E7EDB8B"/>
    <w:rsid w:val="4E7F5E38"/>
    <w:rsid w:val="4E7F7200"/>
    <w:rsid w:val="4E7FB851"/>
    <w:rsid w:val="4E80E99D"/>
    <w:rsid w:val="4E82E2E9"/>
    <w:rsid w:val="4E859CF3"/>
    <w:rsid w:val="4E876DCB"/>
    <w:rsid w:val="4E8E8432"/>
    <w:rsid w:val="4E8E8875"/>
    <w:rsid w:val="4E9022D7"/>
    <w:rsid w:val="4E944937"/>
    <w:rsid w:val="4E95A059"/>
    <w:rsid w:val="4E96B6AB"/>
    <w:rsid w:val="4E974106"/>
    <w:rsid w:val="4E9A8D11"/>
    <w:rsid w:val="4E9BDE95"/>
    <w:rsid w:val="4EA04F1D"/>
    <w:rsid w:val="4EA2176C"/>
    <w:rsid w:val="4EA235A2"/>
    <w:rsid w:val="4EA4D349"/>
    <w:rsid w:val="4EA90B94"/>
    <w:rsid w:val="4EAAF0C4"/>
    <w:rsid w:val="4EAAF705"/>
    <w:rsid w:val="4EB30FC2"/>
    <w:rsid w:val="4EB84654"/>
    <w:rsid w:val="4EBBEAC6"/>
    <w:rsid w:val="4EC1F4E6"/>
    <w:rsid w:val="4EC3CC2D"/>
    <w:rsid w:val="4EC512C1"/>
    <w:rsid w:val="4EC5D0E0"/>
    <w:rsid w:val="4EC95DC2"/>
    <w:rsid w:val="4ECFCA9C"/>
    <w:rsid w:val="4ED56A0C"/>
    <w:rsid w:val="4EE0E523"/>
    <w:rsid w:val="4EE2BBA2"/>
    <w:rsid w:val="4EE3BB82"/>
    <w:rsid w:val="4EE7A25C"/>
    <w:rsid w:val="4EEC9FC2"/>
    <w:rsid w:val="4EF2DD94"/>
    <w:rsid w:val="4EF3863E"/>
    <w:rsid w:val="4EFD4A22"/>
    <w:rsid w:val="4EFEFBFA"/>
    <w:rsid w:val="4F0021E9"/>
    <w:rsid w:val="4F02E192"/>
    <w:rsid w:val="4F0711F1"/>
    <w:rsid w:val="4F088263"/>
    <w:rsid w:val="4F09AB00"/>
    <w:rsid w:val="4F0F813C"/>
    <w:rsid w:val="4F1806F4"/>
    <w:rsid w:val="4F1A68A4"/>
    <w:rsid w:val="4F1EC1F7"/>
    <w:rsid w:val="4F200991"/>
    <w:rsid w:val="4F22A300"/>
    <w:rsid w:val="4F270FD2"/>
    <w:rsid w:val="4F291FA4"/>
    <w:rsid w:val="4F2B267C"/>
    <w:rsid w:val="4F2EE1BA"/>
    <w:rsid w:val="4F30B9BC"/>
    <w:rsid w:val="4F321A37"/>
    <w:rsid w:val="4F361A54"/>
    <w:rsid w:val="4F36A581"/>
    <w:rsid w:val="4F37A235"/>
    <w:rsid w:val="4F37E881"/>
    <w:rsid w:val="4F3A85DB"/>
    <w:rsid w:val="4F3BAF78"/>
    <w:rsid w:val="4F405CBA"/>
    <w:rsid w:val="4F428C3A"/>
    <w:rsid w:val="4F43292C"/>
    <w:rsid w:val="4F479EBF"/>
    <w:rsid w:val="4F48AC26"/>
    <w:rsid w:val="4F4AAD82"/>
    <w:rsid w:val="4F4BEE28"/>
    <w:rsid w:val="4F511852"/>
    <w:rsid w:val="4F5542E5"/>
    <w:rsid w:val="4F577B0F"/>
    <w:rsid w:val="4F5A8BE9"/>
    <w:rsid w:val="4F5B8356"/>
    <w:rsid w:val="4F5EFB15"/>
    <w:rsid w:val="4F625920"/>
    <w:rsid w:val="4F639396"/>
    <w:rsid w:val="4F63E582"/>
    <w:rsid w:val="4F643E7A"/>
    <w:rsid w:val="4F64E152"/>
    <w:rsid w:val="4F6675F9"/>
    <w:rsid w:val="4F66938D"/>
    <w:rsid w:val="4F6CE9E6"/>
    <w:rsid w:val="4F6D8C78"/>
    <w:rsid w:val="4F6EFA2D"/>
    <w:rsid w:val="4F70AC93"/>
    <w:rsid w:val="4F714EA3"/>
    <w:rsid w:val="4F75910D"/>
    <w:rsid w:val="4F76D3B1"/>
    <w:rsid w:val="4F78B30F"/>
    <w:rsid w:val="4F82DCD3"/>
    <w:rsid w:val="4F8A576B"/>
    <w:rsid w:val="4F90C864"/>
    <w:rsid w:val="4F942DE5"/>
    <w:rsid w:val="4F95A0E4"/>
    <w:rsid w:val="4F95B5BB"/>
    <w:rsid w:val="4F96CB08"/>
    <w:rsid w:val="4F9C7AA8"/>
    <w:rsid w:val="4FA3C1D8"/>
    <w:rsid w:val="4FA4A52F"/>
    <w:rsid w:val="4FA9AF47"/>
    <w:rsid w:val="4FAD8068"/>
    <w:rsid w:val="4FAEDD3C"/>
    <w:rsid w:val="4FB45A81"/>
    <w:rsid w:val="4FB5F2DB"/>
    <w:rsid w:val="4FB87200"/>
    <w:rsid w:val="4FCAE2A2"/>
    <w:rsid w:val="4FD053E4"/>
    <w:rsid w:val="4FD4B8B6"/>
    <w:rsid w:val="4FD4C47B"/>
    <w:rsid w:val="4FD50C60"/>
    <w:rsid w:val="4FD5B1B8"/>
    <w:rsid w:val="4FD818ED"/>
    <w:rsid w:val="4FDB2170"/>
    <w:rsid w:val="4FDEC5B8"/>
    <w:rsid w:val="4FE4AFB2"/>
    <w:rsid w:val="4FEA47B7"/>
    <w:rsid w:val="4FED2C83"/>
    <w:rsid w:val="4FED33D1"/>
    <w:rsid w:val="4FF2F2EC"/>
    <w:rsid w:val="4FF87FA5"/>
    <w:rsid w:val="4FFCD063"/>
    <w:rsid w:val="4FFE1451"/>
    <w:rsid w:val="4FFF977B"/>
    <w:rsid w:val="5004E6A8"/>
    <w:rsid w:val="5007A9F7"/>
    <w:rsid w:val="5007E3F3"/>
    <w:rsid w:val="50087B49"/>
    <w:rsid w:val="50089585"/>
    <w:rsid w:val="500B2719"/>
    <w:rsid w:val="500CD88C"/>
    <w:rsid w:val="500E344E"/>
    <w:rsid w:val="50102D7B"/>
    <w:rsid w:val="50140ACF"/>
    <w:rsid w:val="5017C307"/>
    <w:rsid w:val="50237B52"/>
    <w:rsid w:val="5026A3EF"/>
    <w:rsid w:val="502969AC"/>
    <w:rsid w:val="502C3A8B"/>
    <w:rsid w:val="502D0D45"/>
    <w:rsid w:val="50347627"/>
    <w:rsid w:val="5035B64A"/>
    <w:rsid w:val="5035E02C"/>
    <w:rsid w:val="503749CB"/>
    <w:rsid w:val="503E8CF4"/>
    <w:rsid w:val="503EE98D"/>
    <w:rsid w:val="50424F4C"/>
    <w:rsid w:val="504B1B1D"/>
    <w:rsid w:val="50538E07"/>
    <w:rsid w:val="50569603"/>
    <w:rsid w:val="5057480B"/>
    <w:rsid w:val="505AC0B1"/>
    <w:rsid w:val="50611AA6"/>
    <w:rsid w:val="5068EFA8"/>
    <w:rsid w:val="506E48BD"/>
    <w:rsid w:val="506FB0E4"/>
    <w:rsid w:val="5070D591"/>
    <w:rsid w:val="5070DCE4"/>
    <w:rsid w:val="50719C16"/>
    <w:rsid w:val="507352C0"/>
    <w:rsid w:val="507A7609"/>
    <w:rsid w:val="507AA565"/>
    <w:rsid w:val="50832248"/>
    <w:rsid w:val="50841FB4"/>
    <w:rsid w:val="508A18BD"/>
    <w:rsid w:val="508CA534"/>
    <w:rsid w:val="508D09D0"/>
    <w:rsid w:val="508FC77C"/>
    <w:rsid w:val="50965827"/>
    <w:rsid w:val="5097148B"/>
    <w:rsid w:val="50977C2F"/>
    <w:rsid w:val="5097D441"/>
    <w:rsid w:val="5099E630"/>
    <w:rsid w:val="509A65BE"/>
    <w:rsid w:val="509B84A2"/>
    <w:rsid w:val="509BA22A"/>
    <w:rsid w:val="509BAA12"/>
    <w:rsid w:val="509BCD78"/>
    <w:rsid w:val="50A0C8C4"/>
    <w:rsid w:val="50A4AA67"/>
    <w:rsid w:val="50A584AB"/>
    <w:rsid w:val="50A90E2F"/>
    <w:rsid w:val="50ACBB9E"/>
    <w:rsid w:val="50AF4C80"/>
    <w:rsid w:val="50B05265"/>
    <w:rsid w:val="50B36857"/>
    <w:rsid w:val="50B74CE9"/>
    <w:rsid w:val="50B8916A"/>
    <w:rsid w:val="50B98645"/>
    <w:rsid w:val="50BBCB32"/>
    <w:rsid w:val="50BDE327"/>
    <w:rsid w:val="50C17422"/>
    <w:rsid w:val="50C5379D"/>
    <w:rsid w:val="50C562F8"/>
    <w:rsid w:val="50C5A0AF"/>
    <w:rsid w:val="50CC8364"/>
    <w:rsid w:val="50CD59F0"/>
    <w:rsid w:val="50D29E16"/>
    <w:rsid w:val="50D508D2"/>
    <w:rsid w:val="50DCF0D2"/>
    <w:rsid w:val="50DE3206"/>
    <w:rsid w:val="50E3D685"/>
    <w:rsid w:val="50E9F654"/>
    <w:rsid w:val="50ECB7D8"/>
    <w:rsid w:val="50F01308"/>
    <w:rsid w:val="50F16295"/>
    <w:rsid w:val="50F74EA4"/>
    <w:rsid w:val="50F8B893"/>
    <w:rsid w:val="50FB8E51"/>
    <w:rsid w:val="50FBF3AC"/>
    <w:rsid w:val="50FD67A3"/>
    <w:rsid w:val="50FFB26A"/>
    <w:rsid w:val="5100789F"/>
    <w:rsid w:val="5103EFD0"/>
    <w:rsid w:val="5105639F"/>
    <w:rsid w:val="510745E1"/>
    <w:rsid w:val="5107481A"/>
    <w:rsid w:val="510B88E3"/>
    <w:rsid w:val="510DAF3C"/>
    <w:rsid w:val="510E6EFB"/>
    <w:rsid w:val="510EFD4F"/>
    <w:rsid w:val="511A039D"/>
    <w:rsid w:val="511A90DB"/>
    <w:rsid w:val="511FBA50"/>
    <w:rsid w:val="51240725"/>
    <w:rsid w:val="51271F60"/>
    <w:rsid w:val="51326E42"/>
    <w:rsid w:val="513C1C3E"/>
    <w:rsid w:val="513DDFCC"/>
    <w:rsid w:val="5140E92F"/>
    <w:rsid w:val="5145A46B"/>
    <w:rsid w:val="514B867E"/>
    <w:rsid w:val="514CCFB4"/>
    <w:rsid w:val="5153A788"/>
    <w:rsid w:val="51568374"/>
    <w:rsid w:val="515C1A5C"/>
    <w:rsid w:val="515D0D37"/>
    <w:rsid w:val="515F5ED2"/>
    <w:rsid w:val="515FF1BF"/>
    <w:rsid w:val="51623169"/>
    <w:rsid w:val="5167E24F"/>
    <w:rsid w:val="51686CB5"/>
    <w:rsid w:val="5169A90E"/>
    <w:rsid w:val="516AF5DD"/>
    <w:rsid w:val="516FB0CB"/>
    <w:rsid w:val="5172894D"/>
    <w:rsid w:val="51789CB0"/>
    <w:rsid w:val="517F68F9"/>
    <w:rsid w:val="518210E5"/>
    <w:rsid w:val="51889EB3"/>
    <w:rsid w:val="5189E61A"/>
    <w:rsid w:val="518A32C7"/>
    <w:rsid w:val="518BEE5F"/>
    <w:rsid w:val="518C4562"/>
    <w:rsid w:val="518FEE15"/>
    <w:rsid w:val="51966A34"/>
    <w:rsid w:val="5196CB13"/>
    <w:rsid w:val="519C9F26"/>
    <w:rsid w:val="519CF76E"/>
    <w:rsid w:val="519EC461"/>
    <w:rsid w:val="51A4E92C"/>
    <w:rsid w:val="51A6E5BD"/>
    <w:rsid w:val="51A88318"/>
    <w:rsid w:val="51A98BAF"/>
    <w:rsid w:val="51AA0E60"/>
    <w:rsid w:val="51AEF101"/>
    <w:rsid w:val="51B31951"/>
    <w:rsid w:val="51C40B07"/>
    <w:rsid w:val="51C7526E"/>
    <w:rsid w:val="51D82C59"/>
    <w:rsid w:val="51D89D38"/>
    <w:rsid w:val="51DB00BA"/>
    <w:rsid w:val="51DB8282"/>
    <w:rsid w:val="51DBA8A9"/>
    <w:rsid w:val="51E0EBD9"/>
    <w:rsid w:val="51E2E772"/>
    <w:rsid w:val="51E7BB06"/>
    <w:rsid w:val="51F08425"/>
    <w:rsid w:val="51FCF17B"/>
    <w:rsid w:val="51FD37A9"/>
    <w:rsid w:val="52033064"/>
    <w:rsid w:val="520530DC"/>
    <w:rsid w:val="5209C474"/>
    <w:rsid w:val="520EF342"/>
    <w:rsid w:val="520FEFBD"/>
    <w:rsid w:val="5212B482"/>
    <w:rsid w:val="52193F37"/>
    <w:rsid w:val="521A80DB"/>
    <w:rsid w:val="521FC138"/>
    <w:rsid w:val="521FDEEA"/>
    <w:rsid w:val="52280DC4"/>
    <w:rsid w:val="522C28C1"/>
    <w:rsid w:val="522C73A8"/>
    <w:rsid w:val="523047C7"/>
    <w:rsid w:val="523699C1"/>
    <w:rsid w:val="52396CEC"/>
    <w:rsid w:val="523ACA97"/>
    <w:rsid w:val="523BEEF3"/>
    <w:rsid w:val="523F519A"/>
    <w:rsid w:val="524162D2"/>
    <w:rsid w:val="524DE2AB"/>
    <w:rsid w:val="52590D9A"/>
    <w:rsid w:val="525C01CB"/>
    <w:rsid w:val="52629A4E"/>
    <w:rsid w:val="526384BB"/>
    <w:rsid w:val="52664C87"/>
    <w:rsid w:val="526BBBB8"/>
    <w:rsid w:val="526BD5C3"/>
    <w:rsid w:val="52704AD9"/>
    <w:rsid w:val="5276634C"/>
    <w:rsid w:val="527908E7"/>
    <w:rsid w:val="527D17F7"/>
    <w:rsid w:val="5280109D"/>
    <w:rsid w:val="52824204"/>
    <w:rsid w:val="5287916C"/>
    <w:rsid w:val="52887493"/>
    <w:rsid w:val="528AC2FD"/>
    <w:rsid w:val="528E77FE"/>
    <w:rsid w:val="52931501"/>
    <w:rsid w:val="5295B456"/>
    <w:rsid w:val="529AF1CE"/>
    <w:rsid w:val="529F2E1C"/>
    <w:rsid w:val="52A139C8"/>
    <w:rsid w:val="52AC1B97"/>
    <w:rsid w:val="52AF239E"/>
    <w:rsid w:val="52AFDB9C"/>
    <w:rsid w:val="52B1DDDE"/>
    <w:rsid w:val="52B706D9"/>
    <w:rsid w:val="52C8AEE8"/>
    <w:rsid w:val="52CD4E60"/>
    <w:rsid w:val="52D477C9"/>
    <w:rsid w:val="52D9A58D"/>
    <w:rsid w:val="52DE46F1"/>
    <w:rsid w:val="52E10310"/>
    <w:rsid w:val="52E4AD3F"/>
    <w:rsid w:val="52EA98D5"/>
    <w:rsid w:val="52F097C5"/>
    <w:rsid w:val="52F12F35"/>
    <w:rsid w:val="52F27730"/>
    <w:rsid w:val="52F60916"/>
    <w:rsid w:val="52F85BF9"/>
    <w:rsid w:val="52FAB677"/>
    <w:rsid w:val="52FF734F"/>
    <w:rsid w:val="53048782"/>
    <w:rsid w:val="53054380"/>
    <w:rsid w:val="5305B873"/>
    <w:rsid w:val="530A1044"/>
    <w:rsid w:val="530FB68C"/>
    <w:rsid w:val="5310A931"/>
    <w:rsid w:val="5312C232"/>
    <w:rsid w:val="53145DB3"/>
    <w:rsid w:val="53148E8A"/>
    <w:rsid w:val="5315043C"/>
    <w:rsid w:val="53252162"/>
    <w:rsid w:val="5325F58D"/>
    <w:rsid w:val="53298212"/>
    <w:rsid w:val="532BE4A3"/>
    <w:rsid w:val="532F479F"/>
    <w:rsid w:val="5335BBF4"/>
    <w:rsid w:val="53371AEE"/>
    <w:rsid w:val="53385542"/>
    <w:rsid w:val="5339639F"/>
    <w:rsid w:val="5341BDD3"/>
    <w:rsid w:val="5344A397"/>
    <w:rsid w:val="5345A0DF"/>
    <w:rsid w:val="534724C7"/>
    <w:rsid w:val="53492C0D"/>
    <w:rsid w:val="53515313"/>
    <w:rsid w:val="53520835"/>
    <w:rsid w:val="5354E95C"/>
    <w:rsid w:val="535AEDE3"/>
    <w:rsid w:val="535BAF7E"/>
    <w:rsid w:val="53697B80"/>
    <w:rsid w:val="536FFA07"/>
    <w:rsid w:val="537061D8"/>
    <w:rsid w:val="537252FA"/>
    <w:rsid w:val="53765422"/>
    <w:rsid w:val="537A36DD"/>
    <w:rsid w:val="537C7B38"/>
    <w:rsid w:val="5388961B"/>
    <w:rsid w:val="538A3D58"/>
    <w:rsid w:val="538A47BB"/>
    <w:rsid w:val="538DB3B9"/>
    <w:rsid w:val="538DEF27"/>
    <w:rsid w:val="538E2962"/>
    <w:rsid w:val="538F0588"/>
    <w:rsid w:val="53913D76"/>
    <w:rsid w:val="53925AEF"/>
    <w:rsid w:val="53959E2C"/>
    <w:rsid w:val="539DBD99"/>
    <w:rsid w:val="53A4A324"/>
    <w:rsid w:val="53A776B3"/>
    <w:rsid w:val="53AB5877"/>
    <w:rsid w:val="53B7E91E"/>
    <w:rsid w:val="53C364FD"/>
    <w:rsid w:val="53C5D63B"/>
    <w:rsid w:val="53C72D5A"/>
    <w:rsid w:val="53CC7E9C"/>
    <w:rsid w:val="53D026E6"/>
    <w:rsid w:val="53D36BB0"/>
    <w:rsid w:val="53D81B90"/>
    <w:rsid w:val="53D9FDA7"/>
    <w:rsid w:val="53DD2E73"/>
    <w:rsid w:val="53DED3BB"/>
    <w:rsid w:val="53E549D5"/>
    <w:rsid w:val="53E6EBFA"/>
    <w:rsid w:val="53E975D4"/>
    <w:rsid w:val="53EC4937"/>
    <w:rsid w:val="53EE4BE8"/>
    <w:rsid w:val="53EE4F4E"/>
    <w:rsid w:val="53F1206C"/>
    <w:rsid w:val="53F37D6A"/>
    <w:rsid w:val="53F3C023"/>
    <w:rsid w:val="54030365"/>
    <w:rsid w:val="5403797D"/>
    <w:rsid w:val="54062616"/>
    <w:rsid w:val="5407D720"/>
    <w:rsid w:val="54081D4E"/>
    <w:rsid w:val="540A3778"/>
    <w:rsid w:val="540F794C"/>
    <w:rsid w:val="540F9BC1"/>
    <w:rsid w:val="541742B2"/>
    <w:rsid w:val="541C592A"/>
    <w:rsid w:val="541D36C1"/>
    <w:rsid w:val="54204743"/>
    <w:rsid w:val="54234C66"/>
    <w:rsid w:val="54241BE1"/>
    <w:rsid w:val="542948BE"/>
    <w:rsid w:val="542C8E3E"/>
    <w:rsid w:val="542FF9CB"/>
    <w:rsid w:val="54308756"/>
    <w:rsid w:val="54341D12"/>
    <w:rsid w:val="54367632"/>
    <w:rsid w:val="5436B8BC"/>
    <w:rsid w:val="543711CD"/>
    <w:rsid w:val="5437D16A"/>
    <w:rsid w:val="5439699A"/>
    <w:rsid w:val="543FED6E"/>
    <w:rsid w:val="5447B264"/>
    <w:rsid w:val="5447E186"/>
    <w:rsid w:val="5449470A"/>
    <w:rsid w:val="544B1D53"/>
    <w:rsid w:val="5458678E"/>
    <w:rsid w:val="54593B6B"/>
    <w:rsid w:val="5462161E"/>
    <w:rsid w:val="5463A889"/>
    <w:rsid w:val="54681E61"/>
    <w:rsid w:val="546BB92F"/>
    <w:rsid w:val="54704CD2"/>
    <w:rsid w:val="547B952C"/>
    <w:rsid w:val="547C65DF"/>
    <w:rsid w:val="547DCC70"/>
    <w:rsid w:val="5481513F"/>
    <w:rsid w:val="54834BB3"/>
    <w:rsid w:val="548D615D"/>
    <w:rsid w:val="548EF4FA"/>
    <w:rsid w:val="548FAB18"/>
    <w:rsid w:val="54938CB9"/>
    <w:rsid w:val="5495AAE2"/>
    <w:rsid w:val="549634C5"/>
    <w:rsid w:val="549B8C71"/>
    <w:rsid w:val="54A02B70"/>
    <w:rsid w:val="54A643A9"/>
    <w:rsid w:val="54B5E2AB"/>
    <w:rsid w:val="54B68724"/>
    <w:rsid w:val="54BAF5D3"/>
    <w:rsid w:val="54BB0009"/>
    <w:rsid w:val="54BC2734"/>
    <w:rsid w:val="54BDF7D7"/>
    <w:rsid w:val="54C02231"/>
    <w:rsid w:val="54C1F5A4"/>
    <w:rsid w:val="54C78D96"/>
    <w:rsid w:val="54C99EEC"/>
    <w:rsid w:val="54CF67C2"/>
    <w:rsid w:val="54D69F43"/>
    <w:rsid w:val="54D75F2D"/>
    <w:rsid w:val="54D86B6D"/>
    <w:rsid w:val="54DAC925"/>
    <w:rsid w:val="54DF18B2"/>
    <w:rsid w:val="54E0F447"/>
    <w:rsid w:val="54E6C074"/>
    <w:rsid w:val="54E842EB"/>
    <w:rsid w:val="54EB2929"/>
    <w:rsid w:val="54ECC1EC"/>
    <w:rsid w:val="54F5D9EA"/>
    <w:rsid w:val="54F92D24"/>
    <w:rsid w:val="54FAE5F5"/>
    <w:rsid w:val="54FB29B9"/>
    <w:rsid w:val="54FB7CDD"/>
    <w:rsid w:val="54FDE78B"/>
    <w:rsid w:val="54FEADB4"/>
    <w:rsid w:val="54FF85A0"/>
    <w:rsid w:val="54FFB6E5"/>
    <w:rsid w:val="55005692"/>
    <w:rsid w:val="5502CE79"/>
    <w:rsid w:val="550675F0"/>
    <w:rsid w:val="5508DC7B"/>
    <w:rsid w:val="5509AB9E"/>
    <w:rsid w:val="550B462E"/>
    <w:rsid w:val="550BB002"/>
    <w:rsid w:val="550E3502"/>
    <w:rsid w:val="550EBF2B"/>
    <w:rsid w:val="551026DC"/>
    <w:rsid w:val="551065BE"/>
    <w:rsid w:val="55116258"/>
    <w:rsid w:val="5513D444"/>
    <w:rsid w:val="55168861"/>
    <w:rsid w:val="55190D1F"/>
    <w:rsid w:val="551CE8AF"/>
    <w:rsid w:val="551FF159"/>
    <w:rsid w:val="552222C5"/>
    <w:rsid w:val="5526914E"/>
    <w:rsid w:val="5526B4E3"/>
    <w:rsid w:val="5528DEA6"/>
    <w:rsid w:val="552E09F6"/>
    <w:rsid w:val="552F689F"/>
    <w:rsid w:val="553134D1"/>
    <w:rsid w:val="5534139B"/>
    <w:rsid w:val="553823AD"/>
    <w:rsid w:val="5539E620"/>
    <w:rsid w:val="553C356D"/>
    <w:rsid w:val="553E373F"/>
    <w:rsid w:val="554078B0"/>
    <w:rsid w:val="55475074"/>
    <w:rsid w:val="5547ACA8"/>
    <w:rsid w:val="55505E9B"/>
    <w:rsid w:val="55510609"/>
    <w:rsid w:val="5554AF20"/>
    <w:rsid w:val="55580A1C"/>
    <w:rsid w:val="5561FE19"/>
    <w:rsid w:val="556365C6"/>
    <w:rsid w:val="5565E99D"/>
    <w:rsid w:val="5568EB71"/>
    <w:rsid w:val="556A133E"/>
    <w:rsid w:val="556AC663"/>
    <w:rsid w:val="556EFC49"/>
    <w:rsid w:val="556FEF93"/>
    <w:rsid w:val="5571D90F"/>
    <w:rsid w:val="55775B7C"/>
    <w:rsid w:val="557966BE"/>
    <w:rsid w:val="557FBFA6"/>
    <w:rsid w:val="5580D77E"/>
    <w:rsid w:val="55856B21"/>
    <w:rsid w:val="558A42B3"/>
    <w:rsid w:val="558A7698"/>
    <w:rsid w:val="558DFDAB"/>
    <w:rsid w:val="558E82A6"/>
    <w:rsid w:val="559591BA"/>
    <w:rsid w:val="559B8DB0"/>
    <w:rsid w:val="559BBCF5"/>
    <w:rsid w:val="559E15BD"/>
    <w:rsid w:val="55A00581"/>
    <w:rsid w:val="55A480A3"/>
    <w:rsid w:val="55A8DF04"/>
    <w:rsid w:val="55ADC2D5"/>
    <w:rsid w:val="55AEF62A"/>
    <w:rsid w:val="55B0C4D6"/>
    <w:rsid w:val="55B42B8B"/>
    <w:rsid w:val="55B43184"/>
    <w:rsid w:val="55B91555"/>
    <w:rsid w:val="55BBADFA"/>
    <w:rsid w:val="55BD5B4E"/>
    <w:rsid w:val="55BD6466"/>
    <w:rsid w:val="55C0FE48"/>
    <w:rsid w:val="55C6A99B"/>
    <w:rsid w:val="55C724DE"/>
    <w:rsid w:val="55CD5EAB"/>
    <w:rsid w:val="55D61282"/>
    <w:rsid w:val="55DC51F7"/>
    <w:rsid w:val="55E47075"/>
    <w:rsid w:val="55E559B1"/>
    <w:rsid w:val="55E848A8"/>
    <w:rsid w:val="55F1347E"/>
    <w:rsid w:val="55F9CF79"/>
    <w:rsid w:val="55FCC617"/>
    <w:rsid w:val="560018FF"/>
    <w:rsid w:val="5605C6AE"/>
    <w:rsid w:val="5606AFFE"/>
    <w:rsid w:val="5608B736"/>
    <w:rsid w:val="560F6AE7"/>
    <w:rsid w:val="5611B530"/>
    <w:rsid w:val="5613B160"/>
    <w:rsid w:val="56197C6E"/>
    <w:rsid w:val="561C65BC"/>
    <w:rsid w:val="561CC209"/>
    <w:rsid w:val="561DC226"/>
    <w:rsid w:val="562375B2"/>
    <w:rsid w:val="5624CB20"/>
    <w:rsid w:val="562A2E72"/>
    <w:rsid w:val="562A58A6"/>
    <w:rsid w:val="56325723"/>
    <w:rsid w:val="563BB356"/>
    <w:rsid w:val="563D4673"/>
    <w:rsid w:val="5641E344"/>
    <w:rsid w:val="56452BAA"/>
    <w:rsid w:val="5653651D"/>
    <w:rsid w:val="5653C26B"/>
    <w:rsid w:val="56581FE4"/>
    <w:rsid w:val="56591229"/>
    <w:rsid w:val="565C651A"/>
    <w:rsid w:val="5660EF5E"/>
    <w:rsid w:val="56694CC3"/>
    <w:rsid w:val="5671A56F"/>
    <w:rsid w:val="56780FF2"/>
    <w:rsid w:val="567866EF"/>
    <w:rsid w:val="567BF645"/>
    <w:rsid w:val="567C5129"/>
    <w:rsid w:val="567DFAD9"/>
    <w:rsid w:val="567E16BC"/>
    <w:rsid w:val="567F6844"/>
    <w:rsid w:val="5680ABB1"/>
    <w:rsid w:val="568639F1"/>
    <w:rsid w:val="568785CB"/>
    <w:rsid w:val="5693431B"/>
    <w:rsid w:val="5693ABFB"/>
    <w:rsid w:val="56A3E813"/>
    <w:rsid w:val="56A4243B"/>
    <w:rsid w:val="56A5ACB8"/>
    <w:rsid w:val="56A85107"/>
    <w:rsid w:val="56AAFAFA"/>
    <w:rsid w:val="56AB469F"/>
    <w:rsid w:val="56AC63F1"/>
    <w:rsid w:val="56AE2163"/>
    <w:rsid w:val="56AFBD47"/>
    <w:rsid w:val="56B50811"/>
    <w:rsid w:val="56B6CEB6"/>
    <w:rsid w:val="56B94922"/>
    <w:rsid w:val="56BD8B16"/>
    <w:rsid w:val="56C01651"/>
    <w:rsid w:val="56C48AFE"/>
    <w:rsid w:val="56C6FCAB"/>
    <w:rsid w:val="56C8C0C7"/>
    <w:rsid w:val="56CC9CDE"/>
    <w:rsid w:val="56CD78D9"/>
    <w:rsid w:val="56CE9EC5"/>
    <w:rsid w:val="56CFDD5B"/>
    <w:rsid w:val="56D00B88"/>
    <w:rsid w:val="56D1F88D"/>
    <w:rsid w:val="56D6783B"/>
    <w:rsid w:val="56D77949"/>
    <w:rsid w:val="56DE2287"/>
    <w:rsid w:val="56EB1B4F"/>
    <w:rsid w:val="56EC0228"/>
    <w:rsid w:val="56EFABF3"/>
    <w:rsid w:val="56FA0C0E"/>
    <w:rsid w:val="56FC385E"/>
    <w:rsid w:val="56FD639E"/>
    <w:rsid w:val="56FEFD03"/>
    <w:rsid w:val="5701E503"/>
    <w:rsid w:val="5702E86C"/>
    <w:rsid w:val="570721DE"/>
    <w:rsid w:val="570B3B84"/>
    <w:rsid w:val="57127BD9"/>
    <w:rsid w:val="57164817"/>
    <w:rsid w:val="571C6B95"/>
    <w:rsid w:val="571C7650"/>
    <w:rsid w:val="572322F6"/>
    <w:rsid w:val="5723E521"/>
    <w:rsid w:val="572669E3"/>
    <w:rsid w:val="57275614"/>
    <w:rsid w:val="572980DE"/>
    <w:rsid w:val="5729A551"/>
    <w:rsid w:val="572CEB79"/>
    <w:rsid w:val="572E4DFB"/>
    <w:rsid w:val="572EBD76"/>
    <w:rsid w:val="573A2E9E"/>
    <w:rsid w:val="573D5BC7"/>
    <w:rsid w:val="5743BDF6"/>
    <w:rsid w:val="57443103"/>
    <w:rsid w:val="574893D2"/>
    <w:rsid w:val="574AE428"/>
    <w:rsid w:val="574E812C"/>
    <w:rsid w:val="57503C01"/>
    <w:rsid w:val="5753B265"/>
    <w:rsid w:val="5755CEBB"/>
    <w:rsid w:val="5759C7CF"/>
    <w:rsid w:val="576186F9"/>
    <w:rsid w:val="57634ED8"/>
    <w:rsid w:val="576AD8AC"/>
    <w:rsid w:val="576B6B38"/>
    <w:rsid w:val="576ED0E6"/>
    <w:rsid w:val="57734D8E"/>
    <w:rsid w:val="57762CB6"/>
    <w:rsid w:val="57795A6C"/>
    <w:rsid w:val="57795FE8"/>
    <w:rsid w:val="577AB76C"/>
    <w:rsid w:val="5781FA09"/>
    <w:rsid w:val="57887931"/>
    <w:rsid w:val="57891E05"/>
    <w:rsid w:val="578A173D"/>
    <w:rsid w:val="578D82EC"/>
    <w:rsid w:val="5791D8B5"/>
    <w:rsid w:val="57972526"/>
    <w:rsid w:val="5798558B"/>
    <w:rsid w:val="579B2997"/>
    <w:rsid w:val="579F355D"/>
    <w:rsid w:val="57A098F1"/>
    <w:rsid w:val="57A24A93"/>
    <w:rsid w:val="57A680E7"/>
    <w:rsid w:val="57A86E5F"/>
    <w:rsid w:val="57AA0033"/>
    <w:rsid w:val="57B2F7D3"/>
    <w:rsid w:val="57B49508"/>
    <w:rsid w:val="57B54D7C"/>
    <w:rsid w:val="57B8F0E4"/>
    <w:rsid w:val="57B8FF33"/>
    <w:rsid w:val="57BA98FA"/>
    <w:rsid w:val="57BB1F85"/>
    <w:rsid w:val="57BC7885"/>
    <w:rsid w:val="57BCA6DB"/>
    <w:rsid w:val="57C1E871"/>
    <w:rsid w:val="57C8D6A1"/>
    <w:rsid w:val="57CBF1A9"/>
    <w:rsid w:val="57D53057"/>
    <w:rsid w:val="57D840E6"/>
    <w:rsid w:val="57DC52BC"/>
    <w:rsid w:val="57E0C31A"/>
    <w:rsid w:val="57E25495"/>
    <w:rsid w:val="57E4CE14"/>
    <w:rsid w:val="57E66B0C"/>
    <w:rsid w:val="57EBF282"/>
    <w:rsid w:val="57F35CD7"/>
    <w:rsid w:val="57F47C2D"/>
    <w:rsid w:val="57FDC377"/>
    <w:rsid w:val="58050F59"/>
    <w:rsid w:val="5808C68B"/>
    <w:rsid w:val="58118F6E"/>
    <w:rsid w:val="5812A070"/>
    <w:rsid w:val="581C0770"/>
    <w:rsid w:val="581FB6B2"/>
    <w:rsid w:val="5826248C"/>
    <w:rsid w:val="5827A694"/>
    <w:rsid w:val="582B1A57"/>
    <w:rsid w:val="582C8F62"/>
    <w:rsid w:val="582CAF0D"/>
    <w:rsid w:val="583085A0"/>
    <w:rsid w:val="583301EA"/>
    <w:rsid w:val="583D13E1"/>
    <w:rsid w:val="5842DBDB"/>
    <w:rsid w:val="584807B9"/>
    <w:rsid w:val="584E6EB7"/>
    <w:rsid w:val="58550C1F"/>
    <w:rsid w:val="585A9A2C"/>
    <w:rsid w:val="585ADCFB"/>
    <w:rsid w:val="586309EF"/>
    <w:rsid w:val="58660D28"/>
    <w:rsid w:val="586E53F1"/>
    <w:rsid w:val="5871472A"/>
    <w:rsid w:val="5871DD05"/>
    <w:rsid w:val="58723354"/>
    <w:rsid w:val="5872AFD8"/>
    <w:rsid w:val="5876C0A6"/>
    <w:rsid w:val="587F8BD6"/>
    <w:rsid w:val="58864270"/>
    <w:rsid w:val="588B7AB7"/>
    <w:rsid w:val="588C05B5"/>
    <w:rsid w:val="5897506D"/>
    <w:rsid w:val="5897978E"/>
    <w:rsid w:val="589A886E"/>
    <w:rsid w:val="589BE2F9"/>
    <w:rsid w:val="589E6CA6"/>
    <w:rsid w:val="58A13CCD"/>
    <w:rsid w:val="58A9737F"/>
    <w:rsid w:val="58A9C593"/>
    <w:rsid w:val="58A9C605"/>
    <w:rsid w:val="58AA75F0"/>
    <w:rsid w:val="58ACCBF5"/>
    <w:rsid w:val="58AEE804"/>
    <w:rsid w:val="58B1409C"/>
    <w:rsid w:val="58B2DBFA"/>
    <w:rsid w:val="58BC1161"/>
    <w:rsid w:val="58BDFBEA"/>
    <w:rsid w:val="58BE8AED"/>
    <w:rsid w:val="58C32FA5"/>
    <w:rsid w:val="58C38904"/>
    <w:rsid w:val="58C44A72"/>
    <w:rsid w:val="58C5B8E1"/>
    <w:rsid w:val="58C876C4"/>
    <w:rsid w:val="58CC1617"/>
    <w:rsid w:val="58CE2621"/>
    <w:rsid w:val="58E28B02"/>
    <w:rsid w:val="58E42387"/>
    <w:rsid w:val="58E522EB"/>
    <w:rsid w:val="58E6C2AB"/>
    <w:rsid w:val="58EAA14E"/>
    <w:rsid w:val="58ECB266"/>
    <w:rsid w:val="58ED7925"/>
    <w:rsid w:val="58EE9470"/>
    <w:rsid w:val="58F1B302"/>
    <w:rsid w:val="58F1EB61"/>
    <w:rsid w:val="58F29B8D"/>
    <w:rsid w:val="58F86D19"/>
    <w:rsid w:val="58F8F3CE"/>
    <w:rsid w:val="58F9B53A"/>
    <w:rsid w:val="58FAFC5D"/>
    <w:rsid w:val="59034AF6"/>
    <w:rsid w:val="5903B316"/>
    <w:rsid w:val="5903EBB7"/>
    <w:rsid w:val="590D03A9"/>
    <w:rsid w:val="5910651E"/>
    <w:rsid w:val="59137C9E"/>
    <w:rsid w:val="59155919"/>
    <w:rsid w:val="59159EDC"/>
    <w:rsid w:val="5916B9B5"/>
    <w:rsid w:val="591C4960"/>
    <w:rsid w:val="59204E96"/>
    <w:rsid w:val="5922434D"/>
    <w:rsid w:val="592457E7"/>
    <w:rsid w:val="59265499"/>
    <w:rsid w:val="592717AF"/>
    <w:rsid w:val="59297B40"/>
    <w:rsid w:val="592F22CA"/>
    <w:rsid w:val="592F6B1D"/>
    <w:rsid w:val="592FF583"/>
    <w:rsid w:val="593056A9"/>
    <w:rsid w:val="5930B0A1"/>
    <w:rsid w:val="59316BCD"/>
    <w:rsid w:val="59317A09"/>
    <w:rsid w:val="5932F573"/>
    <w:rsid w:val="593A9D45"/>
    <w:rsid w:val="5940D2CA"/>
    <w:rsid w:val="59417603"/>
    <w:rsid w:val="595005E0"/>
    <w:rsid w:val="5951C112"/>
    <w:rsid w:val="595F30C4"/>
    <w:rsid w:val="595F8A18"/>
    <w:rsid w:val="596726FF"/>
    <w:rsid w:val="596F6C42"/>
    <w:rsid w:val="5978FD9D"/>
    <w:rsid w:val="597A12D1"/>
    <w:rsid w:val="5981A1A6"/>
    <w:rsid w:val="598242DA"/>
    <w:rsid w:val="5983F7AB"/>
    <w:rsid w:val="598CBD62"/>
    <w:rsid w:val="598F05E1"/>
    <w:rsid w:val="598F485F"/>
    <w:rsid w:val="59909F1A"/>
    <w:rsid w:val="5992A3DA"/>
    <w:rsid w:val="599351F0"/>
    <w:rsid w:val="5998C5B6"/>
    <w:rsid w:val="599DC36A"/>
    <w:rsid w:val="59A0865D"/>
    <w:rsid w:val="59A6B512"/>
    <w:rsid w:val="59A83B1B"/>
    <w:rsid w:val="59A9E879"/>
    <w:rsid w:val="59B6506A"/>
    <w:rsid w:val="59B70777"/>
    <w:rsid w:val="59BF036C"/>
    <w:rsid w:val="59C6A856"/>
    <w:rsid w:val="59CB3DC7"/>
    <w:rsid w:val="59CB73CB"/>
    <w:rsid w:val="59D282AA"/>
    <w:rsid w:val="59D69F7A"/>
    <w:rsid w:val="59D8CE72"/>
    <w:rsid w:val="59D9445E"/>
    <w:rsid w:val="59E5E04B"/>
    <w:rsid w:val="59E6CB3E"/>
    <w:rsid w:val="59F0920E"/>
    <w:rsid w:val="59F153D3"/>
    <w:rsid w:val="59F30365"/>
    <w:rsid w:val="59F38B6C"/>
    <w:rsid w:val="59F5D320"/>
    <w:rsid w:val="59F9920A"/>
    <w:rsid w:val="59FE33C4"/>
    <w:rsid w:val="5A00FC9E"/>
    <w:rsid w:val="5A05BD74"/>
    <w:rsid w:val="5A07A113"/>
    <w:rsid w:val="5A083B07"/>
    <w:rsid w:val="5A099D72"/>
    <w:rsid w:val="5A0AE768"/>
    <w:rsid w:val="5A102D54"/>
    <w:rsid w:val="5A1095A8"/>
    <w:rsid w:val="5A129164"/>
    <w:rsid w:val="5A14AA30"/>
    <w:rsid w:val="5A18D8AB"/>
    <w:rsid w:val="5A1AFA22"/>
    <w:rsid w:val="5A26EF18"/>
    <w:rsid w:val="5A2AEA13"/>
    <w:rsid w:val="5A2CE4CC"/>
    <w:rsid w:val="5A2D89F2"/>
    <w:rsid w:val="5A30F5B6"/>
    <w:rsid w:val="5A314BCE"/>
    <w:rsid w:val="5A35FAE0"/>
    <w:rsid w:val="5A38F549"/>
    <w:rsid w:val="5A39B85D"/>
    <w:rsid w:val="5A3CE573"/>
    <w:rsid w:val="5A40513B"/>
    <w:rsid w:val="5A44761A"/>
    <w:rsid w:val="5A46E670"/>
    <w:rsid w:val="5A475E66"/>
    <w:rsid w:val="5A4C5696"/>
    <w:rsid w:val="5A4D846C"/>
    <w:rsid w:val="5A4DC6BC"/>
    <w:rsid w:val="5A52E8E2"/>
    <w:rsid w:val="5A538BFB"/>
    <w:rsid w:val="5A53EE75"/>
    <w:rsid w:val="5A53FE45"/>
    <w:rsid w:val="5A55AE66"/>
    <w:rsid w:val="5A56A0FF"/>
    <w:rsid w:val="5A577A0E"/>
    <w:rsid w:val="5A667977"/>
    <w:rsid w:val="5A678BD5"/>
    <w:rsid w:val="5A67CB73"/>
    <w:rsid w:val="5A68832D"/>
    <w:rsid w:val="5A6DE2A0"/>
    <w:rsid w:val="5A6E181B"/>
    <w:rsid w:val="5A6F03DD"/>
    <w:rsid w:val="5A730986"/>
    <w:rsid w:val="5A7678FE"/>
    <w:rsid w:val="5A7B34D7"/>
    <w:rsid w:val="5A7C5956"/>
    <w:rsid w:val="5A7CDA96"/>
    <w:rsid w:val="5A7FB221"/>
    <w:rsid w:val="5A803E19"/>
    <w:rsid w:val="5A88B6FF"/>
    <w:rsid w:val="5A88BBCC"/>
    <w:rsid w:val="5A8B66C6"/>
    <w:rsid w:val="5A8B8D06"/>
    <w:rsid w:val="5A8DA5C8"/>
    <w:rsid w:val="5A8E41B4"/>
    <w:rsid w:val="5A8E9841"/>
    <w:rsid w:val="5A905549"/>
    <w:rsid w:val="5A9A3FE9"/>
    <w:rsid w:val="5A9BB5F7"/>
    <w:rsid w:val="5A9C9058"/>
    <w:rsid w:val="5A9F3520"/>
    <w:rsid w:val="5AA0DD00"/>
    <w:rsid w:val="5AACAAF7"/>
    <w:rsid w:val="5AAE7C2B"/>
    <w:rsid w:val="5AAEA1A0"/>
    <w:rsid w:val="5ABD4727"/>
    <w:rsid w:val="5ABEA1A7"/>
    <w:rsid w:val="5AC0FF70"/>
    <w:rsid w:val="5AC1A5BA"/>
    <w:rsid w:val="5AC32A47"/>
    <w:rsid w:val="5AC4F593"/>
    <w:rsid w:val="5ACFD4FD"/>
    <w:rsid w:val="5AD41765"/>
    <w:rsid w:val="5AD7777F"/>
    <w:rsid w:val="5AD86277"/>
    <w:rsid w:val="5AD95B09"/>
    <w:rsid w:val="5ADB8FBF"/>
    <w:rsid w:val="5ADBFCE6"/>
    <w:rsid w:val="5ADC0EA8"/>
    <w:rsid w:val="5ADCFC4C"/>
    <w:rsid w:val="5ADEBB88"/>
    <w:rsid w:val="5AE13B2D"/>
    <w:rsid w:val="5AEC8388"/>
    <w:rsid w:val="5AF097F3"/>
    <w:rsid w:val="5AF80030"/>
    <w:rsid w:val="5AFCCB04"/>
    <w:rsid w:val="5B0043A7"/>
    <w:rsid w:val="5B038907"/>
    <w:rsid w:val="5B049254"/>
    <w:rsid w:val="5B0518EF"/>
    <w:rsid w:val="5B06299A"/>
    <w:rsid w:val="5B072E12"/>
    <w:rsid w:val="5B0BAA48"/>
    <w:rsid w:val="5B16B1D1"/>
    <w:rsid w:val="5B2237C5"/>
    <w:rsid w:val="5B240798"/>
    <w:rsid w:val="5B252497"/>
    <w:rsid w:val="5B255E59"/>
    <w:rsid w:val="5B26A261"/>
    <w:rsid w:val="5B2C75E4"/>
    <w:rsid w:val="5B2E16C4"/>
    <w:rsid w:val="5B336383"/>
    <w:rsid w:val="5B33B7C9"/>
    <w:rsid w:val="5B346718"/>
    <w:rsid w:val="5B34FAEB"/>
    <w:rsid w:val="5B370D12"/>
    <w:rsid w:val="5B3C79B5"/>
    <w:rsid w:val="5B3F4417"/>
    <w:rsid w:val="5B4161DA"/>
    <w:rsid w:val="5B41A597"/>
    <w:rsid w:val="5B434AF1"/>
    <w:rsid w:val="5B439F3A"/>
    <w:rsid w:val="5B4987A3"/>
    <w:rsid w:val="5B548624"/>
    <w:rsid w:val="5B5804C4"/>
    <w:rsid w:val="5B58431C"/>
    <w:rsid w:val="5B599A09"/>
    <w:rsid w:val="5B5A01FC"/>
    <w:rsid w:val="5B5A90DB"/>
    <w:rsid w:val="5B5E6ACF"/>
    <w:rsid w:val="5B643E24"/>
    <w:rsid w:val="5B647DE6"/>
    <w:rsid w:val="5B656C15"/>
    <w:rsid w:val="5B675947"/>
    <w:rsid w:val="5B68F535"/>
    <w:rsid w:val="5B6A34D7"/>
    <w:rsid w:val="5B6AB6F4"/>
    <w:rsid w:val="5B758C90"/>
    <w:rsid w:val="5B796C27"/>
    <w:rsid w:val="5B79981E"/>
    <w:rsid w:val="5B8089DB"/>
    <w:rsid w:val="5B81AD1D"/>
    <w:rsid w:val="5B84D811"/>
    <w:rsid w:val="5B863187"/>
    <w:rsid w:val="5B893108"/>
    <w:rsid w:val="5B8AE8CD"/>
    <w:rsid w:val="5B8C6748"/>
    <w:rsid w:val="5B8D01A7"/>
    <w:rsid w:val="5B8DA6BF"/>
    <w:rsid w:val="5B8DF788"/>
    <w:rsid w:val="5B8FA2DF"/>
    <w:rsid w:val="5B9134EF"/>
    <w:rsid w:val="5B97050B"/>
    <w:rsid w:val="5B99A471"/>
    <w:rsid w:val="5B9A7EF2"/>
    <w:rsid w:val="5BA0A60C"/>
    <w:rsid w:val="5BA28D18"/>
    <w:rsid w:val="5BAE3E60"/>
    <w:rsid w:val="5BB72D64"/>
    <w:rsid w:val="5BB9CC4A"/>
    <w:rsid w:val="5BBAD48D"/>
    <w:rsid w:val="5BBBD3A9"/>
    <w:rsid w:val="5BBDB810"/>
    <w:rsid w:val="5BBE11A0"/>
    <w:rsid w:val="5BBF795A"/>
    <w:rsid w:val="5BC129CD"/>
    <w:rsid w:val="5BC50B07"/>
    <w:rsid w:val="5BC5A8AE"/>
    <w:rsid w:val="5BC8538F"/>
    <w:rsid w:val="5BCA8F7B"/>
    <w:rsid w:val="5BCF709B"/>
    <w:rsid w:val="5BD2EB2C"/>
    <w:rsid w:val="5BD483A6"/>
    <w:rsid w:val="5BDBED84"/>
    <w:rsid w:val="5BE6B8EA"/>
    <w:rsid w:val="5BEA8640"/>
    <w:rsid w:val="5BF2AEC0"/>
    <w:rsid w:val="5BF5800F"/>
    <w:rsid w:val="5BF6CD1D"/>
    <w:rsid w:val="5BFB98B7"/>
    <w:rsid w:val="5C0074A3"/>
    <w:rsid w:val="5C02131A"/>
    <w:rsid w:val="5C033831"/>
    <w:rsid w:val="5C05FA8E"/>
    <w:rsid w:val="5C06275D"/>
    <w:rsid w:val="5C0A8AE5"/>
    <w:rsid w:val="5C0C91EC"/>
    <w:rsid w:val="5C0CD8B0"/>
    <w:rsid w:val="5C0E35E2"/>
    <w:rsid w:val="5C163B01"/>
    <w:rsid w:val="5C18804E"/>
    <w:rsid w:val="5C1B561A"/>
    <w:rsid w:val="5C1EA9EE"/>
    <w:rsid w:val="5C25B0F5"/>
    <w:rsid w:val="5C2A2B5C"/>
    <w:rsid w:val="5C33187C"/>
    <w:rsid w:val="5C333FCF"/>
    <w:rsid w:val="5C35F0BB"/>
    <w:rsid w:val="5C362248"/>
    <w:rsid w:val="5C438A28"/>
    <w:rsid w:val="5C455C76"/>
    <w:rsid w:val="5C4723BF"/>
    <w:rsid w:val="5C4AB0F4"/>
    <w:rsid w:val="5C4B4BF4"/>
    <w:rsid w:val="5C4BBE38"/>
    <w:rsid w:val="5C4CE41A"/>
    <w:rsid w:val="5C4D8612"/>
    <w:rsid w:val="5C517E97"/>
    <w:rsid w:val="5C5469AB"/>
    <w:rsid w:val="5C56A23E"/>
    <w:rsid w:val="5C58AE78"/>
    <w:rsid w:val="5C59CE0D"/>
    <w:rsid w:val="5C5CB35D"/>
    <w:rsid w:val="5C612B2E"/>
    <w:rsid w:val="5C626066"/>
    <w:rsid w:val="5C6432D4"/>
    <w:rsid w:val="5C64DF0B"/>
    <w:rsid w:val="5C65035B"/>
    <w:rsid w:val="5C690AFD"/>
    <w:rsid w:val="5C705556"/>
    <w:rsid w:val="5C771601"/>
    <w:rsid w:val="5C772099"/>
    <w:rsid w:val="5C77711B"/>
    <w:rsid w:val="5C833402"/>
    <w:rsid w:val="5C869F5B"/>
    <w:rsid w:val="5C86AE7F"/>
    <w:rsid w:val="5C8A01BE"/>
    <w:rsid w:val="5C903880"/>
    <w:rsid w:val="5C90FD14"/>
    <w:rsid w:val="5C955E16"/>
    <w:rsid w:val="5C96A716"/>
    <w:rsid w:val="5C9CD85C"/>
    <w:rsid w:val="5C9E34CA"/>
    <w:rsid w:val="5CA13544"/>
    <w:rsid w:val="5CA727C9"/>
    <w:rsid w:val="5CAB913C"/>
    <w:rsid w:val="5CAC412E"/>
    <w:rsid w:val="5CAC689F"/>
    <w:rsid w:val="5CACF034"/>
    <w:rsid w:val="5CAE8292"/>
    <w:rsid w:val="5CB016EE"/>
    <w:rsid w:val="5CBAB907"/>
    <w:rsid w:val="5CC5AAEE"/>
    <w:rsid w:val="5CCB6309"/>
    <w:rsid w:val="5CCBE437"/>
    <w:rsid w:val="5CCC5371"/>
    <w:rsid w:val="5CCC587C"/>
    <w:rsid w:val="5CD9AC19"/>
    <w:rsid w:val="5CDC1B77"/>
    <w:rsid w:val="5CDC2898"/>
    <w:rsid w:val="5CDF02B1"/>
    <w:rsid w:val="5CDF1B52"/>
    <w:rsid w:val="5CEB7AFD"/>
    <w:rsid w:val="5CF4EAD2"/>
    <w:rsid w:val="5CF5B050"/>
    <w:rsid w:val="5CF7212C"/>
    <w:rsid w:val="5CFCBC25"/>
    <w:rsid w:val="5D056C1D"/>
    <w:rsid w:val="5D077814"/>
    <w:rsid w:val="5D09859D"/>
    <w:rsid w:val="5D09A36A"/>
    <w:rsid w:val="5D0B7E7F"/>
    <w:rsid w:val="5D0C19E0"/>
    <w:rsid w:val="5D0D2EAC"/>
    <w:rsid w:val="5D123438"/>
    <w:rsid w:val="5D15A595"/>
    <w:rsid w:val="5D19E5B8"/>
    <w:rsid w:val="5D1A9C12"/>
    <w:rsid w:val="5D1D73F8"/>
    <w:rsid w:val="5D21D727"/>
    <w:rsid w:val="5D24B932"/>
    <w:rsid w:val="5D2512E5"/>
    <w:rsid w:val="5D276BE4"/>
    <w:rsid w:val="5D2952FE"/>
    <w:rsid w:val="5D2DFD71"/>
    <w:rsid w:val="5D39C476"/>
    <w:rsid w:val="5D3A9A72"/>
    <w:rsid w:val="5D3CA8AB"/>
    <w:rsid w:val="5D3F0E27"/>
    <w:rsid w:val="5D3F355D"/>
    <w:rsid w:val="5D3F59EE"/>
    <w:rsid w:val="5D41B5A6"/>
    <w:rsid w:val="5D431809"/>
    <w:rsid w:val="5D48DD65"/>
    <w:rsid w:val="5D494507"/>
    <w:rsid w:val="5D4D78B7"/>
    <w:rsid w:val="5D51307B"/>
    <w:rsid w:val="5D532AC8"/>
    <w:rsid w:val="5D5520EB"/>
    <w:rsid w:val="5D55E88F"/>
    <w:rsid w:val="5D574583"/>
    <w:rsid w:val="5D578506"/>
    <w:rsid w:val="5D5EF9AC"/>
    <w:rsid w:val="5D61C3F4"/>
    <w:rsid w:val="5D631978"/>
    <w:rsid w:val="5D6385B2"/>
    <w:rsid w:val="5D63C89F"/>
    <w:rsid w:val="5D651801"/>
    <w:rsid w:val="5D6529C1"/>
    <w:rsid w:val="5D744E06"/>
    <w:rsid w:val="5D74E79B"/>
    <w:rsid w:val="5D7B178B"/>
    <w:rsid w:val="5D7C0E19"/>
    <w:rsid w:val="5D7C16DC"/>
    <w:rsid w:val="5D7C546B"/>
    <w:rsid w:val="5D7F1600"/>
    <w:rsid w:val="5D83437E"/>
    <w:rsid w:val="5D859E74"/>
    <w:rsid w:val="5D87FF89"/>
    <w:rsid w:val="5D88D3E4"/>
    <w:rsid w:val="5D88EDDA"/>
    <w:rsid w:val="5D92EAFE"/>
    <w:rsid w:val="5D94B7D3"/>
    <w:rsid w:val="5D97D47C"/>
    <w:rsid w:val="5D9FBAB1"/>
    <w:rsid w:val="5DA10588"/>
    <w:rsid w:val="5DAF82CD"/>
    <w:rsid w:val="5DB3B5B1"/>
    <w:rsid w:val="5DB3C713"/>
    <w:rsid w:val="5DB41D5C"/>
    <w:rsid w:val="5DB5CA33"/>
    <w:rsid w:val="5DB9BC4C"/>
    <w:rsid w:val="5DBDC400"/>
    <w:rsid w:val="5DC6E45E"/>
    <w:rsid w:val="5DCA9065"/>
    <w:rsid w:val="5DCFF7BC"/>
    <w:rsid w:val="5DD1A56E"/>
    <w:rsid w:val="5DD5772D"/>
    <w:rsid w:val="5DDE3238"/>
    <w:rsid w:val="5DDF7F31"/>
    <w:rsid w:val="5DE1178F"/>
    <w:rsid w:val="5DE50DCA"/>
    <w:rsid w:val="5DE52B07"/>
    <w:rsid w:val="5DE53F6D"/>
    <w:rsid w:val="5DE7E87B"/>
    <w:rsid w:val="5DF01919"/>
    <w:rsid w:val="5DF1B015"/>
    <w:rsid w:val="5E000411"/>
    <w:rsid w:val="5E051606"/>
    <w:rsid w:val="5E06D14B"/>
    <w:rsid w:val="5E096D01"/>
    <w:rsid w:val="5E0A907C"/>
    <w:rsid w:val="5E12282E"/>
    <w:rsid w:val="5E157D9A"/>
    <w:rsid w:val="5E20F6A1"/>
    <w:rsid w:val="5E215A8C"/>
    <w:rsid w:val="5E22511E"/>
    <w:rsid w:val="5E248E48"/>
    <w:rsid w:val="5E28F6B7"/>
    <w:rsid w:val="5E290CFA"/>
    <w:rsid w:val="5E2A31C2"/>
    <w:rsid w:val="5E2BD341"/>
    <w:rsid w:val="5E2F1F0D"/>
    <w:rsid w:val="5E35167E"/>
    <w:rsid w:val="5E3A93D6"/>
    <w:rsid w:val="5E491325"/>
    <w:rsid w:val="5E4ACEF1"/>
    <w:rsid w:val="5E4D4037"/>
    <w:rsid w:val="5E4E6C7B"/>
    <w:rsid w:val="5E4F3340"/>
    <w:rsid w:val="5E517CF5"/>
    <w:rsid w:val="5E535660"/>
    <w:rsid w:val="5E55E88E"/>
    <w:rsid w:val="5E56B172"/>
    <w:rsid w:val="5E576F35"/>
    <w:rsid w:val="5E587B93"/>
    <w:rsid w:val="5E5E632A"/>
    <w:rsid w:val="5E608C4E"/>
    <w:rsid w:val="5E646DE4"/>
    <w:rsid w:val="5E662A8C"/>
    <w:rsid w:val="5E6AD1A9"/>
    <w:rsid w:val="5E75169D"/>
    <w:rsid w:val="5E781DFC"/>
    <w:rsid w:val="5E7A5760"/>
    <w:rsid w:val="5E7C9524"/>
    <w:rsid w:val="5E7F5B90"/>
    <w:rsid w:val="5E7FF417"/>
    <w:rsid w:val="5E832DD6"/>
    <w:rsid w:val="5E87AA10"/>
    <w:rsid w:val="5E88A317"/>
    <w:rsid w:val="5E8A54DC"/>
    <w:rsid w:val="5E8AE3EB"/>
    <w:rsid w:val="5E8BFAB0"/>
    <w:rsid w:val="5E8CCFE0"/>
    <w:rsid w:val="5E8D39E0"/>
    <w:rsid w:val="5E910416"/>
    <w:rsid w:val="5E92A5EC"/>
    <w:rsid w:val="5E9986CF"/>
    <w:rsid w:val="5E9ACE68"/>
    <w:rsid w:val="5E9AF0B9"/>
    <w:rsid w:val="5E9B3E77"/>
    <w:rsid w:val="5EA6397C"/>
    <w:rsid w:val="5EAAAD8B"/>
    <w:rsid w:val="5EAB36F4"/>
    <w:rsid w:val="5EADF628"/>
    <w:rsid w:val="5EB38FE3"/>
    <w:rsid w:val="5EB643AA"/>
    <w:rsid w:val="5EBB4D2A"/>
    <w:rsid w:val="5EBC9876"/>
    <w:rsid w:val="5EBF6CB7"/>
    <w:rsid w:val="5EC6C04D"/>
    <w:rsid w:val="5EC81382"/>
    <w:rsid w:val="5EC8FF29"/>
    <w:rsid w:val="5ECAF670"/>
    <w:rsid w:val="5ECB7A54"/>
    <w:rsid w:val="5ECCE3AA"/>
    <w:rsid w:val="5ED34994"/>
    <w:rsid w:val="5ED50208"/>
    <w:rsid w:val="5ED523B2"/>
    <w:rsid w:val="5ED81CB4"/>
    <w:rsid w:val="5ED90A99"/>
    <w:rsid w:val="5EDB1E82"/>
    <w:rsid w:val="5EDB6C5D"/>
    <w:rsid w:val="5EDF6978"/>
    <w:rsid w:val="5EDFA99F"/>
    <w:rsid w:val="5EE02C78"/>
    <w:rsid w:val="5EE82BBB"/>
    <w:rsid w:val="5EE8AE73"/>
    <w:rsid w:val="5EE9EF65"/>
    <w:rsid w:val="5EEF29C3"/>
    <w:rsid w:val="5EF0C805"/>
    <w:rsid w:val="5EF5EE3F"/>
    <w:rsid w:val="5F0041FD"/>
    <w:rsid w:val="5F029800"/>
    <w:rsid w:val="5F0B0BA0"/>
    <w:rsid w:val="5F0FE160"/>
    <w:rsid w:val="5F11582F"/>
    <w:rsid w:val="5F13DD43"/>
    <w:rsid w:val="5F1AE661"/>
    <w:rsid w:val="5F1EAE73"/>
    <w:rsid w:val="5F1F1971"/>
    <w:rsid w:val="5F23533F"/>
    <w:rsid w:val="5F239287"/>
    <w:rsid w:val="5F27417C"/>
    <w:rsid w:val="5F2CEF9E"/>
    <w:rsid w:val="5F34D80F"/>
    <w:rsid w:val="5F3A60C0"/>
    <w:rsid w:val="5F3AA51E"/>
    <w:rsid w:val="5F3CADD6"/>
    <w:rsid w:val="5F40C3DA"/>
    <w:rsid w:val="5F462F49"/>
    <w:rsid w:val="5F5065B3"/>
    <w:rsid w:val="5F55D8CD"/>
    <w:rsid w:val="5F5796B6"/>
    <w:rsid w:val="5F5929E2"/>
    <w:rsid w:val="5F5CFACF"/>
    <w:rsid w:val="5F60A35B"/>
    <w:rsid w:val="5F63A5A1"/>
    <w:rsid w:val="5F64104D"/>
    <w:rsid w:val="5F693F9D"/>
    <w:rsid w:val="5F6BC800"/>
    <w:rsid w:val="5F6F3407"/>
    <w:rsid w:val="5F74962F"/>
    <w:rsid w:val="5F782C13"/>
    <w:rsid w:val="5F78936D"/>
    <w:rsid w:val="5F7AD063"/>
    <w:rsid w:val="5F838CD2"/>
    <w:rsid w:val="5F877C78"/>
    <w:rsid w:val="5F886446"/>
    <w:rsid w:val="5F8C2C82"/>
    <w:rsid w:val="5F90CAA7"/>
    <w:rsid w:val="5F91F9C3"/>
    <w:rsid w:val="5F929E20"/>
    <w:rsid w:val="5F951516"/>
    <w:rsid w:val="5F99E4CA"/>
    <w:rsid w:val="5F9B135E"/>
    <w:rsid w:val="5F9C656C"/>
    <w:rsid w:val="5F9C7F0B"/>
    <w:rsid w:val="5F9D7D49"/>
    <w:rsid w:val="5FA77E27"/>
    <w:rsid w:val="5FA82D46"/>
    <w:rsid w:val="5FAD7649"/>
    <w:rsid w:val="5FB56A1B"/>
    <w:rsid w:val="5FBBE88B"/>
    <w:rsid w:val="5FBFE3E3"/>
    <w:rsid w:val="5FC010B2"/>
    <w:rsid w:val="5FC6362A"/>
    <w:rsid w:val="5FCA00E4"/>
    <w:rsid w:val="5FCFFBDF"/>
    <w:rsid w:val="5FD80E12"/>
    <w:rsid w:val="5FDB6A10"/>
    <w:rsid w:val="5FDBF7D2"/>
    <w:rsid w:val="5FDF4CF6"/>
    <w:rsid w:val="5FE0DB50"/>
    <w:rsid w:val="5FE410C1"/>
    <w:rsid w:val="5FF16FB8"/>
    <w:rsid w:val="5FF814E3"/>
    <w:rsid w:val="6001A99B"/>
    <w:rsid w:val="600484DF"/>
    <w:rsid w:val="600E605B"/>
    <w:rsid w:val="60166D07"/>
    <w:rsid w:val="601CAF6B"/>
    <w:rsid w:val="60204C40"/>
    <w:rsid w:val="6022E7AD"/>
    <w:rsid w:val="602318E1"/>
    <w:rsid w:val="60240D58"/>
    <w:rsid w:val="6025FE2F"/>
    <w:rsid w:val="602872CF"/>
    <w:rsid w:val="602E7337"/>
    <w:rsid w:val="60328221"/>
    <w:rsid w:val="6036FBA4"/>
    <w:rsid w:val="6037C2F4"/>
    <w:rsid w:val="603EC0FE"/>
    <w:rsid w:val="6042A01C"/>
    <w:rsid w:val="6042D146"/>
    <w:rsid w:val="6042F1E0"/>
    <w:rsid w:val="604462B5"/>
    <w:rsid w:val="604B69C8"/>
    <w:rsid w:val="604CFE4E"/>
    <w:rsid w:val="605185A4"/>
    <w:rsid w:val="6051BD03"/>
    <w:rsid w:val="6053E847"/>
    <w:rsid w:val="6054A989"/>
    <w:rsid w:val="60560CC2"/>
    <w:rsid w:val="6056AC6F"/>
    <w:rsid w:val="605CF582"/>
    <w:rsid w:val="605F7284"/>
    <w:rsid w:val="6061EB6C"/>
    <w:rsid w:val="60640324"/>
    <w:rsid w:val="606622BB"/>
    <w:rsid w:val="606A4529"/>
    <w:rsid w:val="606B2585"/>
    <w:rsid w:val="606D1A9D"/>
    <w:rsid w:val="606D939A"/>
    <w:rsid w:val="6070FF2C"/>
    <w:rsid w:val="607C5A17"/>
    <w:rsid w:val="607F8C81"/>
    <w:rsid w:val="6086FB00"/>
    <w:rsid w:val="608D2170"/>
    <w:rsid w:val="6090CA18"/>
    <w:rsid w:val="60921568"/>
    <w:rsid w:val="60928CB3"/>
    <w:rsid w:val="6093BF9D"/>
    <w:rsid w:val="6098272C"/>
    <w:rsid w:val="60992D31"/>
    <w:rsid w:val="6099CE82"/>
    <w:rsid w:val="609A2A4D"/>
    <w:rsid w:val="609C02A3"/>
    <w:rsid w:val="609D1E70"/>
    <w:rsid w:val="609E6861"/>
    <w:rsid w:val="60A02336"/>
    <w:rsid w:val="60A6B8B9"/>
    <w:rsid w:val="60A96C0A"/>
    <w:rsid w:val="60AF5635"/>
    <w:rsid w:val="60B449C2"/>
    <w:rsid w:val="60B6AE03"/>
    <w:rsid w:val="60BC47AF"/>
    <w:rsid w:val="60BCEDAC"/>
    <w:rsid w:val="60C18131"/>
    <w:rsid w:val="60C2F57A"/>
    <w:rsid w:val="60C31B32"/>
    <w:rsid w:val="60C658AE"/>
    <w:rsid w:val="60CA7BCA"/>
    <w:rsid w:val="60D5922E"/>
    <w:rsid w:val="60D7DB1A"/>
    <w:rsid w:val="60DD0460"/>
    <w:rsid w:val="60EA8C86"/>
    <w:rsid w:val="60EB9438"/>
    <w:rsid w:val="60F18F86"/>
    <w:rsid w:val="60F488C8"/>
    <w:rsid w:val="60F802DE"/>
    <w:rsid w:val="60F8D6BF"/>
    <w:rsid w:val="60FAC721"/>
    <w:rsid w:val="60FEFFF2"/>
    <w:rsid w:val="60FFDE6B"/>
    <w:rsid w:val="6100FF0C"/>
    <w:rsid w:val="61048F33"/>
    <w:rsid w:val="610647F3"/>
    <w:rsid w:val="610676D4"/>
    <w:rsid w:val="61084B3B"/>
    <w:rsid w:val="610CA6C6"/>
    <w:rsid w:val="610FF97F"/>
    <w:rsid w:val="61105CD2"/>
    <w:rsid w:val="6113B0FC"/>
    <w:rsid w:val="6115728A"/>
    <w:rsid w:val="611A7D05"/>
    <w:rsid w:val="611F0BD0"/>
    <w:rsid w:val="61220FD7"/>
    <w:rsid w:val="61276297"/>
    <w:rsid w:val="6127EBE1"/>
    <w:rsid w:val="612858A8"/>
    <w:rsid w:val="612D4D72"/>
    <w:rsid w:val="61319CC9"/>
    <w:rsid w:val="6133A19A"/>
    <w:rsid w:val="6139F301"/>
    <w:rsid w:val="61406655"/>
    <w:rsid w:val="6143E68B"/>
    <w:rsid w:val="614DD62C"/>
    <w:rsid w:val="614ECB53"/>
    <w:rsid w:val="614EF528"/>
    <w:rsid w:val="6156953D"/>
    <w:rsid w:val="61588BCD"/>
    <w:rsid w:val="61589AB2"/>
    <w:rsid w:val="615C621A"/>
    <w:rsid w:val="61613C94"/>
    <w:rsid w:val="61646E37"/>
    <w:rsid w:val="616811C7"/>
    <w:rsid w:val="616C33BF"/>
    <w:rsid w:val="616CBBD5"/>
    <w:rsid w:val="616E5B27"/>
    <w:rsid w:val="616E7C6F"/>
    <w:rsid w:val="616FF84B"/>
    <w:rsid w:val="61733BE7"/>
    <w:rsid w:val="6173B3A4"/>
    <w:rsid w:val="617481C8"/>
    <w:rsid w:val="6174D632"/>
    <w:rsid w:val="61762720"/>
    <w:rsid w:val="617A9750"/>
    <w:rsid w:val="617ADEDC"/>
    <w:rsid w:val="617C936A"/>
    <w:rsid w:val="61822961"/>
    <w:rsid w:val="6182ADB1"/>
    <w:rsid w:val="61860102"/>
    <w:rsid w:val="61867DDB"/>
    <w:rsid w:val="618B4D2F"/>
    <w:rsid w:val="618CA428"/>
    <w:rsid w:val="618DF813"/>
    <w:rsid w:val="6194CB76"/>
    <w:rsid w:val="619859F0"/>
    <w:rsid w:val="619B7EB8"/>
    <w:rsid w:val="619EAAC3"/>
    <w:rsid w:val="61A04184"/>
    <w:rsid w:val="61A21229"/>
    <w:rsid w:val="61A866D7"/>
    <w:rsid w:val="61B06073"/>
    <w:rsid w:val="61B7B52C"/>
    <w:rsid w:val="61B84F13"/>
    <w:rsid w:val="61C0C957"/>
    <w:rsid w:val="61C20D8A"/>
    <w:rsid w:val="61C429BF"/>
    <w:rsid w:val="61C7267C"/>
    <w:rsid w:val="61CC5F12"/>
    <w:rsid w:val="61CE1E56"/>
    <w:rsid w:val="61D04AD2"/>
    <w:rsid w:val="61D2D836"/>
    <w:rsid w:val="61D331E7"/>
    <w:rsid w:val="61D4A3E3"/>
    <w:rsid w:val="61D5012D"/>
    <w:rsid w:val="61D7C4EA"/>
    <w:rsid w:val="61DF075E"/>
    <w:rsid w:val="61E25C6F"/>
    <w:rsid w:val="61E544C3"/>
    <w:rsid w:val="61E859FC"/>
    <w:rsid w:val="61ED3EE4"/>
    <w:rsid w:val="61F2EB38"/>
    <w:rsid w:val="61F2F6E2"/>
    <w:rsid w:val="61FBB22D"/>
    <w:rsid w:val="62006F68"/>
    <w:rsid w:val="620B73D3"/>
    <w:rsid w:val="620D218F"/>
    <w:rsid w:val="620F49A4"/>
    <w:rsid w:val="6210B522"/>
    <w:rsid w:val="62195829"/>
    <w:rsid w:val="621DDE86"/>
    <w:rsid w:val="62202B97"/>
    <w:rsid w:val="62213E37"/>
    <w:rsid w:val="622C3531"/>
    <w:rsid w:val="622FDD08"/>
    <w:rsid w:val="6237F36B"/>
    <w:rsid w:val="623A5A64"/>
    <w:rsid w:val="623AA5E3"/>
    <w:rsid w:val="623AEBFA"/>
    <w:rsid w:val="623BDFCD"/>
    <w:rsid w:val="623CCA35"/>
    <w:rsid w:val="623EC0B3"/>
    <w:rsid w:val="623FAFDF"/>
    <w:rsid w:val="6243BE37"/>
    <w:rsid w:val="624623E4"/>
    <w:rsid w:val="624DD9F3"/>
    <w:rsid w:val="624E9355"/>
    <w:rsid w:val="625342B4"/>
    <w:rsid w:val="6253444F"/>
    <w:rsid w:val="6255EE41"/>
    <w:rsid w:val="625A7B77"/>
    <w:rsid w:val="625ABCAD"/>
    <w:rsid w:val="625E4C9F"/>
    <w:rsid w:val="625E9EA5"/>
    <w:rsid w:val="626254B5"/>
    <w:rsid w:val="62629D58"/>
    <w:rsid w:val="62661FDD"/>
    <w:rsid w:val="626DF804"/>
    <w:rsid w:val="62749410"/>
    <w:rsid w:val="627642A0"/>
    <w:rsid w:val="627A2CB1"/>
    <w:rsid w:val="627C7D2E"/>
    <w:rsid w:val="627DF2E6"/>
    <w:rsid w:val="62828498"/>
    <w:rsid w:val="628642FD"/>
    <w:rsid w:val="628697EE"/>
    <w:rsid w:val="628C5EC9"/>
    <w:rsid w:val="628D3D62"/>
    <w:rsid w:val="628DE5BE"/>
    <w:rsid w:val="62903DDD"/>
    <w:rsid w:val="6292DCD7"/>
    <w:rsid w:val="6297128D"/>
    <w:rsid w:val="629809FA"/>
    <w:rsid w:val="629C6205"/>
    <w:rsid w:val="629E16AB"/>
    <w:rsid w:val="62A206AB"/>
    <w:rsid w:val="62A3CB6F"/>
    <w:rsid w:val="62A4A6C4"/>
    <w:rsid w:val="62A9772F"/>
    <w:rsid w:val="62AFB73C"/>
    <w:rsid w:val="62AFCE94"/>
    <w:rsid w:val="62AFCF3E"/>
    <w:rsid w:val="62B1563D"/>
    <w:rsid w:val="62B1FBDD"/>
    <w:rsid w:val="62B22DAC"/>
    <w:rsid w:val="62B93748"/>
    <w:rsid w:val="62BB9A74"/>
    <w:rsid w:val="62BBA722"/>
    <w:rsid w:val="62C4644B"/>
    <w:rsid w:val="62D3EE5B"/>
    <w:rsid w:val="62DCAC51"/>
    <w:rsid w:val="62E13F26"/>
    <w:rsid w:val="62E4FD3A"/>
    <w:rsid w:val="62E94A0E"/>
    <w:rsid w:val="62F092DF"/>
    <w:rsid w:val="62F2D797"/>
    <w:rsid w:val="62FADC5A"/>
    <w:rsid w:val="62FE4128"/>
    <w:rsid w:val="630036C4"/>
    <w:rsid w:val="63034626"/>
    <w:rsid w:val="6303E6FA"/>
    <w:rsid w:val="630608AD"/>
    <w:rsid w:val="631058E8"/>
    <w:rsid w:val="63158D0F"/>
    <w:rsid w:val="6324C033"/>
    <w:rsid w:val="6327D59A"/>
    <w:rsid w:val="63297FBC"/>
    <w:rsid w:val="632A19D2"/>
    <w:rsid w:val="632BA904"/>
    <w:rsid w:val="632F34F6"/>
    <w:rsid w:val="633197E0"/>
    <w:rsid w:val="6333BB3C"/>
    <w:rsid w:val="633682C2"/>
    <w:rsid w:val="63392292"/>
    <w:rsid w:val="633B9599"/>
    <w:rsid w:val="6345D010"/>
    <w:rsid w:val="634732A6"/>
    <w:rsid w:val="634981CF"/>
    <w:rsid w:val="6349DC48"/>
    <w:rsid w:val="634DECF8"/>
    <w:rsid w:val="634E3ED5"/>
    <w:rsid w:val="6350CEA3"/>
    <w:rsid w:val="6351462B"/>
    <w:rsid w:val="6357C41E"/>
    <w:rsid w:val="635BA8B8"/>
    <w:rsid w:val="635D433B"/>
    <w:rsid w:val="6362D43D"/>
    <w:rsid w:val="63669CBF"/>
    <w:rsid w:val="63677930"/>
    <w:rsid w:val="6368479C"/>
    <w:rsid w:val="636849E9"/>
    <w:rsid w:val="63689505"/>
    <w:rsid w:val="636DBC28"/>
    <w:rsid w:val="636DF7E6"/>
    <w:rsid w:val="636DFCA6"/>
    <w:rsid w:val="636FB548"/>
    <w:rsid w:val="6375025F"/>
    <w:rsid w:val="63783C5F"/>
    <w:rsid w:val="6385C22C"/>
    <w:rsid w:val="6385E1EA"/>
    <w:rsid w:val="638A8FB7"/>
    <w:rsid w:val="638F2DA4"/>
    <w:rsid w:val="638F70E5"/>
    <w:rsid w:val="638FED39"/>
    <w:rsid w:val="6392323D"/>
    <w:rsid w:val="6396EB57"/>
    <w:rsid w:val="639A8737"/>
    <w:rsid w:val="63A4055D"/>
    <w:rsid w:val="63A5BC96"/>
    <w:rsid w:val="63A73B7B"/>
    <w:rsid w:val="63A7CEF0"/>
    <w:rsid w:val="63A8761A"/>
    <w:rsid w:val="63A9BE1E"/>
    <w:rsid w:val="63B1C795"/>
    <w:rsid w:val="63BA0695"/>
    <w:rsid w:val="63BD0E98"/>
    <w:rsid w:val="63BD9063"/>
    <w:rsid w:val="63BE2C59"/>
    <w:rsid w:val="63C4CD4E"/>
    <w:rsid w:val="63C50B16"/>
    <w:rsid w:val="63C7C668"/>
    <w:rsid w:val="63CACC97"/>
    <w:rsid w:val="63CCE255"/>
    <w:rsid w:val="63D0AA42"/>
    <w:rsid w:val="63D4386A"/>
    <w:rsid w:val="63D636DC"/>
    <w:rsid w:val="63D88FA4"/>
    <w:rsid w:val="63D976E3"/>
    <w:rsid w:val="63DC311B"/>
    <w:rsid w:val="63DE7A92"/>
    <w:rsid w:val="63DEDBA2"/>
    <w:rsid w:val="63E26729"/>
    <w:rsid w:val="63E44131"/>
    <w:rsid w:val="63E60A72"/>
    <w:rsid w:val="63EF3877"/>
    <w:rsid w:val="63EF80E7"/>
    <w:rsid w:val="63F460C0"/>
    <w:rsid w:val="63F5C5BF"/>
    <w:rsid w:val="63F6EF79"/>
    <w:rsid w:val="64007852"/>
    <w:rsid w:val="64037792"/>
    <w:rsid w:val="6409C456"/>
    <w:rsid w:val="640E9FB0"/>
    <w:rsid w:val="641164AD"/>
    <w:rsid w:val="6414823A"/>
    <w:rsid w:val="6416A950"/>
    <w:rsid w:val="6417F48C"/>
    <w:rsid w:val="6417FF48"/>
    <w:rsid w:val="641A1387"/>
    <w:rsid w:val="641AFA17"/>
    <w:rsid w:val="641AFDB2"/>
    <w:rsid w:val="64218CF7"/>
    <w:rsid w:val="6421C8A1"/>
    <w:rsid w:val="642BD295"/>
    <w:rsid w:val="642FB70E"/>
    <w:rsid w:val="6432994A"/>
    <w:rsid w:val="64360F6D"/>
    <w:rsid w:val="643A7E01"/>
    <w:rsid w:val="6441D987"/>
    <w:rsid w:val="6444574C"/>
    <w:rsid w:val="6447A881"/>
    <w:rsid w:val="644B2C8C"/>
    <w:rsid w:val="645E1B1F"/>
    <w:rsid w:val="64630835"/>
    <w:rsid w:val="6465B6D8"/>
    <w:rsid w:val="6466CCDB"/>
    <w:rsid w:val="646892A8"/>
    <w:rsid w:val="646913F8"/>
    <w:rsid w:val="64700C9B"/>
    <w:rsid w:val="6471A255"/>
    <w:rsid w:val="6471D646"/>
    <w:rsid w:val="64754EC2"/>
    <w:rsid w:val="64777BC8"/>
    <w:rsid w:val="647F0FEF"/>
    <w:rsid w:val="64818E66"/>
    <w:rsid w:val="6481BAF6"/>
    <w:rsid w:val="648CA08A"/>
    <w:rsid w:val="648DCBE9"/>
    <w:rsid w:val="6490A70B"/>
    <w:rsid w:val="649204A5"/>
    <w:rsid w:val="649257DB"/>
    <w:rsid w:val="64A62CA6"/>
    <w:rsid w:val="64AE210F"/>
    <w:rsid w:val="64AF3BBD"/>
    <w:rsid w:val="64B7F8CC"/>
    <w:rsid w:val="64BD051E"/>
    <w:rsid w:val="64BE3311"/>
    <w:rsid w:val="64BEF519"/>
    <w:rsid w:val="64C5F2F6"/>
    <w:rsid w:val="64C96900"/>
    <w:rsid w:val="64C9A3DD"/>
    <w:rsid w:val="64D415E5"/>
    <w:rsid w:val="64D4F371"/>
    <w:rsid w:val="64DB6DAF"/>
    <w:rsid w:val="64DEAB19"/>
    <w:rsid w:val="64DFF11C"/>
    <w:rsid w:val="64E509EB"/>
    <w:rsid w:val="64E70C2A"/>
    <w:rsid w:val="64ED7F69"/>
    <w:rsid w:val="64EF3372"/>
    <w:rsid w:val="64F7ECED"/>
    <w:rsid w:val="64FE749D"/>
    <w:rsid w:val="6502158D"/>
    <w:rsid w:val="65036D12"/>
    <w:rsid w:val="65091CBB"/>
    <w:rsid w:val="650AE928"/>
    <w:rsid w:val="650B4BE9"/>
    <w:rsid w:val="650CC7B1"/>
    <w:rsid w:val="651199D3"/>
    <w:rsid w:val="651775CF"/>
    <w:rsid w:val="65189EE5"/>
    <w:rsid w:val="651F77A8"/>
    <w:rsid w:val="6524D4F0"/>
    <w:rsid w:val="652E98CA"/>
    <w:rsid w:val="652FA503"/>
    <w:rsid w:val="6532C74D"/>
    <w:rsid w:val="65348CBB"/>
    <w:rsid w:val="6539E16C"/>
    <w:rsid w:val="653B5514"/>
    <w:rsid w:val="653C395A"/>
    <w:rsid w:val="653D56B3"/>
    <w:rsid w:val="65412DBF"/>
    <w:rsid w:val="654552E3"/>
    <w:rsid w:val="6547571E"/>
    <w:rsid w:val="654970A9"/>
    <w:rsid w:val="654D2F4F"/>
    <w:rsid w:val="6550E819"/>
    <w:rsid w:val="65527F20"/>
    <w:rsid w:val="6553D5CA"/>
    <w:rsid w:val="6555B0C4"/>
    <w:rsid w:val="6555F8A5"/>
    <w:rsid w:val="65562158"/>
    <w:rsid w:val="6559D57C"/>
    <w:rsid w:val="655B74CE"/>
    <w:rsid w:val="655DDAB0"/>
    <w:rsid w:val="655F05FB"/>
    <w:rsid w:val="65638CDD"/>
    <w:rsid w:val="6563AD0E"/>
    <w:rsid w:val="6563DDBA"/>
    <w:rsid w:val="65676E99"/>
    <w:rsid w:val="6572A113"/>
    <w:rsid w:val="657976B9"/>
    <w:rsid w:val="657C0121"/>
    <w:rsid w:val="657E86EE"/>
    <w:rsid w:val="658D0022"/>
    <w:rsid w:val="658DC864"/>
    <w:rsid w:val="659548DF"/>
    <w:rsid w:val="6595F1B1"/>
    <w:rsid w:val="6599760F"/>
    <w:rsid w:val="65997F0C"/>
    <w:rsid w:val="659D2250"/>
    <w:rsid w:val="659EA521"/>
    <w:rsid w:val="65A1B03D"/>
    <w:rsid w:val="65A58453"/>
    <w:rsid w:val="65AB6133"/>
    <w:rsid w:val="65AD6EFB"/>
    <w:rsid w:val="65B14E28"/>
    <w:rsid w:val="65B8CF5F"/>
    <w:rsid w:val="65BAA0E8"/>
    <w:rsid w:val="65BC6561"/>
    <w:rsid w:val="65BF0B77"/>
    <w:rsid w:val="65C0D170"/>
    <w:rsid w:val="65C18AED"/>
    <w:rsid w:val="65D44DF0"/>
    <w:rsid w:val="65E0A70D"/>
    <w:rsid w:val="65E22D36"/>
    <w:rsid w:val="65E421B1"/>
    <w:rsid w:val="65E525D4"/>
    <w:rsid w:val="65E7C67B"/>
    <w:rsid w:val="65E8C68B"/>
    <w:rsid w:val="65E95B7D"/>
    <w:rsid w:val="65EADA68"/>
    <w:rsid w:val="65F1AB5A"/>
    <w:rsid w:val="65F74183"/>
    <w:rsid w:val="65F75DB0"/>
    <w:rsid w:val="65F830AD"/>
    <w:rsid w:val="65F8C6D3"/>
    <w:rsid w:val="6600BE95"/>
    <w:rsid w:val="6601BE22"/>
    <w:rsid w:val="66041983"/>
    <w:rsid w:val="660477EE"/>
    <w:rsid w:val="6606C7EA"/>
    <w:rsid w:val="660B751A"/>
    <w:rsid w:val="660DE966"/>
    <w:rsid w:val="660F8006"/>
    <w:rsid w:val="661067F0"/>
    <w:rsid w:val="661384C5"/>
    <w:rsid w:val="66145938"/>
    <w:rsid w:val="6614ACF5"/>
    <w:rsid w:val="6616B6F3"/>
    <w:rsid w:val="661740CC"/>
    <w:rsid w:val="66197193"/>
    <w:rsid w:val="661CDB4C"/>
    <w:rsid w:val="661E6477"/>
    <w:rsid w:val="66214419"/>
    <w:rsid w:val="66223325"/>
    <w:rsid w:val="6624142B"/>
    <w:rsid w:val="6626A880"/>
    <w:rsid w:val="662A1D80"/>
    <w:rsid w:val="662AA658"/>
    <w:rsid w:val="662E6C18"/>
    <w:rsid w:val="6633439A"/>
    <w:rsid w:val="66341B1F"/>
    <w:rsid w:val="6638304E"/>
    <w:rsid w:val="663B4C72"/>
    <w:rsid w:val="663D6D01"/>
    <w:rsid w:val="6644E309"/>
    <w:rsid w:val="6644F5C7"/>
    <w:rsid w:val="66452176"/>
    <w:rsid w:val="6647D404"/>
    <w:rsid w:val="664D0770"/>
    <w:rsid w:val="664DCA1B"/>
    <w:rsid w:val="664EA892"/>
    <w:rsid w:val="664FECA3"/>
    <w:rsid w:val="6652AAC0"/>
    <w:rsid w:val="665E2EDB"/>
    <w:rsid w:val="6663CEF2"/>
    <w:rsid w:val="666771BF"/>
    <w:rsid w:val="66693845"/>
    <w:rsid w:val="6669AABD"/>
    <w:rsid w:val="666CB1B6"/>
    <w:rsid w:val="6674094A"/>
    <w:rsid w:val="6674E34E"/>
    <w:rsid w:val="667C40CF"/>
    <w:rsid w:val="667DAA3D"/>
    <w:rsid w:val="6687A368"/>
    <w:rsid w:val="6689EF38"/>
    <w:rsid w:val="668A9C99"/>
    <w:rsid w:val="668AE194"/>
    <w:rsid w:val="668C3917"/>
    <w:rsid w:val="668CF861"/>
    <w:rsid w:val="669037F9"/>
    <w:rsid w:val="6690769E"/>
    <w:rsid w:val="66956F0C"/>
    <w:rsid w:val="66958802"/>
    <w:rsid w:val="669ECEF3"/>
    <w:rsid w:val="66A115EF"/>
    <w:rsid w:val="66A5CD0B"/>
    <w:rsid w:val="66A7D012"/>
    <w:rsid w:val="66A81841"/>
    <w:rsid w:val="66A94F1A"/>
    <w:rsid w:val="66B0D590"/>
    <w:rsid w:val="66B32F78"/>
    <w:rsid w:val="66B34D90"/>
    <w:rsid w:val="66B550D7"/>
    <w:rsid w:val="66B5DB7F"/>
    <w:rsid w:val="66BB3F3F"/>
    <w:rsid w:val="66BBA4B5"/>
    <w:rsid w:val="66C03ADD"/>
    <w:rsid w:val="66C16820"/>
    <w:rsid w:val="66C4C88C"/>
    <w:rsid w:val="66C521CC"/>
    <w:rsid w:val="66C71E2F"/>
    <w:rsid w:val="66C76D4C"/>
    <w:rsid w:val="66CD40F1"/>
    <w:rsid w:val="66CD661D"/>
    <w:rsid w:val="66CF707C"/>
    <w:rsid w:val="66CFFF8C"/>
    <w:rsid w:val="66D740A8"/>
    <w:rsid w:val="66D8A5CB"/>
    <w:rsid w:val="66D8D89C"/>
    <w:rsid w:val="66DE559E"/>
    <w:rsid w:val="66E053B7"/>
    <w:rsid w:val="66E8848F"/>
    <w:rsid w:val="66EDDCE3"/>
    <w:rsid w:val="66F66A9B"/>
    <w:rsid w:val="66F69F87"/>
    <w:rsid w:val="66F95E66"/>
    <w:rsid w:val="66FA51FB"/>
    <w:rsid w:val="66FACAC4"/>
    <w:rsid w:val="66FDA7F7"/>
    <w:rsid w:val="67018705"/>
    <w:rsid w:val="6703F64C"/>
    <w:rsid w:val="6704949D"/>
    <w:rsid w:val="67066FDE"/>
    <w:rsid w:val="6708E9CE"/>
    <w:rsid w:val="670BD096"/>
    <w:rsid w:val="67151ED0"/>
    <w:rsid w:val="671E3D94"/>
    <w:rsid w:val="671F6A79"/>
    <w:rsid w:val="672080D0"/>
    <w:rsid w:val="6727E089"/>
    <w:rsid w:val="672B7C27"/>
    <w:rsid w:val="672C55B6"/>
    <w:rsid w:val="672DDE6A"/>
    <w:rsid w:val="672EA2DA"/>
    <w:rsid w:val="6732DA14"/>
    <w:rsid w:val="67364C2B"/>
    <w:rsid w:val="67388430"/>
    <w:rsid w:val="6739C4EC"/>
    <w:rsid w:val="673A1CE5"/>
    <w:rsid w:val="673A3EB8"/>
    <w:rsid w:val="673FAEFC"/>
    <w:rsid w:val="674F1C88"/>
    <w:rsid w:val="6750072E"/>
    <w:rsid w:val="6750206F"/>
    <w:rsid w:val="6754BB89"/>
    <w:rsid w:val="675B1940"/>
    <w:rsid w:val="6761065E"/>
    <w:rsid w:val="6761E64A"/>
    <w:rsid w:val="676C79BB"/>
    <w:rsid w:val="676F2F2B"/>
    <w:rsid w:val="67738ADF"/>
    <w:rsid w:val="6773C087"/>
    <w:rsid w:val="677A1593"/>
    <w:rsid w:val="677CC493"/>
    <w:rsid w:val="677E7F93"/>
    <w:rsid w:val="677F1CD3"/>
    <w:rsid w:val="6788DC50"/>
    <w:rsid w:val="678AD27B"/>
    <w:rsid w:val="678B22F4"/>
    <w:rsid w:val="678B5AFB"/>
    <w:rsid w:val="678C430F"/>
    <w:rsid w:val="678CD200"/>
    <w:rsid w:val="6794CA23"/>
    <w:rsid w:val="679629D5"/>
    <w:rsid w:val="679B502C"/>
    <w:rsid w:val="67A6AB99"/>
    <w:rsid w:val="67B327C8"/>
    <w:rsid w:val="67B37E34"/>
    <w:rsid w:val="67B6D018"/>
    <w:rsid w:val="67C39430"/>
    <w:rsid w:val="67C6A98A"/>
    <w:rsid w:val="67C8B188"/>
    <w:rsid w:val="67CB3842"/>
    <w:rsid w:val="67CB47A9"/>
    <w:rsid w:val="67CCC3FA"/>
    <w:rsid w:val="67D04530"/>
    <w:rsid w:val="67D16422"/>
    <w:rsid w:val="67D1E53A"/>
    <w:rsid w:val="67D2F416"/>
    <w:rsid w:val="67D5F33A"/>
    <w:rsid w:val="67D7D569"/>
    <w:rsid w:val="67DA20C9"/>
    <w:rsid w:val="67DB0716"/>
    <w:rsid w:val="67DBD6A5"/>
    <w:rsid w:val="67E2162F"/>
    <w:rsid w:val="67E4C543"/>
    <w:rsid w:val="67E69EE5"/>
    <w:rsid w:val="67E9100A"/>
    <w:rsid w:val="67E9C243"/>
    <w:rsid w:val="67EF0CC4"/>
    <w:rsid w:val="67F1069A"/>
    <w:rsid w:val="67F2741A"/>
    <w:rsid w:val="67F512CB"/>
    <w:rsid w:val="67F54286"/>
    <w:rsid w:val="67F598CF"/>
    <w:rsid w:val="67F6089C"/>
    <w:rsid w:val="67F670AD"/>
    <w:rsid w:val="67F67362"/>
    <w:rsid w:val="67FC6C28"/>
    <w:rsid w:val="67FF0374"/>
    <w:rsid w:val="6804EAD2"/>
    <w:rsid w:val="68056A55"/>
    <w:rsid w:val="6806C664"/>
    <w:rsid w:val="68088BE8"/>
    <w:rsid w:val="680AE8E2"/>
    <w:rsid w:val="680C1E70"/>
    <w:rsid w:val="68188507"/>
    <w:rsid w:val="68191847"/>
    <w:rsid w:val="68194133"/>
    <w:rsid w:val="681B32AF"/>
    <w:rsid w:val="682116CA"/>
    <w:rsid w:val="6821E7B8"/>
    <w:rsid w:val="6823593F"/>
    <w:rsid w:val="6823E8B8"/>
    <w:rsid w:val="68317645"/>
    <w:rsid w:val="683572B2"/>
    <w:rsid w:val="683D6A44"/>
    <w:rsid w:val="683F8037"/>
    <w:rsid w:val="6845DE8E"/>
    <w:rsid w:val="6849166C"/>
    <w:rsid w:val="684F787B"/>
    <w:rsid w:val="684F9AEA"/>
    <w:rsid w:val="6857F7C8"/>
    <w:rsid w:val="685A5562"/>
    <w:rsid w:val="685F1D94"/>
    <w:rsid w:val="685FCF0A"/>
    <w:rsid w:val="6861790E"/>
    <w:rsid w:val="6862BB72"/>
    <w:rsid w:val="68687146"/>
    <w:rsid w:val="686C9C25"/>
    <w:rsid w:val="686F5ED6"/>
    <w:rsid w:val="686F7230"/>
    <w:rsid w:val="686F7C18"/>
    <w:rsid w:val="68761938"/>
    <w:rsid w:val="68766AE4"/>
    <w:rsid w:val="6876D135"/>
    <w:rsid w:val="6878FFA4"/>
    <w:rsid w:val="687BAE5B"/>
    <w:rsid w:val="687DC99B"/>
    <w:rsid w:val="6880CDCA"/>
    <w:rsid w:val="6883C293"/>
    <w:rsid w:val="688D628F"/>
    <w:rsid w:val="688EB7D3"/>
    <w:rsid w:val="6892A8B7"/>
    <w:rsid w:val="68976A8B"/>
    <w:rsid w:val="689C2FEB"/>
    <w:rsid w:val="689CF51C"/>
    <w:rsid w:val="689D04B3"/>
    <w:rsid w:val="689E115E"/>
    <w:rsid w:val="689ED1AC"/>
    <w:rsid w:val="689FB103"/>
    <w:rsid w:val="68A1018E"/>
    <w:rsid w:val="68A1795D"/>
    <w:rsid w:val="68A3E8E6"/>
    <w:rsid w:val="68A86E77"/>
    <w:rsid w:val="68AB294E"/>
    <w:rsid w:val="68AD5EF5"/>
    <w:rsid w:val="68B4AC53"/>
    <w:rsid w:val="68B56615"/>
    <w:rsid w:val="68B6C048"/>
    <w:rsid w:val="68B8571E"/>
    <w:rsid w:val="68B89086"/>
    <w:rsid w:val="68B89B9C"/>
    <w:rsid w:val="68B9614C"/>
    <w:rsid w:val="68B9D349"/>
    <w:rsid w:val="68BF4864"/>
    <w:rsid w:val="68C11ED2"/>
    <w:rsid w:val="68C3A80B"/>
    <w:rsid w:val="68C3FF11"/>
    <w:rsid w:val="68C6C637"/>
    <w:rsid w:val="68C7738F"/>
    <w:rsid w:val="68C9069D"/>
    <w:rsid w:val="68C9B73E"/>
    <w:rsid w:val="68C9D6CE"/>
    <w:rsid w:val="68D17842"/>
    <w:rsid w:val="68D3E0A4"/>
    <w:rsid w:val="68D7C566"/>
    <w:rsid w:val="68DB1D1A"/>
    <w:rsid w:val="68DCD975"/>
    <w:rsid w:val="68DFA77A"/>
    <w:rsid w:val="68E735D5"/>
    <w:rsid w:val="68E75252"/>
    <w:rsid w:val="68E7962E"/>
    <w:rsid w:val="68EAAE89"/>
    <w:rsid w:val="68EB2F68"/>
    <w:rsid w:val="68EF64D2"/>
    <w:rsid w:val="68F6A878"/>
    <w:rsid w:val="68FAB33F"/>
    <w:rsid w:val="6903EEDA"/>
    <w:rsid w:val="6906AD88"/>
    <w:rsid w:val="690AE651"/>
    <w:rsid w:val="690F9BDE"/>
    <w:rsid w:val="691BADC9"/>
    <w:rsid w:val="691D3421"/>
    <w:rsid w:val="6921BC57"/>
    <w:rsid w:val="6922B92F"/>
    <w:rsid w:val="6925BF81"/>
    <w:rsid w:val="692C553F"/>
    <w:rsid w:val="692C7F0D"/>
    <w:rsid w:val="692EEB81"/>
    <w:rsid w:val="69346FB7"/>
    <w:rsid w:val="6935468F"/>
    <w:rsid w:val="69359487"/>
    <w:rsid w:val="6937D7DB"/>
    <w:rsid w:val="693B4978"/>
    <w:rsid w:val="693CED31"/>
    <w:rsid w:val="6940CE27"/>
    <w:rsid w:val="694AEEDB"/>
    <w:rsid w:val="694C0316"/>
    <w:rsid w:val="69531216"/>
    <w:rsid w:val="6953F3C5"/>
    <w:rsid w:val="6957A972"/>
    <w:rsid w:val="695EC25F"/>
    <w:rsid w:val="69668777"/>
    <w:rsid w:val="696817CC"/>
    <w:rsid w:val="696DC096"/>
    <w:rsid w:val="6974A5ED"/>
    <w:rsid w:val="6975A98F"/>
    <w:rsid w:val="69764383"/>
    <w:rsid w:val="69784D8C"/>
    <w:rsid w:val="69797A90"/>
    <w:rsid w:val="6979AC0C"/>
    <w:rsid w:val="69800AF3"/>
    <w:rsid w:val="69827088"/>
    <w:rsid w:val="6987B524"/>
    <w:rsid w:val="698AC822"/>
    <w:rsid w:val="6991D245"/>
    <w:rsid w:val="6994EEA0"/>
    <w:rsid w:val="699534D5"/>
    <w:rsid w:val="69969235"/>
    <w:rsid w:val="699789A5"/>
    <w:rsid w:val="6999654E"/>
    <w:rsid w:val="699C86E7"/>
    <w:rsid w:val="699D0C83"/>
    <w:rsid w:val="699D9C9B"/>
    <w:rsid w:val="69A03E8C"/>
    <w:rsid w:val="69A1E942"/>
    <w:rsid w:val="69A49B57"/>
    <w:rsid w:val="69A9D8F3"/>
    <w:rsid w:val="69AB2C72"/>
    <w:rsid w:val="69AC01ED"/>
    <w:rsid w:val="69B89E7B"/>
    <w:rsid w:val="69BBE04F"/>
    <w:rsid w:val="69C6E92A"/>
    <w:rsid w:val="69CDE078"/>
    <w:rsid w:val="69D4E2EA"/>
    <w:rsid w:val="69D67D21"/>
    <w:rsid w:val="69DE2FE6"/>
    <w:rsid w:val="69DF970E"/>
    <w:rsid w:val="69E1F994"/>
    <w:rsid w:val="69E5A758"/>
    <w:rsid w:val="69E8F52D"/>
    <w:rsid w:val="69E9590D"/>
    <w:rsid w:val="69EC2D81"/>
    <w:rsid w:val="69F00B0D"/>
    <w:rsid w:val="69F5E726"/>
    <w:rsid w:val="69F71EA3"/>
    <w:rsid w:val="69FF8727"/>
    <w:rsid w:val="6A0096B4"/>
    <w:rsid w:val="6A0ADF70"/>
    <w:rsid w:val="6A0D20DE"/>
    <w:rsid w:val="6A0EB8DE"/>
    <w:rsid w:val="6A0EE265"/>
    <w:rsid w:val="6A0F57A3"/>
    <w:rsid w:val="6A14C72D"/>
    <w:rsid w:val="6A19A598"/>
    <w:rsid w:val="6A257986"/>
    <w:rsid w:val="6A25A09F"/>
    <w:rsid w:val="6A278801"/>
    <w:rsid w:val="6A2987CE"/>
    <w:rsid w:val="6A2F1B9C"/>
    <w:rsid w:val="6A321518"/>
    <w:rsid w:val="6A35307F"/>
    <w:rsid w:val="6A362371"/>
    <w:rsid w:val="6A3CA2D1"/>
    <w:rsid w:val="6A454AA7"/>
    <w:rsid w:val="6A54D199"/>
    <w:rsid w:val="6A62930E"/>
    <w:rsid w:val="6A63BC03"/>
    <w:rsid w:val="6A653D7A"/>
    <w:rsid w:val="6A66FE33"/>
    <w:rsid w:val="6A68F9AC"/>
    <w:rsid w:val="6A70A6A1"/>
    <w:rsid w:val="6A749A55"/>
    <w:rsid w:val="6A79DAA5"/>
    <w:rsid w:val="6A7ACEAF"/>
    <w:rsid w:val="6A7F21C1"/>
    <w:rsid w:val="6A8024E1"/>
    <w:rsid w:val="6A8330B6"/>
    <w:rsid w:val="6A879520"/>
    <w:rsid w:val="6A8A2669"/>
    <w:rsid w:val="6A8C30B2"/>
    <w:rsid w:val="6A8C8BC6"/>
    <w:rsid w:val="6A8E4325"/>
    <w:rsid w:val="6A8F6C37"/>
    <w:rsid w:val="6A8F9FC1"/>
    <w:rsid w:val="6A9857CA"/>
    <w:rsid w:val="6A994901"/>
    <w:rsid w:val="6A9FA135"/>
    <w:rsid w:val="6AA43B29"/>
    <w:rsid w:val="6AA7D507"/>
    <w:rsid w:val="6AA8D00F"/>
    <w:rsid w:val="6AAA08E2"/>
    <w:rsid w:val="6AAB2771"/>
    <w:rsid w:val="6AAF0B03"/>
    <w:rsid w:val="6AB3D487"/>
    <w:rsid w:val="6AB50F48"/>
    <w:rsid w:val="6AB7BB4D"/>
    <w:rsid w:val="6AB81AD2"/>
    <w:rsid w:val="6AB9A199"/>
    <w:rsid w:val="6ABB0B18"/>
    <w:rsid w:val="6ABBA17D"/>
    <w:rsid w:val="6AC33996"/>
    <w:rsid w:val="6AC3B1BF"/>
    <w:rsid w:val="6AC635D7"/>
    <w:rsid w:val="6AC7A22E"/>
    <w:rsid w:val="6AC87881"/>
    <w:rsid w:val="6ACCF4D1"/>
    <w:rsid w:val="6AD0DF86"/>
    <w:rsid w:val="6AD6FCC2"/>
    <w:rsid w:val="6AD8F0BC"/>
    <w:rsid w:val="6AE652D1"/>
    <w:rsid w:val="6AE87D80"/>
    <w:rsid w:val="6AE921DD"/>
    <w:rsid w:val="6AED832F"/>
    <w:rsid w:val="6AEDBED7"/>
    <w:rsid w:val="6AEF9766"/>
    <w:rsid w:val="6AF01D7F"/>
    <w:rsid w:val="6AF5E774"/>
    <w:rsid w:val="6AF93E67"/>
    <w:rsid w:val="6AFB82AA"/>
    <w:rsid w:val="6AFDEC99"/>
    <w:rsid w:val="6B015DBF"/>
    <w:rsid w:val="6B01BA30"/>
    <w:rsid w:val="6B024C62"/>
    <w:rsid w:val="6B02FC0D"/>
    <w:rsid w:val="6B062148"/>
    <w:rsid w:val="6B07DA7F"/>
    <w:rsid w:val="6B092DAC"/>
    <w:rsid w:val="6B0A7D09"/>
    <w:rsid w:val="6B108AFA"/>
    <w:rsid w:val="6B13DE8C"/>
    <w:rsid w:val="6B176F43"/>
    <w:rsid w:val="6B182E38"/>
    <w:rsid w:val="6B1F0D0D"/>
    <w:rsid w:val="6B2D3AE8"/>
    <w:rsid w:val="6B2D55C7"/>
    <w:rsid w:val="6B2FC1D6"/>
    <w:rsid w:val="6B370006"/>
    <w:rsid w:val="6B37F635"/>
    <w:rsid w:val="6B3816F8"/>
    <w:rsid w:val="6B3AC818"/>
    <w:rsid w:val="6B40FD8F"/>
    <w:rsid w:val="6B435172"/>
    <w:rsid w:val="6B4D26A1"/>
    <w:rsid w:val="6B50E1F5"/>
    <w:rsid w:val="6B51CA98"/>
    <w:rsid w:val="6B52CF40"/>
    <w:rsid w:val="6B559576"/>
    <w:rsid w:val="6B5C4C92"/>
    <w:rsid w:val="6B61C207"/>
    <w:rsid w:val="6B69BE45"/>
    <w:rsid w:val="6B6CE727"/>
    <w:rsid w:val="6B6D7ECE"/>
    <w:rsid w:val="6B6DB2F3"/>
    <w:rsid w:val="6B6E5ED0"/>
    <w:rsid w:val="6B744564"/>
    <w:rsid w:val="6B77C420"/>
    <w:rsid w:val="6B7DF583"/>
    <w:rsid w:val="6B847875"/>
    <w:rsid w:val="6B92259C"/>
    <w:rsid w:val="6B999176"/>
    <w:rsid w:val="6B9B37DA"/>
    <w:rsid w:val="6B9D095D"/>
    <w:rsid w:val="6BA0200F"/>
    <w:rsid w:val="6BA4A7A6"/>
    <w:rsid w:val="6BA8A5C0"/>
    <w:rsid w:val="6BA94179"/>
    <w:rsid w:val="6BB6B1D9"/>
    <w:rsid w:val="6BB7E089"/>
    <w:rsid w:val="6BBF3243"/>
    <w:rsid w:val="6BC09B6A"/>
    <w:rsid w:val="6BC1C90F"/>
    <w:rsid w:val="6BC505C8"/>
    <w:rsid w:val="6BC8F1F4"/>
    <w:rsid w:val="6BCF0AB1"/>
    <w:rsid w:val="6BD27686"/>
    <w:rsid w:val="6BD31676"/>
    <w:rsid w:val="6BDC50BE"/>
    <w:rsid w:val="6BDC9137"/>
    <w:rsid w:val="6BDCD959"/>
    <w:rsid w:val="6BE3AAA5"/>
    <w:rsid w:val="6BE6BA0F"/>
    <w:rsid w:val="6BE88C8D"/>
    <w:rsid w:val="6BE9D1E0"/>
    <w:rsid w:val="6BEA517E"/>
    <w:rsid w:val="6BECE182"/>
    <w:rsid w:val="6BF4FD23"/>
    <w:rsid w:val="6BF772B2"/>
    <w:rsid w:val="6BFA702C"/>
    <w:rsid w:val="6BFC85C9"/>
    <w:rsid w:val="6BFDE006"/>
    <w:rsid w:val="6BFE8B57"/>
    <w:rsid w:val="6C01BAC2"/>
    <w:rsid w:val="6C05619D"/>
    <w:rsid w:val="6C05F72C"/>
    <w:rsid w:val="6C077697"/>
    <w:rsid w:val="6C0CE171"/>
    <w:rsid w:val="6C0D790D"/>
    <w:rsid w:val="6C0E8382"/>
    <w:rsid w:val="6C107651"/>
    <w:rsid w:val="6C15C33A"/>
    <w:rsid w:val="6C1F8049"/>
    <w:rsid w:val="6C214C52"/>
    <w:rsid w:val="6C22D66A"/>
    <w:rsid w:val="6C270594"/>
    <w:rsid w:val="6C2717C7"/>
    <w:rsid w:val="6C2F45E2"/>
    <w:rsid w:val="6C310067"/>
    <w:rsid w:val="6C32D978"/>
    <w:rsid w:val="6C34E371"/>
    <w:rsid w:val="6C38DB36"/>
    <w:rsid w:val="6C41E436"/>
    <w:rsid w:val="6C47278F"/>
    <w:rsid w:val="6C51DC62"/>
    <w:rsid w:val="6C5355B3"/>
    <w:rsid w:val="6C56A51B"/>
    <w:rsid w:val="6C5DC650"/>
    <w:rsid w:val="6C680165"/>
    <w:rsid w:val="6C68978F"/>
    <w:rsid w:val="6C6A12C6"/>
    <w:rsid w:val="6C710C66"/>
    <w:rsid w:val="6C73D59D"/>
    <w:rsid w:val="6C743C9C"/>
    <w:rsid w:val="6C7E5544"/>
    <w:rsid w:val="6C7F7583"/>
    <w:rsid w:val="6C82F0B9"/>
    <w:rsid w:val="6C857B71"/>
    <w:rsid w:val="6C861068"/>
    <w:rsid w:val="6C88203A"/>
    <w:rsid w:val="6C895597"/>
    <w:rsid w:val="6C8A92B1"/>
    <w:rsid w:val="6C9035AA"/>
    <w:rsid w:val="6C90F687"/>
    <w:rsid w:val="6C92BEC3"/>
    <w:rsid w:val="6CA23F5E"/>
    <w:rsid w:val="6CA46999"/>
    <w:rsid w:val="6CA5D6EA"/>
    <w:rsid w:val="6CA682D5"/>
    <w:rsid w:val="6CA6A0F7"/>
    <w:rsid w:val="6CAEBF06"/>
    <w:rsid w:val="6CB0E30C"/>
    <w:rsid w:val="6CB149A4"/>
    <w:rsid w:val="6CB1D8C9"/>
    <w:rsid w:val="6CB4A9C0"/>
    <w:rsid w:val="6CB67D76"/>
    <w:rsid w:val="6CB9A1B5"/>
    <w:rsid w:val="6CC1AE64"/>
    <w:rsid w:val="6CC22C6E"/>
    <w:rsid w:val="6CC73D7B"/>
    <w:rsid w:val="6CC7B3F2"/>
    <w:rsid w:val="6CCC1D94"/>
    <w:rsid w:val="6CCCB322"/>
    <w:rsid w:val="6CD15CD0"/>
    <w:rsid w:val="6CD712A8"/>
    <w:rsid w:val="6CDE1403"/>
    <w:rsid w:val="6CEAB538"/>
    <w:rsid w:val="6CECC802"/>
    <w:rsid w:val="6CEDAB4D"/>
    <w:rsid w:val="6CEF0D25"/>
    <w:rsid w:val="6CF11CDB"/>
    <w:rsid w:val="6CF7B2A9"/>
    <w:rsid w:val="6CFBA8C9"/>
    <w:rsid w:val="6CFD95AB"/>
    <w:rsid w:val="6CFF7B8B"/>
    <w:rsid w:val="6D0016F5"/>
    <w:rsid w:val="6D047C72"/>
    <w:rsid w:val="6D0757E1"/>
    <w:rsid w:val="6D0C3772"/>
    <w:rsid w:val="6D0F40AE"/>
    <w:rsid w:val="6D1579B4"/>
    <w:rsid w:val="6D18A869"/>
    <w:rsid w:val="6D191B9F"/>
    <w:rsid w:val="6D1C6759"/>
    <w:rsid w:val="6D1C91F4"/>
    <w:rsid w:val="6D1E3E63"/>
    <w:rsid w:val="6D252DC2"/>
    <w:rsid w:val="6D289BC4"/>
    <w:rsid w:val="6D28DD33"/>
    <w:rsid w:val="6D2B96BF"/>
    <w:rsid w:val="6D2E63C1"/>
    <w:rsid w:val="6D325CB7"/>
    <w:rsid w:val="6D32FC49"/>
    <w:rsid w:val="6D3D5E8D"/>
    <w:rsid w:val="6D403B01"/>
    <w:rsid w:val="6D44249B"/>
    <w:rsid w:val="6D46BAB1"/>
    <w:rsid w:val="6D503832"/>
    <w:rsid w:val="6D590F75"/>
    <w:rsid w:val="6D5CC9FB"/>
    <w:rsid w:val="6D5D55F7"/>
    <w:rsid w:val="6D61C8B0"/>
    <w:rsid w:val="6D61FD9D"/>
    <w:rsid w:val="6D66477C"/>
    <w:rsid w:val="6D66B657"/>
    <w:rsid w:val="6D67CC11"/>
    <w:rsid w:val="6D727D3E"/>
    <w:rsid w:val="6D7298F9"/>
    <w:rsid w:val="6D730B8E"/>
    <w:rsid w:val="6D76A041"/>
    <w:rsid w:val="6D773FD0"/>
    <w:rsid w:val="6D77D1DF"/>
    <w:rsid w:val="6D78762E"/>
    <w:rsid w:val="6D7A7DAF"/>
    <w:rsid w:val="6D7F1160"/>
    <w:rsid w:val="6D83BA5E"/>
    <w:rsid w:val="6D840536"/>
    <w:rsid w:val="6D8E1108"/>
    <w:rsid w:val="6D911478"/>
    <w:rsid w:val="6D9A8042"/>
    <w:rsid w:val="6DA0C6B5"/>
    <w:rsid w:val="6DA131FE"/>
    <w:rsid w:val="6DA5671A"/>
    <w:rsid w:val="6DAC5479"/>
    <w:rsid w:val="6DACF3DE"/>
    <w:rsid w:val="6DAE087D"/>
    <w:rsid w:val="6DB2881C"/>
    <w:rsid w:val="6DB6C227"/>
    <w:rsid w:val="6DBA3DDE"/>
    <w:rsid w:val="6DBA7A2B"/>
    <w:rsid w:val="6DBB071C"/>
    <w:rsid w:val="6DBEF5AF"/>
    <w:rsid w:val="6DC07BB4"/>
    <w:rsid w:val="6DC1EA10"/>
    <w:rsid w:val="6DC2B40C"/>
    <w:rsid w:val="6DC91BD0"/>
    <w:rsid w:val="6DCBCA86"/>
    <w:rsid w:val="6DD3D6CD"/>
    <w:rsid w:val="6DD59D35"/>
    <w:rsid w:val="6DD98D92"/>
    <w:rsid w:val="6DDEDAF6"/>
    <w:rsid w:val="6DE547C1"/>
    <w:rsid w:val="6DE565C0"/>
    <w:rsid w:val="6DE699F3"/>
    <w:rsid w:val="6DE7FA06"/>
    <w:rsid w:val="6DEA4BCC"/>
    <w:rsid w:val="6DFF7A03"/>
    <w:rsid w:val="6E025FF1"/>
    <w:rsid w:val="6E09E32D"/>
    <w:rsid w:val="6E0A3670"/>
    <w:rsid w:val="6E0AABD0"/>
    <w:rsid w:val="6E10019F"/>
    <w:rsid w:val="6E15089B"/>
    <w:rsid w:val="6E1CE0D9"/>
    <w:rsid w:val="6E1FA452"/>
    <w:rsid w:val="6E244796"/>
    <w:rsid w:val="6E24F8D7"/>
    <w:rsid w:val="6E297630"/>
    <w:rsid w:val="6E2B8AE7"/>
    <w:rsid w:val="6E2D79CA"/>
    <w:rsid w:val="6E31C85D"/>
    <w:rsid w:val="6E321680"/>
    <w:rsid w:val="6E3C88ED"/>
    <w:rsid w:val="6E3D2306"/>
    <w:rsid w:val="6E3EB173"/>
    <w:rsid w:val="6E4209F1"/>
    <w:rsid w:val="6E4822E6"/>
    <w:rsid w:val="6E4CA58A"/>
    <w:rsid w:val="6E4DBDC2"/>
    <w:rsid w:val="6E4F9F28"/>
    <w:rsid w:val="6E58517E"/>
    <w:rsid w:val="6E5A2BE0"/>
    <w:rsid w:val="6E5C792E"/>
    <w:rsid w:val="6E612AF3"/>
    <w:rsid w:val="6E6686A4"/>
    <w:rsid w:val="6E6BBAD4"/>
    <w:rsid w:val="6E728814"/>
    <w:rsid w:val="6E761EA2"/>
    <w:rsid w:val="6E7A15E9"/>
    <w:rsid w:val="6E7C96D5"/>
    <w:rsid w:val="6E7DFD7F"/>
    <w:rsid w:val="6E7F28E5"/>
    <w:rsid w:val="6E7F39CE"/>
    <w:rsid w:val="6E8225A1"/>
    <w:rsid w:val="6E8AB170"/>
    <w:rsid w:val="6E8EB2BF"/>
    <w:rsid w:val="6E8ED3F9"/>
    <w:rsid w:val="6E998376"/>
    <w:rsid w:val="6E9B7552"/>
    <w:rsid w:val="6E9C36EA"/>
    <w:rsid w:val="6E9E8304"/>
    <w:rsid w:val="6E9FA3EF"/>
    <w:rsid w:val="6EA8AFE7"/>
    <w:rsid w:val="6EAAF76A"/>
    <w:rsid w:val="6EBA0CF6"/>
    <w:rsid w:val="6EBCAD8A"/>
    <w:rsid w:val="6EC3117C"/>
    <w:rsid w:val="6EC81991"/>
    <w:rsid w:val="6EC9631B"/>
    <w:rsid w:val="6ECA278D"/>
    <w:rsid w:val="6ECDFF9F"/>
    <w:rsid w:val="6ECF0253"/>
    <w:rsid w:val="6ED015C9"/>
    <w:rsid w:val="6ED09085"/>
    <w:rsid w:val="6ED48F0F"/>
    <w:rsid w:val="6ED8041B"/>
    <w:rsid w:val="6EDA3718"/>
    <w:rsid w:val="6EE11770"/>
    <w:rsid w:val="6EE8F6A9"/>
    <w:rsid w:val="6EE9F1D9"/>
    <w:rsid w:val="6EEEA80A"/>
    <w:rsid w:val="6EEFCE7C"/>
    <w:rsid w:val="6EF439FF"/>
    <w:rsid w:val="6EF4D1ED"/>
    <w:rsid w:val="6EF60DA6"/>
    <w:rsid w:val="6EF9BBED"/>
    <w:rsid w:val="6EFA7B6C"/>
    <w:rsid w:val="6EFD1A20"/>
    <w:rsid w:val="6F01A193"/>
    <w:rsid w:val="6F074E09"/>
    <w:rsid w:val="6F09FA7B"/>
    <w:rsid w:val="6F0BC75B"/>
    <w:rsid w:val="6F117943"/>
    <w:rsid w:val="6F138F73"/>
    <w:rsid w:val="6F16766C"/>
    <w:rsid w:val="6F1D768C"/>
    <w:rsid w:val="6F21C378"/>
    <w:rsid w:val="6F29922F"/>
    <w:rsid w:val="6F2A07E5"/>
    <w:rsid w:val="6F2B83BF"/>
    <w:rsid w:val="6F2E7564"/>
    <w:rsid w:val="6F31FF68"/>
    <w:rsid w:val="6F334FC7"/>
    <w:rsid w:val="6F3C87B1"/>
    <w:rsid w:val="6F3CBFCD"/>
    <w:rsid w:val="6F4220BC"/>
    <w:rsid w:val="6F42B5E3"/>
    <w:rsid w:val="6F46AC6A"/>
    <w:rsid w:val="6F4BA1B5"/>
    <w:rsid w:val="6F4D85C0"/>
    <w:rsid w:val="6F4F9F3D"/>
    <w:rsid w:val="6F52D1EE"/>
    <w:rsid w:val="6F535CBB"/>
    <w:rsid w:val="6F55D4E3"/>
    <w:rsid w:val="6F5A8E93"/>
    <w:rsid w:val="6F61B8C1"/>
    <w:rsid w:val="6F66C2B7"/>
    <w:rsid w:val="6F68AC35"/>
    <w:rsid w:val="6F693408"/>
    <w:rsid w:val="6F6963F4"/>
    <w:rsid w:val="6F6C6872"/>
    <w:rsid w:val="6F6EE2BE"/>
    <w:rsid w:val="6F745AA2"/>
    <w:rsid w:val="6F7DF9C7"/>
    <w:rsid w:val="6F806177"/>
    <w:rsid w:val="6F815414"/>
    <w:rsid w:val="6F8387E6"/>
    <w:rsid w:val="6F8A7A83"/>
    <w:rsid w:val="6F8F9B9E"/>
    <w:rsid w:val="6F9114D6"/>
    <w:rsid w:val="6F94B1CE"/>
    <w:rsid w:val="6F9C39EA"/>
    <w:rsid w:val="6F9F837A"/>
    <w:rsid w:val="6FA2E1F6"/>
    <w:rsid w:val="6FA38658"/>
    <w:rsid w:val="6FA80A5F"/>
    <w:rsid w:val="6FAA69DA"/>
    <w:rsid w:val="6FAA9BCC"/>
    <w:rsid w:val="6FAFBC33"/>
    <w:rsid w:val="6FB07F49"/>
    <w:rsid w:val="6FB0E7AD"/>
    <w:rsid w:val="6FB10E67"/>
    <w:rsid w:val="6FB233BE"/>
    <w:rsid w:val="6FB3A95B"/>
    <w:rsid w:val="6FB4BA05"/>
    <w:rsid w:val="6FBA1A99"/>
    <w:rsid w:val="6FBC270D"/>
    <w:rsid w:val="6FC03CB4"/>
    <w:rsid w:val="6FC04730"/>
    <w:rsid w:val="6FC2B9EF"/>
    <w:rsid w:val="6FC59943"/>
    <w:rsid w:val="6FCEA0C0"/>
    <w:rsid w:val="6FD73589"/>
    <w:rsid w:val="6FD73BF6"/>
    <w:rsid w:val="6FD8B68B"/>
    <w:rsid w:val="6FDA9F26"/>
    <w:rsid w:val="6FDB6264"/>
    <w:rsid w:val="6FDBEB68"/>
    <w:rsid w:val="6FDE1443"/>
    <w:rsid w:val="6FE0767F"/>
    <w:rsid w:val="6FE168B1"/>
    <w:rsid w:val="6FE2B108"/>
    <w:rsid w:val="6FE479A5"/>
    <w:rsid w:val="6FEA0ABD"/>
    <w:rsid w:val="6FEABECC"/>
    <w:rsid w:val="6FEB99EC"/>
    <w:rsid w:val="6FEC3DBB"/>
    <w:rsid w:val="6FEC95CD"/>
    <w:rsid w:val="6FF0FED7"/>
    <w:rsid w:val="6FF2B503"/>
    <w:rsid w:val="6FF6DD4C"/>
    <w:rsid w:val="6FF7E0B2"/>
    <w:rsid w:val="6FF81666"/>
    <w:rsid w:val="6FFB18CA"/>
    <w:rsid w:val="6FFB631C"/>
    <w:rsid w:val="6FFE03D4"/>
    <w:rsid w:val="7002125B"/>
    <w:rsid w:val="70056437"/>
    <w:rsid w:val="700B2ABB"/>
    <w:rsid w:val="700D44FF"/>
    <w:rsid w:val="700D4B59"/>
    <w:rsid w:val="7012AFFE"/>
    <w:rsid w:val="70136D3C"/>
    <w:rsid w:val="70181BF2"/>
    <w:rsid w:val="701F5BE0"/>
    <w:rsid w:val="701F761A"/>
    <w:rsid w:val="7020CECB"/>
    <w:rsid w:val="70232DD5"/>
    <w:rsid w:val="70257E42"/>
    <w:rsid w:val="70351C52"/>
    <w:rsid w:val="70365EC8"/>
    <w:rsid w:val="70382E4B"/>
    <w:rsid w:val="703C19FE"/>
    <w:rsid w:val="703E5318"/>
    <w:rsid w:val="7040E2F8"/>
    <w:rsid w:val="704141D2"/>
    <w:rsid w:val="70461203"/>
    <w:rsid w:val="7047ADF1"/>
    <w:rsid w:val="704D724D"/>
    <w:rsid w:val="70541C14"/>
    <w:rsid w:val="7058CDC3"/>
    <w:rsid w:val="7058D50F"/>
    <w:rsid w:val="7059940D"/>
    <w:rsid w:val="705B71AE"/>
    <w:rsid w:val="705E05D9"/>
    <w:rsid w:val="705F6C80"/>
    <w:rsid w:val="7063D5E8"/>
    <w:rsid w:val="7069DC16"/>
    <w:rsid w:val="706DB905"/>
    <w:rsid w:val="7071EA9A"/>
    <w:rsid w:val="7071FF3C"/>
    <w:rsid w:val="7072725E"/>
    <w:rsid w:val="7072FEB3"/>
    <w:rsid w:val="707878AF"/>
    <w:rsid w:val="7080D246"/>
    <w:rsid w:val="70865B99"/>
    <w:rsid w:val="708D411A"/>
    <w:rsid w:val="709758A4"/>
    <w:rsid w:val="709D4D67"/>
    <w:rsid w:val="70A232B6"/>
    <w:rsid w:val="70A47B2C"/>
    <w:rsid w:val="70A80A30"/>
    <w:rsid w:val="70ACB51C"/>
    <w:rsid w:val="70AD6EEE"/>
    <w:rsid w:val="70AF3C8F"/>
    <w:rsid w:val="70B0386B"/>
    <w:rsid w:val="70B28AF1"/>
    <w:rsid w:val="70B57870"/>
    <w:rsid w:val="70B8E566"/>
    <w:rsid w:val="70BA2E4A"/>
    <w:rsid w:val="70BD03FC"/>
    <w:rsid w:val="70BF6B21"/>
    <w:rsid w:val="70C30192"/>
    <w:rsid w:val="70C493F5"/>
    <w:rsid w:val="70C4FEF2"/>
    <w:rsid w:val="70D09578"/>
    <w:rsid w:val="70D281C1"/>
    <w:rsid w:val="70D76785"/>
    <w:rsid w:val="70DAD2EC"/>
    <w:rsid w:val="70DF6776"/>
    <w:rsid w:val="70E3FBA4"/>
    <w:rsid w:val="70E5C508"/>
    <w:rsid w:val="70F51867"/>
    <w:rsid w:val="70FA3CB5"/>
    <w:rsid w:val="70FC3EB3"/>
    <w:rsid w:val="70FEAC78"/>
    <w:rsid w:val="7104BE0E"/>
    <w:rsid w:val="7108C967"/>
    <w:rsid w:val="710A658F"/>
    <w:rsid w:val="710BA187"/>
    <w:rsid w:val="710DBA2F"/>
    <w:rsid w:val="7113FEDF"/>
    <w:rsid w:val="711520B3"/>
    <w:rsid w:val="71164998"/>
    <w:rsid w:val="7116B2D1"/>
    <w:rsid w:val="71189380"/>
    <w:rsid w:val="711D306E"/>
    <w:rsid w:val="711D8AB0"/>
    <w:rsid w:val="7122A28E"/>
    <w:rsid w:val="7125115C"/>
    <w:rsid w:val="712789B1"/>
    <w:rsid w:val="7127BF8F"/>
    <w:rsid w:val="712840C2"/>
    <w:rsid w:val="712913B7"/>
    <w:rsid w:val="712A0478"/>
    <w:rsid w:val="71316C85"/>
    <w:rsid w:val="71318E57"/>
    <w:rsid w:val="7132058A"/>
    <w:rsid w:val="713FCBB1"/>
    <w:rsid w:val="713FDCEA"/>
    <w:rsid w:val="71442130"/>
    <w:rsid w:val="71480DDB"/>
    <w:rsid w:val="714B417D"/>
    <w:rsid w:val="714BD27A"/>
    <w:rsid w:val="71509C0D"/>
    <w:rsid w:val="71517359"/>
    <w:rsid w:val="7152F93E"/>
    <w:rsid w:val="7158F6FA"/>
    <w:rsid w:val="715D77CF"/>
    <w:rsid w:val="715E54CA"/>
    <w:rsid w:val="7160A0DA"/>
    <w:rsid w:val="7163B7DC"/>
    <w:rsid w:val="71675066"/>
    <w:rsid w:val="716E7606"/>
    <w:rsid w:val="7173C4A0"/>
    <w:rsid w:val="717BF2C9"/>
    <w:rsid w:val="717C153C"/>
    <w:rsid w:val="717D18D1"/>
    <w:rsid w:val="71808A55"/>
    <w:rsid w:val="718160B0"/>
    <w:rsid w:val="7184DBEF"/>
    <w:rsid w:val="71886EE9"/>
    <w:rsid w:val="7192A6BD"/>
    <w:rsid w:val="71936771"/>
    <w:rsid w:val="7197F738"/>
    <w:rsid w:val="719CBD9F"/>
    <w:rsid w:val="71A0B0A1"/>
    <w:rsid w:val="71A0DD1D"/>
    <w:rsid w:val="71A717B2"/>
    <w:rsid w:val="71A84F05"/>
    <w:rsid w:val="71AA3131"/>
    <w:rsid w:val="71B24FB7"/>
    <w:rsid w:val="71B3C614"/>
    <w:rsid w:val="71B43D1A"/>
    <w:rsid w:val="71BDE2DC"/>
    <w:rsid w:val="71BF26D3"/>
    <w:rsid w:val="71C0DC00"/>
    <w:rsid w:val="71C0FB97"/>
    <w:rsid w:val="71C12A05"/>
    <w:rsid w:val="71C2A4E8"/>
    <w:rsid w:val="71C68E78"/>
    <w:rsid w:val="71D00BCE"/>
    <w:rsid w:val="71DA33EE"/>
    <w:rsid w:val="71DC3D01"/>
    <w:rsid w:val="71DC602D"/>
    <w:rsid w:val="71DE7A5E"/>
    <w:rsid w:val="71E08842"/>
    <w:rsid w:val="71E0A9B2"/>
    <w:rsid w:val="71E0B5AD"/>
    <w:rsid w:val="71E1AEBC"/>
    <w:rsid w:val="71E50910"/>
    <w:rsid w:val="71EF8E04"/>
    <w:rsid w:val="71F10B38"/>
    <w:rsid w:val="71F38CBD"/>
    <w:rsid w:val="71F49C9E"/>
    <w:rsid w:val="71FB5652"/>
    <w:rsid w:val="71FE0110"/>
    <w:rsid w:val="72014FAA"/>
    <w:rsid w:val="7202D353"/>
    <w:rsid w:val="72060D61"/>
    <w:rsid w:val="720A42F3"/>
    <w:rsid w:val="72117796"/>
    <w:rsid w:val="7214133C"/>
    <w:rsid w:val="721D3D0A"/>
    <w:rsid w:val="7222C519"/>
    <w:rsid w:val="7224A6D7"/>
    <w:rsid w:val="72262E6E"/>
    <w:rsid w:val="722ADF3A"/>
    <w:rsid w:val="722BF9A1"/>
    <w:rsid w:val="722D8D82"/>
    <w:rsid w:val="724C8612"/>
    <w:rsid w:val="724E7DBC"/>
    <w:rsid w:val="725217D6"/>
    <w:rsid w:val="72528A40"/>
    <w:rsid w:val="7252FC8D"/>
    <w:rsid w:val="72531A91"/>
    <w:rsid w:val="7257F6E2"/>
    <w:rsid w:val="7261B6B8"/>
    <w:rsid w:val="7266B911"/>
    <w:rsid w:val="72682A4F"/>
    <w:rsid w:val="726A3945"/>
    <w:rsid w:val="726D5820"/>
    <w:rsid w:val="7276A35B"/>
    <w:rsid w:val="7277C64B"/>
    <w:rsid w:val="727CA349"/>
    <w:rsid w:val="727D3231"/>
    <w:rsid w:val="727E9E20"/>
    <w:rsid w:val="72832807"/>
    <w:rsid w:val="72836FCE"/>
    <w:rsid w:val="7284FD35"/>
    <w:rsid w:val="72855B16"/>
    <w:rsid w:val="7287E832"/>
    <w:rsid w:val="7288537F"/>
    <w:rsid w:val="728BBC05"/>
    <w:rsid w:val="728CD642"/>
    <w:rsid w:val="728FE9EA"/>
    <w:rsid w:val="72965F8E"/>
    <w:rsid w:val="7299041F"/>
    <w:rsid w:val="72A05784"/>
    <w:rsid w:val="72A09C79"/>
    <w:rsid w:val="72B7639D"/>
    <w:rsid w:val="72BE08A1"/>
    <w:rsid w:val="72C6053E"/>
    <w:rsid w:val="72CD7AEE"/>
    <w:rsid w:val="72CFB9D0"/>
    <w:rsid w:val="72D0F9A3"/>
    <w:rsid w:val="72D2962D"/>
    <w:rsid w:val="72D4B274"/>
    <w:rsid w:val="72D71C38"/>
    <w:rsid w:val="72D74145"/>
    <w:rsid w:val="72DBD77B"/>
    <w:rsid w:val="72DBF4C4"/>
    <w:rsid w:val="72DD7395"/>
    <w:rsid w:val="72DE2656"/>
    <w:rsid w:val="72E07708"/>
    <w:rsid w:val="72E1B5F5"/>
    <w:rsid w:val="72E2B916"/>
    <w:rsid w:val="72E78109"/>
    <w:rsid w:val="72EB5125"/>
    <w:rsid w:val="72ECDBFE"/>
    <w:rsid w:val="72EDF76C"/>
    <w:rsid w:val="72EE6115"/>
    <w:rsid w:val="72F04C3B"/>
    <w:rsid w:val="72F10E84"/>
    <w:rsid w:val="72F3B203"/>
    <w:rsid w:val="72F69213"/>
    <w:rsid w:val="72F6ADEA"/>
    <w:rsid w:val="72F875F9"/>
    <w:rsid w:val="72FA5850"/>
    <w:rsid w:val="72FCCEE7"/>
    <w:rsid w:val="72FD9C1C"/>
    <w:rsid w:val="7300A751"/>
    <w:rsid w:val="73023034"/>
    <w:rsid w:val="73076A12"/>
    <w:rsid w:val="73090C66"/>
    <w:rsid w:val="731EC890"/>
    <w:rsid w:val="732421B0"/>
    <w:rsid w:val="73258046"/>
    <w:rsid w:val="7328D7D6"/>
    <w:rsid w:val="73290E57"/>
    <w:rsid w:val="7329F3BE"/>
    <w:rsid w:val="732EE3A7"/>
    <w:rsid w:val="732F121C"/>
    <w:rsid w:val="7332E5E3"/>
    <w:rsid w:val="7337DE05"/>
    <w:rsid w:val="733D800E"/>
    <w:rsid w:val="73434B38"/>
    <w:rsid w:val="734385F0"/>
    <w:rsid w:val="734AD5D2"/>
    <w:rsid w:val="7351D9AA"/>
    <w:rsid w:val="735279DC"/>
    <w:rsid w:val="735F786B"/>
    <w:rsid w:val="735F8887"/>
    <w:rsid w:val="735FC004"/>
    <w:rsid w:val="7360DA98"/>
    <w:rsid w:val="7361DE84"/>
    <w:rsid w:val="736A8333"/>
    <w:rsid w:val="7371A8FC"/>
    <w:rsid w:val="73734B2D"/>
    <w:rsid w:val="73760150"/>
    <w:rsid w:val="737B5904"/>
    <w:rsid w:val="737C288D"/>
    <w:rsid w:val="737D945B"/>
    <w:rsid w:val="7381364F"/>
    <w:rsid w:val="73822E7C"/>
    <w:rsid w:val="7383B9E6"/>
    <w:rsid w:val="7387CFDF"/>
    <w:rsid w:val="738B11E4"/>
    <w:rsid w:val="739130B5"/>
    <w:rsid w:val="7392D7FD"/>
    <w:rsid w:val="739337C9"/>
    <w:rsid w:val="739625C5"/>
    <w:rsid w:val="7396EA2A"/>
    <w:rsid w:val="73980276"/>
    <w:rsid w:val="7399CBF2"/>
    <w:rsid w:val="739DC570"/>
    <w:rsid w:val="73A0516B"/>
    <w:rsid w:val="73A24CA0"/>
    <w:rsid w:val="73A27ABB"/>
    <w:rsid w:val="73AB8D48"/>
    <w:rsid w:val="73AC5377"/>
    <w:rsid w:val="73AF0AA0"/>
    <w:rsid w:val="73B9144C"/>
    <w:rsid w:val="73BDA395"/>
    <w:rsid w:val="73BE28CF"/>
    <w:rsid w:val="73BF1445"/>
    <w:rsid w:val="73BFE747"/>
    <w:rsid w:val="73C074CE"/>
    <w:rsid w:val="73C57978"/>
    <w:rsid w:val="73C95C4F"/>
    <w:rsid w:val="73CA18D1"/>
    <w:rsid w:val="73CC25B7"/>
    <w:rsid w:val="73CD772D"/>
    <w:rsid w:val="73CFBDB7"/>
    <w:rsid w:val="73CFED31"/>
    <w:rsid w:val="73D20D82"/>
    <w:rsid w:val="73D2BBBC"/>
    <w:rsid w:val="73D2F480"/>
    <w:rsid w:val="73D3455D"/>
    <w:rsid w:val="73D955C9"/>
    <w:rsid w:val="73DB54B2"/>
    <w:rsid w:val="73E49D29"/>
    <w:rsid w:val="73E525B7"/>
    <w:rsid w:val="73EA1415"/>
    <w:rsid w:val="73EC653E"/>
    <w:rsid w:val="73EFE87B"/>
    <w:rsid w:val="73F38B26"/>
    <w:rsid w:val="73F47DA3"/>
    <w:rsid w:val="73F54090"/>
    <w:rsid w:val="73F57E41"/>
    <w:rsid w:val="73FB4FEF"/>
    <w:rsid w:val="73FB6066"/>
    <w:rsid w:val="73FCA99F"/>
    <w:rsid w:val="73FEE385"/>
    <w:rsid w:val="74041683"/>
    <w:rsid w:val="7406F170"/>
    <w:rsid w:val="7407391C"/>
    <w:rsid w:val="740C459D"/>
    <w:rsid w:val="740DE2C8"/>
    <w:rsid w:val="740F0A46"/>
    <w:rsid w:val="740FBD3D"/>
    <w:rsid w:val="7412913E"/>
    <w:rsid w:val="74164E26"/>
    <w:rsid w:val="74188764"/>
    <w:rsid w:val="7419326E"/>
    <w:rsid w:val="74198AF6"/>
    <w:rsid w:val="741BB261"/>
    <w:rsid w:val="741BD7BE"/>
    <w:rsid w:val="741C7996"/>
    <w:rsid w:val="741F35FB"/>
    <w:rsid w:val="74240F50"/>
    <w:rsid w:val="742E4F95"/>
    <w:rsid w:val="742F5F98"/>
    <w:rsid w:val="7430FA54"/>
    <w:rsid w:val="74351DCD"/>
    <w:rsid w:val="7436FB65"/>
    <w:rsid w:val="743AB5E4"/>
    <w:rsid w:val="743B6407"/>
    <w:rsid w:val="7442046B"/>
    <w:rsid w:val="7443D184"/>
    <w:rsid w:val="744A7401"/>
    <w:rsid w:val="744BF646"/>
    <w:rsid w:val="74596AEF"/>
    <w:rsid w:val="745F406D"/>
    <w:rsid w:val="745F7419"/>
    <w:rsid w:val="7460B2A6"/>
    <w:rsid w:val="7465BA57"/>
    <w:rsid w:val="7466345B"/>
    <w:rsid w:val="74678038"/>
    <w:rsid w:val="7467940C"/>
    <w:rsid w:val="7469A2AD"/>
    <w:rsid w:val="746E4BA4"/>
    <w:rsid w:val="747D48A0"/>
    <w:rsid w:val="747EEDD3"/>
    <w:rsid w:val="747F1D42"/>
    <w:rsid w:val="747F8C06"/>
    <w:rsid w:val="74822707"/>
    <w:rsid w:val="7485E9DD"/>
    <w:rsid w:val="748960A9"/>
    <w:rsid w:val="7489C654"/>
    <w:rsid w:val="748A1037"/>
    <w:rsid w:val="749E01D8"/>
    <w:rsid w:val="749F2F1B"/>
    <w:rsid w:val="74A3A152"/>
    <w:rsid w:val="74A52108"/>
    <w:rsid w:val="74A84251"/>
    <w:rsid w:val="74AD95DF"/>
    <w:rsid w:val="74AEAD96"/>
    <w:rsid w:val="74B14DB1"/>
    <w:rsid w:val="74BAB360"/>
    <w:rsid w:val="74BCD721"/>
    <w:rsid w:val="74BE061E"/>
    <w:rsid w:val="74BE254E"/>
    <w:rsid w:val="74BFF177"/>
    <w:rsid w:val="74C4F4D0"/>
    <w:rsid w:val="74CC04CE"/>
    <w:rsid w:val="74CCF0F7"/>
    <w:rsid w:val="74D3F4B8"/>
    <w:rsid w:val="74D65EE9"/>
    <w:rsid w:val="74D79D9A"/>
    <w:rsid w:val="74DC0C27"/>
    <w:rsid w:val="74E1AAB5"/>
    <w:rsid w:val="74E3672E"/>
    <w:rsid w:val="74E643BC"/>
    <w:rsid w:val="74E65E04"/>
    <w:rsid w:val="74E695D1"/>
    <w:rsid w:val="74E7FA09"/>
    <w:rsid w:val="74EBBA8D"/>
    <w:rsid w:val="74F10E7E"/>
    <w:rsid w:val="74F1C231"/>
    <w:rsid w:val="74F3E9A7"/>
    <w:rsid w:val="75054162"/>
    <w:rsid w:val="75074417"/>
    <w:rsid w:val="750D6E25"/>
    <w:rsid w:val="7510A072"/>
    <w:rsid w:val="75129E5A"/>
    <w:rsid w:val="75163928"/>
    <w:rsid w:val="7520B584"/>
    <w:rsid w:val="75210216"/>
    <w:rsid w:val="7522FCCF"/>
    <w:rsid w:val="7526E721"/>
    <w:rsid w:val="7526FF74"/>
    <w:rsid w:val="752B1027"/>
    <w:rsid w:val="752D6CC1"/>
    <w:rsid w:val="75305E18"/>
    <w:rsid w:val="7532CA40"/>
    <w:rsid w:val="7534D5D4"/>
    <w:rsid w:val="7534FCDF"/>
    <w:rsid w:val="75369172"/>
    <w:rsid w:val="753B880C"/>
    <w:rsid w:val="753F406B"/>
    <w:rsid w:val="754080A2"/>
    <w:rsid w:val="75409EB9"/>
    <w:rsid w:val="754A081F"/>
    <w:rsid w:val="754A81C2"/>
    <w:rsid w:val="754E959D"/>
    <w:rsid w:val="755002BC"/>
    <w:rsid w:val="75507B7E"/>
    <w:rsid w:val="75536B0C"/>
    <w:rsid w:val="755A518A"/>
    <w:rsid w:val="755CE1E9"/>
    <w:rsid w:val="755EEB06"/>
    <w:rsid w:val="755F1B58"/>
    <w:rsid w:val="75638348"/>
    <w:rsid w:val="75674267"/>
    <w:rsid w:val="756852A3"/>
    <w:rsid w:val="75764260"/>
    <w:rsid w:val="757AF298"/>
    <w:rsid w:val="757D48DC"/>
    <w:rsid w:val="757F53CC"/>
    <w:rsid w:val="757F6D19"/>
    <w:rsid w:val="7587D4E5"/>
    <w:rsid w:val="758D189D"/>
    <w:rsid w:val="7594E3CC"/>
    <w:rsid w:val="759C3078"/>
    <w:rsid w:val="759FD1A9"/>
    <w:rsid w:val="75A847A8"/>
    <w:rsid w:val="75A94A03"/>
    <w:rsid w:val="75ACBD47"/>
    <w:rsid w:val="75ACD2B4"/>
    <w:rsid w:val="75AD4442"/>
    <w:rsid w:val="75AE6024"/>
    <w:rsid w:val="75AFBA02"/>
    <w:rsid w:val="75B86C73"/>
    <w:rsid w:val="75BDFABD"/>
    <w:rsid w:val="75C4A16F"/>
    <w:rsid w:val="75C53CE0"/>
    <w:rsid w:val="75C60C4B"/>
    <w:rsid w:val="75C9355C"/>
    <w:rsid w:val="75CBC035"/>
    <w:rsid w:val="75CF389E"/>
    <w:rsid w:val="75CF7211"/>
    <w:rsid w:val="75CFBCCA"/>
    <w:rsid w:val="75D18B73"/>
    <w:rsid w:val="75D25ED1"/>
    <w:rsid w:val="75D8F01E"/>
    <w:rsid w:val="75DA4EC6"/>
    <w:rsid w:val="75E54D9C"/>
    <w:rsid w:val="75EA45FD"/>
    <w:rsid w:val="75ED926E"/>
    <w:rsid w:val="75EEEC1C"/>
    <w:rsid w:val="75EF856F"/>
    <w:rsid w:val="75EF9292"/>
    <w:rsid w:val="75EFC143"/>
    <w:rsid w:val="75EFE262"/>
    <w:rsid w:val="75F1CBFB"/>
    <w:rsid w:val="75F2CD62"/>
    <w:rsid w:val="75F57933"/>
    <w:rsid w:val="75F9893B"/>
    <w:rsid w:val="75FCA918"/>
    <w:rsid w:val="75FCDBDF"/>
    <w:rsid w:val="75FF414C"/>
    <w:rsid w:val="7602C43B"/>
    <w:rsid w:val="76068138"/>
    <w:rsid w:val="76098235"/>
    <w:rsid w:val="760AB1C1"/>
    <w:rsid w:val="760C63C6"/>
    <w:rsid w:val="76197955"/>
    <w:rsid w:val="761D6F98"/>
    <w:rsid w:val="761EFDB7"/>
    <w:rsid w:val="762BB718"/>
    <w:rsid w:val="762DEAB0"/>
    <w:rsid w:val="7632D7DB"/>
    <w:rsid w:val="7633914F"/>
    <w:rsid w:val="76341F22"/>
    <w:rsid w:val="76354470"/>
    <w:rsid w:val="763C0CA8"/>
    <w:rsid w:val="763D2865"/>
    <w:rsid w:val="763E756F"/>
    <w:rsid w:val="763F02CD"/>
    <w:rsid w:val="763FF515"/>
    <w:rsid w:val="764445A3"/>
    <w:rsid w:val="764D4608"/>
    <w:rsid w:val="764DDA50"/>
    <w:rsid w:val="764E7600"/>
    <w:rsid w:val="76503B36"/>
    <w:rsid w:val="76563D75"/>
    <w:rsid w:val="7657A032"/>
    <w:rsid w:val="765845BA"/>
    <w:rsid w:val="765C6998"/>
    <w:rsid w:val="7664392E"/>
    <w:rsid w:val="7664701B"/>
    <w:rsid w:val="76659937"/>
    <w:rsid w:val="766C82AA"/>
    <w:rsid w:val="766F55AC"/>
    <w:rsid w:val="76767120"/>
    <w:rsid w:val="767B3BD2"/>
    <w:rsid w:val="767D43C4"/>
    <w:rsid w:val="767FD196"/>
    <w:rsid w:val="7685C433"/>
    <w:rsid w:val="768ADB03"/>
    <w:rsid w:val="768D8713"/>
    <w:rsid w:val="76916448"/>
    <w:rsid w:val="7691BDD7"/>
    <w:rsid w:val="769AC0C2"/>
    <w:rsid w:val="769B47B3"/>
    <w:rsid w:val="769F3129"/>
    <w:rsid w:val="76A286F5"/>
    <w:rsid w:val="76A2D2BE"/>
    <w:rsid w:val="76A40EE8"/>
    <w:rsid w:val="76A94FAF"/>
    <w:rsid w:val="76ADC665"/>
    <w:rsid w:val="76B3456B"/>
    <w:rsid w:val="76B4D80E"/>
    <w:rsid w:val="76B54D69"/>
    <w:rsid w:val="76B693F1"/>
    <w:rsid w:val="76B72FAF"/>
    <w:rsid w:val="76BBCB94"/>
    <w:rsid w:val="76BCB3A5"/>
    <w:rsid w:val="76C04AFE"/>
    <w:rsid w:val="76C080AF"/>
    <w:rsid w:val="76C3DB19"/>
    <w:rsid w:val="76C43345"/>
    <w:rsid w:val="76C4D27B"/>
    <w:rsid w:val="76C9C67C"/>
    <w:rsid w:val="76CA4CCC"/>
    <w:rsid w:val="76D2B2A4"/>
    <w:rsid w:val="76D37B1C"/>
    <w:rsid w:val="76D59322"/>
    <w:rsid w:val="76D5E19E"/>
    <w:rsid w:val="76DEC99D"/>
    <w:rsid w:val="76E0713E"/>
    <w:rsid w:val="76E2F4C8"/>
    <w:rsid w:val="76E4F003"/>
    <w:rsid w:val="76EC66BE"/>
    <w:rsid w:val="76ED81C0"/>
    <w:rsid w:val="76EE95FC"/>
    <w:rsid w:val="76EFA42B"/>
    <w:rsid w:val="76F0B020"/>
    <w:rsid w:val="76F3DD82"/>
    <w:rsid w:val="76F50646"/>
    <w:rsid w:val="76F560AC"/>
    <w:rsid w:val="76F6389C"/>
    <w:rsid w:val="76F6C3AF"/>
    <w:rsid w:val="76F6D3C9"/>
    <w:rsid w:val="76FA7EC9"/>
    <w:rsid w:val="76FB6EFF"/>
    <w:rsid w:val="76FEBEFD"/>
    <w:rsid w:val="770376A8"/>
    <w:rsid w:val="7705D4BE"/>
    <w:rsid w:val="770A8C54"/>
    <w:rsid w:val="770CCB58"/>
    <w:rsid w:val="770EE395"/>
    <w:rsid w:val="770FB0C7"/>
    <w:rsid w:val="7713AB9A"/>
    <w:rsid w:val="7714D35C"/>
    <w:rsid w:val="771A4EAD"/>
    <w:rsid w:val="7722639C"/>
    <w:rsid w:val="77238BEE"/>
    <w:rsid w:val="772455AE"/>
    <w:rsid w:val="7729C709"/>
    <w:rsid w:val="772CE9DA"/>
    <w:rsid w:val="772CF4F9"/>
    <w:rsid w:val="77324D7F"/>
    <w:rsid w:val="77342358"/>
    <w:rsid w:val="773A7656"/>
    <w:rsid w:val="773ED48A"/>
    <w:rsid w:val="774CAF98"/>
    <w:rsid w:val="774E204E"/>
    <w:rsid w:val="7750A4A2"/>
    <w:rsid w:val="775254DA"/>
    <w:rsid w:val="77565AD7"/>
    <w:rsid w:val="775901E2"/>
    <w:rsid w:val="77597DD0"/>
    <w:rsid w:val="775D1AE2"/>
    <w:rsid w:val="775E4BDE"/>
    <w:rsid w:val="77633D2A"/>
    <w:rsid w:val="77638103"/>
    <w:rsid w:val="77648EE6"/>
    <w:rsid w:val="77686574"/>
    <w:rsid w:val="776D4E51"/>
    <w:rsid w:val="776E6BCF"/>
    <w:rsid w:val="7770A81E"/>
    <w:rsid w:val="77733CC2"/>
    <w:rsid w:val="77751425"/>
    <w:rsid w:val="777657E7"/>
    <w:rsid w:val="7776676E"/>
    <w:rsid w:val="77786DD6"/>
    <w:rsid w:val="77797822"/>
    <w:rsid w:val="777AF378"/>
    <w:rsid w:val="777C5C57"/>
    <w:rsid w:val="77802BBA"/>
    <w:rsid w:val="77835439"/>
    <w:rsid w:val="7789B77C"/>
    <w:rsid w:val="778AF0C7"/>
    <w:rsid w:val="778BE6F4"/>
    <w:rsid w:val="7798BB21"/>
    <w:rsid w:val="779A61DB"/>
    <w:rsid w:val="779D00E1"/>
    <w:rsid w:val="77B3E49E"/>
    <w:rsid w:val="77B7BF29"/>
    <w:rsid w:val="77BEA2CD"/>
    <w:rsid w:val="77C07E65"/>
    <w:rsid w:val="77C367AA"/>
    <w:rsid w:val="77C50AD4"/>
    <w:rsid w:val="77C59669"/>
    <w:rsid w:val="77C7A577"/>
    <w:rsid w:val="77CAEDB3"/>
    <w:rsid w:val="77CC2CD6"/>
    <w:rsid w:val="77D288AE"/>
    <w:rsid w:val="77DBE26E"/>
    <w:rsid w:val="77DD4043"/>
    <w:rsid w:val="77E09401"/>
    <w:rsid w:val="77E1F17C"/>
    <w:rsid w:val="77E60EBB"/>
    <w:rsid w:val="77E91F78"/>
    <w:rsid w:val="77EDCD26"/>
    <w:rsid w:val="77EEF093"/>
    <w:rsid w:val="77F7B02A"/>
    <w:rsid w:val="77F9AB62"/>
    <w:rsid w:val="77FE7399"/>
    <w:rsid w:val="7801A59E"/>
    <w:rsid w:val="7808EC79"/>
    <w:rsid w:val="780B60C3"/>
    <w:rsid w:val="7812B71E"/>
    <w:rsid w:val="78140309"/>
    <w:rsid w:val="7816E661"/>
    <w:rsid w:val="78191FB8"/>
    <w:rsid w:val="7819FB51"/>
    <w:rsid w:val="781FD7B5"/>
    <w:rsid w:val="782906C4"/>
    <w:rsid w:val="7829816D"/>
    <w:rsid w:val="7829D48B"/>
    <w:rsid w:val="7832D50E"/>
    <w:rsid w:val="783A11AD"/>
    <w:rsid w:val="783D1B70"/>
    <w:rsid w:val="783D4C93"/>
    <w:rsid w:val="784042A6"/>
    <w:rsid w:val="78434BD1"/>
    <w:rsid w:val="78495704"/>
    <w:rsid w:val="7849CCE8"/>
    <w:rsid w:val="784C98E5"/>
    <w:rsid w:val="785014C2"/>
    <w:rsid w:val="7854649C"/>
    <w:rsid w:val="7858934D"/>
    <w:rsid w:val="785B93AF"/>
    <w:rsid w:val="785D29D0"/>
    <w:rsid w:val="785E933B"/>
    <w:rsid w:val="785F7058"/>
    <w:rsid w:val="7861DF4E"/>
    <w:rsid w:val="78655966"/>
    <w:rsid w:val="78673F1D"/>
    <w:rsid w:val="7869A2AB"/>
    <w:rsid w:val="786E68AC"/>
    <w:rsid w:val="786E6E71"/>
    <w:rsid w:val="78728507"/>
    <w:rsid w:val="78749CA9"/>
    <w:rsid w:val="7878BCB6"/>
    <w:rsid w:val="78797FB4"/>
    <w:rsid w:val="787E4AC4"/>
    <w:rsid w:val="787FF322"/>
    <w:rsid w:val="788A9C4C"/>
    <w:rsid w:val="788D7B28"/>
    <w:rsid w:val="788F0841"/>
    <w:rsid w:val="789149FE"/>
    <w:rsid w:val="78921190"/>
    <w:rsid w:val="7892A8A8"/>
    <w:rsid w:val="7893DFFD"/>
    <w:rsid w:val="7894DA66"/>
    <w:rsid w:val="789EA443"/>
    <w:rsid w:val="789F0B29"/>
    <w:rsid w:val="78A0FA56"/>
    <w:rsid w:val="78A666CC"/>
    <w:rsid w:val="78A8EAA5"/>
    <w:rsid w:val="78A9B620"/>
    <w:rsid w:val="78AA3632"/>
    <w:rsid w:val="78AACDF2"/>
    <w:rsid w:val="78AB1215"/>
    <w:rsid w:val="78ACEB9A"/>
    <w:rsid w:val="78AD28CC"/>
    <w:rsid w:val="78B7AF04"/>
    <w:rsid w:val="78BA6B44"/>
    <w:rsid w:val="78BC2ACF"/>
    <w:rsid w:val="78BE4A0E"/>
    <w:rsid w:val="78C37237"/>
    <w:rsid w:val="78C3DE46"/>
    <w:rsid w:val="78C56C1B"/>
    <w:rsid w:val="78C58E3D"/>
    <w:rsid w:val="78C8EAD7"/>
    <w:rsid w:val="78CC667F"/>
    <w:rsid w:val="78CEF335"/>
    <w:rsid w:val="78D2AFD6"/>
    <w:rsid w:val="78D46B37"/>
    <w:rsid w:val="78DCE8D5"/>
    <w:rsid w:val="78DF6007"/>
    <w:rsid w:val="78E51B5B"/>
    <w:rsid w:val="78E6D627"/>
    <w:rsid w:val="78E8D23B"/>
    <w:rsid w:val="78E8EA9E"/>
    <w:rsid w:val="78EA94BA"/>
    <w:rsid w:val="78ED7DEF"/>
    <w:rsid w:val="78F01B64"/>
    <w:rsid w:val="78F2E373"/>
    <w:rsid w:val="78F49049"/>
    <w:rsid w:val="78F9C943"/>
    <w:rsid w:val="78FE7D98"/>
    <w:rsid w:val="79043E6E"/>
    <w:rsid w:val="79059E9E"/>
    <w:rsid w:val="790615DD"/>
    <w:rsid w:val="79075959"/>
    <w:rsid w:val="7911F5CE"/>
    <w:rsid w:val="791B3A6A"/>
    <w:rsid w:val="791F4AB6"/>
    <w:rsid w:val="7923CC1D"/>
    <w:rsid w:val="792521CF"/>
    <w:rsid w:val="792979A0"/>
    <w:rsid w:val="792C19B9"/>
    <w:rsid w:val="79337248"/>
    <w:rsid w:val="7933DFFD"/>
    <w:rsid w:val="7936EF92"/>
    <w:rsid w:val="793770DC"/>
    <w:rsid w:val="793867C0"/>
    <w:rsid w:val="7938D3E7"/>
    <w:rsid w:val="7943BAD3"/>
    <w:rsid w:val="7944CC00"/>
    <w:rsid w:val="7946E10B"/>
    <w:rsid w:val="794A1C6D"/>
    <w:rsid w:val="79525BDD"/>
    <w:rsid w:val="79554E64"/>
    <w:rsid w:val="79577E2E"/>
    <w:rsid w:val="795B6B33"/>
    <w:rsid w:val="795C025D"/>
    <w:rsid w:val="796A0860"/>
    <w:rsid w:val="796AB2A3"/>
    <w:rsid w:val="796CEBA2"/>
    <w:rsid w:val="797056BC"/>
    <w:rsid w:val="7976E29A"/>
    <w:rsid w:val="79789059"/>
    <w:rsid w:val="797A19B6"/>
    <w:rsid w:val="797A3324"/>
    <w:rsid w:val="797B5F1B"/>
    <w:rsid w:val="797B8128"/>
    <w:rsid w:val="797BDC65"/>
    <w:rsid w:val="7980A607"/>
    <w:rsid w:val="79840F13"/>
    <w:rsid w:val="7985A62E"/>
    <w:rsid w:val="7985CE12"/>
    <w:rsid w:val="7988E625"/>
    <w:rsid w:val="798A3306"/>
    <w:rsid w:val="798ABA74"/>
    <w:rsid w:val="798F41E0"/>
    <w:rsid w:val="79900046"/>
    <w:rsid w:val="7997559F"/>
    <w:rsid w:val="799A36AD"/>
    <w:rsid w:val="799C4FF3"/>
    <w:rsid w:val="799EAF0B"/>
    <w:rsid w:val="79A7EC74"/>
    <w:rsid w:val="79AD49D3"/>
    <w:rsid w:val="79ADA2C2"/>
    <w:rsid w:val="79AFF03A"/>
    <w:rsid w:val="79B1E2F8"/>
    <w:rsid w:val="79C9A726"/>
    <w:rsid w:val="79C9ABAC"/>
    <w:rsid w:val="79CFCE61"/>
    <w:rsid w:val="79D38FAF"/>
    <w:rsid w:val="79D5A2EA"/>
    <w:rsid w:val="79D687D2"/>
    <w:rsid w:val="79D8456C"/>
    <w:rsid w:val="79D97C2F"/>
    <w:rsid w:val="79DCB69C"/>
    <w:rsid w:val="79DE6995"/>
    <w:rsid w:val="79DFBE7B"/>
    <w:rsid w:val="79E363CE"/>
    <w:rsid w:val="79E5E16A"/>
    <w:rsid w:val="79EA27C5"/>
    <w:rsid w:val="79EA4E2C"/>
    <w:rsid w:val="79ED25AB"/>
    <w:rsid w:val="79ED7110"/>
    <w:rsid w:val="79EF95B3"/>
    <w:rsid w:val="79F20A49"/>
    <w:rsid w:val="79F29528"/>
    <w:rsid w:val="79F3A441"/>
    <w:rsid w:val="79F3AE3D"/>
    <w:rsid w:val="79F4AD8C"/>
    <w:rsid w:val="79F611AE"/>
    <w:rsid w:val="79F6E553"/>
    <w:rsid w:val="79FB4FA7"/>
    <w:rsid w:val="7A06AC5E"/>
    <w:rsid w:val="7A0DDCD3"/>
    <w:rsid w:val="7A0FF312"/>
    <w:rsid w:val="7A17AB5A"/>
    <w:rsid w:val="7A1DDE98"/>
    <w:rsid w:val="7A1EBF5A"/>
    <w:rsid w:val="7A1F92FA"/>
    <w:rsid w:val="7A1FF882"/>
    <w:rsid w:val="7A21BBF5"/>
    <w:rsid w:val="7A250CF1"/>
    <w:rsid w:val="7A25C3AA"/>
    <w:rsid w:val="7A2B5828"/>
    <w:rsid w:val="7A2D3A53"/>
    <w:rsid w:val="7A3903C5"/>
    <w:rsid w:val="7A3B979F"/>
    <w:rsid w:val="7A3D5781"/>
    <w:rsid w:val="7A43AA33"/>
    <w:rsid w:val="7A455310"/>
    <w:rsid w:val="7A459BC1"/>
    <w:rsid w:val="7A462AF4"/>
    <w:rsid w:val="7A477FC8"/>
    <w:rsid w:val="7A478654"/>
    <w:rsid w:val="7A4B581A"/>
    <w:rsid w:val="7A4CE2E8"/>
    <w:rsid w:val="7A51CA09"/>
    <w:rsid w:val="7A568D1C"/>
    <w:rsid w:val="7A56BB81"/>
    <w:rsid w:val="7A57A516"/>
    <w:rsid w:val="7A58B1B4"/>
    <w:rsid w:val="7A5C01F0"/>
    <w:rsid w:val="7A633FA8"/>
    <w:rsid w:val="7A656269"/>
    <w:rsid w:val="7A6747E4"/>
    <w:rsid w:val="7A6970FA"/>
    <w:rsid w:val="7A6A6056"/>
    <w:rsid w:val="7A6EEA25"/>
    <w:rsid w:val="7A81CFE1"/>
    <w:rsid w:val="7A823525"/>
    <w:rsid w:val="7A89E13E"/>
    <w:rsid w:val="7A8A4110"/>
    <w:rsid w:val="7A8DCB08"/>
    <w:rsid w:val="7A9535B5"/>
    <w:rsid w:val="7A99D1DA"/>
    <w:rsid w:val="7A9BB74E"/>
    <w:rsid w:val="7A9F5E42"/>
    <w:rsid w:val="7AA5CFF4"/>
    <w:rsid w:val="7AA6703E"/>
    <w:rsid w:val="7AA727B7"/>
    <w:rsid w:val="7AAE603A"/>
    <w:rsid w:val="7AAEDFCB"/>
    <w:rsid w:val="7AB409E4"/>
    <w:rsid w:val="7ABEF28D"/>
    <w:rsid w:val="7AC04404"/>
    <w:rsid w:val="7AC30249"/>
    <w:rsid w:val="7AC700A5"/>
    <w:rsid w:val="7AC800AE"/>
    <w:rsid w:val="7ACD4CFA"/>
    <w:rsid w:val="7ADBF4C8"/>
    <w:rsid w:val="7AE1F6D3"/>
    <w:rsid w:val="7AE4FEFD"/>
    <w:rsid w:val="7AEA75C6"/>
    <w:rsid w:val="7AEAFDE8"/>
    <w:rsid w:val="7AEB0621"/>
    <w:rsid w:val="7AEE6E37"/>
    <w:rsid w:val="7AEF2D6B"/>
    <w:rsid w:val="7AF0D4AC"/>
    <w:rsid w:val="7AF40DE8"/>
    <w:rsid w:val="7AF4D32F"/>
    <w:rsid w:val="7AF62E5B"/>
    <w:rsid w:val="7AF8E2B8"/>
    <w:rsid w:val="7B00B539"/>
    <w:rsid w:val="7B0103B7"/>
    <w:rsid w:val="7B010706"/>
    <w:rsid w:val="7B02EDA4"/>
    <w:rsid w:val="7B065CFF"/>
    <w:rsid w:val="7B0F7DCB"/>
    <w:rsid w:val="7B138DB1"/>
    <w:rsid w:val="7B13D98D"/>
    <w:rsid w:val="7B174B46"/>
    <w:rsid w:val="7B18DD13"/>
    <w:rsid w:val="7B192F52"/>
    <w:rsid w:val="7B1A90D1"/>
    <w:rsid w:val="7B1AAAF5"/>
    <w:rsid w:val="7B1B371B"/>
    <w:rsid w:val="7B1F285F"/>
    <w:rsid w:val="7B219833"/>
    <w:rsid w:val="7B221128"/>
    <w:rsid w:val="7B2C32D7"/>
    <w:rsid w:val="7B2E7B3E"/>
    <w:rsid w:val="7B2F6717"/>
    <w:rsid w:val="7B2FFBD1"/>
    <w:rsid w:val="7B3603AA"/>
    <w:rsid w:val="7B36679D"/>
    <w:rsid w:val="7B3E957A"/>
    <w:rsid w:val="7B47D62A"/>
    <w:rsid w:val="7B49C314"/>
    <w:rsid w:val="7B53AC40"/>
    <w:rsid w:val="7B560AC7"/>
    <w:rsid w:val="7B5C40A7"/>
    <w:rsid w:val="7B61770F"/>
    <w:rsid w:val="7B61C6AA"/>
    <w:rsid w:val="7B61DE14"/>
    <w:rsid w:val="7B61FA04"/>
    <w:rsid w:val="7B64AF96"/>
    <w:rsid w:val="7B67E4FC"/>
    <w:rsid w:val="7B71772B"/>
    <w:rsid w:val="7B752491"/>
    <w:rsid w:val="7B755323"/>
    <w:rsid w:val="7B77647B"/>
    <w:rsid w:val="7B7A6337"/>
    <w:rsid w:val="7B7AE5AE"/>
    <w:rsid w:val="7B7AE9FF"/>
    <w:rsid w:val="7B7EFFA3"/>
    <w:rsid w:val="7B87AE93"/>
    <w:rsid w:val="7B8B7347"/>
    <w:rsid w:val="7B8DFB1F"/>
    <w:rsid w:val="7B91EE4A"/>
    <w:rsid w:val="7B92DD14"/>
    <w:rsid w:val="7B932503"/>
    <w:rsid w:val="7B984058"/>
    <w:rsid w:val="7B9D8A60"/>
    <w:rsid w:val="7B9EF6E1"/>
    <w:rsid w:val="7B9F7D1D"/>
    <w:rsid w:val="7BA09A15"/>
    <w:rsid w:val="7BA269B5"/>
    <w:rsid w:val="7BA46503"/>
    <w:rsid w:val="7BA9F018"/>
    <w:rsid w:val="7BAA84AB"/>
    <w:rsid w:val="7BAC20F7"/>
    <w:rsid w:val="7BADEB07"/>
    <w:rsid w:val="7BB0224B"/>
    <w:rsid w:val="7BB24E24"/>
    <w:rsid w:val="7BB7559D"/>
    <w:rsid w:val="7BBA813A"/>
    <w:rsid w:val="7BBEB65C"/>
    <w:rsid w:val="7BC0A38D"/>
    <w:rsid w:val="7BC852D5"/>
    <w:rsid w:val="7BCA055F"/>
    <w:rsid w:val="7BD1DCDC"/>
    <w:rsid w:val="7BD4CB93"/>
    <w:rsid w:val="7BD992FB"/>
    <w:rsid w:val="7BDC1A1A"/>
    <w:rsid w:val="7BDD6FF5"/>
    <w:rsid w:val="7BE2E3D8"/>
    <w:rsid w:val="7BEB1A51"/>
    <w:rsid w:val="7BF260D0"/>
    <w:rsid w:val="7BF64E97"/>
    <w:rsid w:val="7BF88061"/>
    <w:rsid w:val="7BFE1CC3"/>
    <w:rsid w:val="7BFE9D5A"/>
    <w:rsid w:val="7BFF6C31"/>
    <w:rsid w:val="7C043917"/>
    <w:rsid w:val="7C0642C9"/>
    <w:rsid w:val="7C08A872"/>
    <w:rsid w:val="7C0AC9C4"/>
    <w:rsid w:val="7C0B08C0"/>
    <w:rsid w:val="7C0E12F4"/>
    <w:rsid w:val="7C0E49DA"/>
    <w:rsid w:val="7C0ECE80"/>
    <w:rsid w:val="7C120F57"/>
    <w:rsid w:val="7C184847"/>
    <w:rsid w:val="7C1DBE5D"/>
    <w:rsid w:val="7C1F9EFC"/>
    <w:rsid w:val="7C209D65"/>
    <w:rsid w:val="7C2211A5"/>
    <w:rsid w:val="7C250185"/>
    <w:rsid w:val="7C264B70"/>
    <w:rsid w:val="7C2BE02E"/>
    <w:rsid w:val="7C2D7C85"/>
    <w:rsid w:val="7C2DD3E1"/>
    <w:rsid w:val="7C370B69"/>
    <w:rsid w:val="7C3B4F85"/>
    <w:rsid w:val="7C3B5BC8"/>
    <w:rsid w:val="7C407C2F"/>
    <w:rsid w:val="7C431F4B"/>
    <w:rsid w:val="7C45D0FC"/>
    <w:rsid w:val="7C4A38BE"/>
    <w:rsid w:val="7C4B0F9C"/>
    <w:rsid w:val="7C53D470"/>
    <w:rsid w:val="7C5670B5"/>
    <w:rsid w:val="7C5D466C"/>
    <w:rsid w:val="7C5D65A4"/>
    <w:rsid w:val="7C6294C5"/>
    <w:rsid w:val="7C64C3F9"/>
    <w:rsid w:val="7C686BA6"/>
    <w:rsid w:val="7C6A3D09"/>
    <w:rsid w:val="7C6C9BE6"/>
    <w:rsid w:val="7C6EBAC0"/>
    <w:rsid w:val="7C7062F9"/>
    <w:rsid w:val="7C725CA2"/>
    <w:rsid w:val="7C772932"/>
    <w:rsid w:val="7C775237"/>
    <w:rsid w:val="7C77F2E1"/>
    <w:rsid w:val="7C7BD7CF"/>
    <w:rsid w:val="7C7E840A"/>
    <w:rsid w:val="7C7F6F98"/>
    <w:rsid w:val="7C8BC915"/>
    <w:rsid w:val="7C8F2516"/>
    <w:rsid w:val="7C96F0E5"/>
    <w:rsid w:val="7C9EACDA"/>
    <w:rsid w:val="7CA077ED"/>
    <w:rsid w:val="7CA196BB"/>
    <w:rsid w:val="7CA6AEE2"/>
    <w:rsid w:val="7CA7B278"/>
    <w:rsid w:val="7CA7FDCD"/>
    <w:rsid w:val="7CAB8ED3"/>
    <w:rsid w:val="7CABA6B7"/>
    <w:rsid w:val="7CB3E202"/>
    <w:rsid w:val="7CB91E53"/>
    <w:rsid w:val="7CCBDF90"/>
    <w:rsid w:val="7CCCCB6B"/>
    <w:rsid w:val="7CCEBC5D"/>
    <w:rsid w:val="7CD7EFED"/>
    <w:rsid w:val="7CD8A98F"/>
    <w:rsid w:val="7CD91DD2"/>
    <w:rsid w:val="7CDB8124"/>
    <w:rsid w:val="7CDFA8A1"/>
    <w:rsid w:val="7CE18C12"/>
    <w:rsid w:val="7CE210DF"/>
    <w:rsid w:val="7CE5A8C2"/>
    <w:rsid w:val="7CE6DAA9"/>
    <w:rsid w:val="7CEAA3C3"/>
    <w:rsid w:val="7CF1C927"/>
    <w:rsid w:val="7CF28B3E"/>
    <w:rsid w:val="7CF392D7"/>
    <w:rsid w:val="7CF3EC4B"/>
    <w:rsid w:val="7CF82D17"/>
    <w:rsid w:val="7CF89B1B"/>
    <w:rsid w:val="7CF917C2"/>
    <w:rsid w:val="7CF9C53D"/>
    <w:rsid w:val="7CFA29AF"/>
    <w:rsid w:val="7D03446F"/>
    <w:rsid w:val="7D185871"/>
    <w:rsid w:val="7D2235FC"/>
    <w:rsid w:val="7D226BD8"/>
    <w:rsid w:val="7D27F55F"/>
    <w:rsid w:val="7D28FD19"/>
    <w:rsid w:val="7D297D8C"/>
    <w:rsid w:val="7D323B0D"/>
    <w:rsid w:val="7D3355AF"/>
    <w:rsid w:val="7D36657D"/>
    <w:rsid w:val="7D3764C7"/>
    <w:rsid w:val="7D38ACAA"/>
    <w:rsid w:val="7D390F60"/>
    <w:rsid w:val="7D3B08E7"/>
    <w:rsid w:val="7D4016E8"/>
    <w:rsid w:val="7D40AD8A"/>
    <w:rsid w:val="7D422215"/>
    <w:rsid w:val="7D4341DC"/>
    <w:rsid w:val="7D44085C"/>
    <w:rsid w:val="7D47E90B"/>
    <w:rsid w:val="7D4B964D"/>
    <w:rsid w:val="7D4FC363"/>
    <w:rsid w:val="7D52C224"/>
    <w:rsid w:val="7D545296"/>
    <w:rsid w:val="7D589171"/>
    <w:rsid w:val="7D5A77A1"/>
    <w:rsid w:val="7D6038C4"/>
    <w:rsid w:val="7D677C5D"/>
    <w:rsid w:val="7D6ACBD7"/>
    <w:rsid w:val="7D6CFCD7"/>
    <w:rsid w:val="7D71E293"/>
    <w:rsid w:val="7D72F032"/>
    <w:rsid w:val="7D76F68D"/>
    <w:rsid w:val="7D7C9556"/>
    <w:rsid w:val="7D802438"/>
    <w:rsid w:val="7D815CC2"/>
    <w:rsid w:val="7D86B0FB"/>
    <w:rsid w:val="7D8AF384"/>
    <w:rsid w:val="7D959CC2"/>
    <w:rsid w:val="7D96288E"/>
    <w:rsid w:val="7D9992CA"/>
    <w:rsid w:val="7D9A6123"/>
    <w:rsid w:val="7D9B23E7"/>
    <w:rsid w:val="7D9B41F0"/>
    <w:rsid w:val="7D9EAFC9"/>
    <w:rsid w:val="7DA0BE32"/>
    <w:rsid w:val="7DA82807"/>
    <w:rsid w:val="7DA966DE"/>
    <w:rsid w:val="7DAA2C24"/>
    <w:rsid w:val="7DAED213"/>
    <w:rsid w:val="7DB3B271"/>
    <w:rsid w:val="7DB463F3"/>
    <w:rsid w:val="7DB5DF14"/>
    <w:rsid w:val="7DBA90DC"/>
    <w:rsid w:val="7DBAACFE"/>
    <w:rsid w:val="7DBD1CD8"/>
    <w:rsid w:val="7DC30D00"/>
    <w:rsid w:val="7DC7731F"/>
    <w:rsid w:val="7DC7D289"/>
    <w:rsid w:val="7DD102C3"/>
    <w:rsid w:val="7DD35BDC"/>
    <w:rsid w:val="7DD95577"/>
    <w:rsid w:val="7DD955AC"/>
    <w:rsid w:val="7DDAEB98"/>
    <w:rsid w:val="7DE65F88"/>
    <w:rsid w:val="7DE6B66E"/>
    <w:rsid w:val="7DE94818"/>
    <w:rsid w:val="7DE95506"/>
    <w:rsid w:val="7DE9F3F5"/>
    <w:rsid w:val="7DF1628D"/>
    <w:rsid w:val="7DF450B2"/>
    <w:rsid w:val="7DF6EFE2"/>
    <w:rsid w:val="7DF8E4FD"/>
    <w:rsid w:val="7DF90879"/>
    <w:rsid w:val="7DF95DE9"/>
    <w:rsid w:val="7DFBB8CE"/>
    <w:rsid w:val="7DFCB7C2"/>
    <w:rsid w:val="7DFF7D25"/>
    <w:rsid w:val="7E00A4F1"/>
    <w:rsid w:val="7E020944"/>
    <w:rsid w:val="7E02AC73"/>
    <w:rsid w:val="7E073F2B"/>
    <w:rsid w:val="7E077B8B"/>
    <w:rsid w:val="7E08085C"/>
    <w:rsid w:val="7E0E9952"/>
    <w:rsid w:val="7E0FAF4F"/>
    <w:rsid w:val="7E136001"/>
    <w:rsid w:val="7E139BAA"/>
    <w:rsid w:val="7E1E236B"/>
    <w:rsid w:val="7E1F40DD"/>
    <w:rsid w:val="7E255F49"/>
    <w:rsid w:val="7E264E14"/>
    <w:rsid w:val="7E26EC72"/>
    <w:rsid w:val="7E2B42AA"/>
    <w:rsid w:val="7E2EC65C"/>
    <w:rsid w:val="7E324D8D"/>
    <w:rsid w:val="7E3279F0"/>
    <w:rsid w:val="7E34A7D0"/>
    <w:rsid w:val="7E3BB20A"/>
    <w:rsid w:val="7E3BD72A"/>
    <w:rsid w:val="7E3E3FB2"/>
    <w:rsid w:val="7E3FFC8D"/>
    <w:rsid w:val="7E40106F"/>
    <w:rsid w:val="7E434695"/>
    <w:rsid w:val="7E478419"/>
    <w:rsid w:val="7E48A3C6"/>
    <w:rsid w:val="7E538779"/>
    <w:rsid w:val="7E598B54"/>
    <w:rsid w:val="7E5C2CBD"/>
    <w:rsid w:val="7E5FDED4"/>
    <w:rsid w:val="7E670EC2"/>
    <w:rsid w:val="7E7444F4"/>
    <w:rsid w:val="7E773360"/>
    <w:rsid w:val="7E7A1378"/>
    <w:rsid w:val="7E7CA83F"/>
    <w:rsid w:val="7E7DD3E4"/>
    <w:rsid w:val="7E7EBE15"/>
    <w:rsid w:val="7E7F296F"/>
    <w:rsid w:val="7E8218E5"/>
    <w:rsid w:val="7E83A5E0"/>
    <w:rsid w:val="7E883BDC"/>
    <w:rsid w:val="7E88EE4E"/>
    <w:rsid w:val="7E8978BA"/>
    <w:rsid w:val="7E8A66D4"/>
    <w:rsid w:val="7E8C0510"/>
    <w:rsid w:val="7E8D561B"/>
    <w:rsid w:val="7E8EA450"/>
    <w:rsid w:val="7E90F674"/>
    <w:rsid w:val="7E95F870"/>
    <w:rsid w:val="7E95F8F3"/>
    <w:rsid w:val="7E96200A"/>
    <w:rsid w:val="7E966D85"/>
    <w:rsid w:val="7E97429C"/>
    <w:rsid w:val="7E989F25"/>
    <w:rsid w:val="7E9CF87B"/>
    <w:rsid w:val="7E9FF10A"/>
    <w:rsid w:val="7E9FFB99"/>
    <w:rsid w:val="7EA25683"/>
    <w:rsid w:val="7EA371EC"/>
    <w:rsid w:val="7EA79FB0"/>
    <w:rsid w:val="7EA7F9BB"/>
    <w:rsid w:val="7EA8D78C"/>
    <w:rsid w:val="7EA96690"/>
    <w:rsid w:val="7EAB3BCC"/>
    <w:rsid w:val="7EADF6E8"/>
    <w:rsid w:val="7EAEC482"/>
    <w:rsid w:val="7EAED919"/>
    <w:rsid w:val="7EB13AB4"/>
    <w:rsid w:val="7EB44995"/>
    <w:rsid w:val="7EBA564B"/>
    <w:rsid w:val="7EBFF49F"/>
    <w:rsid w:val="7EC011A3"/>
    <w:rsid w:val="7EC06E77"/>
    <w:rsid w:val="7EC50578"/>
    <w:rsid w:val="7EC5AAD6"/>
    <w:rsid w:val="7EC5CE0A"/>
    <w:rsid w:val="7EC77CAA"/>
    <w:rsid w:val="7EC7E653"/>
    <w:rsid w:val="7ECAC03A"/>
    <w:rsid w:val="7ECDA1B9"/>
    <w:rsid w:val="7ECF8D38"/>
    <w:rsid w:val="7ED285C3"/>
    <w:rsid w:val="7ED72430"/>
    <w:rsid w:val="7EDAA8FD"/>
    <w:rsid w:val="7EDD4751"/>
    <w:rsid w:val="7EDEF357"/>
    <w:rsid w:val="7EE4CD3C"/>
    <w:rsid w:val="7EE7AFD8"/>
    <w:rsid w:val="7EE94CE2"/>
    <w:rsid w:val="7EF3EB68"/>
    <w:rsid w:val="7EFA7E3E"/>
    <w:rsid w:val="7EFD3875"/>
    <w:rsid w:val="7EFF98AF"/>
    <w:rsid w:val="7F09F368"/>
    <w:rsid w:val="7F0A8FE2"/>
    <w:rsid w:val="7F0E1309"/>
    <w:rsid w:val="7F18EEA7"/>
    <w:rsid w:val="7F1BCD6C"/>
    <w:rsid w:val="7F1C43F4"/>
    <w:rsid w:val="7F1E272D"/>
    <w:rsid w:val="7F210F51"/>
    <w:rsid w:val="7F21461E"/>
    <w:rsid w:val="7F24DF10"/>
    <w:rsid w:val="7F2981C1"/>
    <w:rsid w:val="7F2FD01D"/>
    <w:rsid w:val="7F31ACB3"/>
    <w:rsid w:val="7F33700B"/>
    <w:rsid w:val="7F35689F"/>
    <w:rsid w:val="7F36500B"/>
    <w:rsid w:val="7F365BFB"/>
    <w:rsid w:val="7F38FBDE"/>
    <w:rsid w:val="7F3B0868"/>
    <w:rsid w:val="7F3B2FA5"/>
    <w:rsid w:val="7F42F33F"/>
    <w:rsid w:val="7F4835A7"/>
    <w:rsid w:val="7F4B6A62"/>
    <w:rsid w:val="7F4D7D8B"/>
    <w:rsid w:val="7F4D9F4C"/>
    <w:rsid w:val="7F4E1F5D"/>
    <w:rsid w:val="7F4E8A81"/>
    <w:rsid w:val="7F52A66E"/>
    <w:rsid w:val="7F55426A"/>
    <w:rsid w:val="7F564BF9"/>
    <w:rsid w:val="7F5725A8"/>
    <w:rsid w:val="7F575C5D"/>
    <w:rsid w:val="7F5AB53A"/>
    <w:rsid w:val="7F5DA2E5"/>
    <w:rsid w:val="7F5E0F59"/>
    <w:rsid w:val="7F609E7F"/>
    <w:rsid w:val="7F61A095"/>
    <w:rsid w:val="7F69E060"/>
    <w:rsid w:val="7F6DC577"/>
    <w:rsid w:val="7F6EC86D"/>
    <w:rsid w:val="7F711F9D"/>
    <w:rsid w:val="7F7242D3"/>
    <w:rsid w:val="7F74D427"/>
    <w:rsid w:val="7F83C0AC"/>
    <w:rsid w:val="7F866F7E"/>
    <w:rsid w:val="7F8689D5"/>
    <w:rsid w:val="7F87376A"/>
    <w:rsid w:val="7F8832AA"/>
    <w:rsid w:val="7F8A4BB2"/>
    <w:rsid w:val="7F8FC1F4"/>
    <w:rsid w:val="7F94A25F"/>
    <w:rsid w:val="7F95662B"/>
    <w:rsid w:val="7F99B17C"/>
    <w:rsid w:val="7F9B60F5"/>
    <w:rsid w:val="7F9C11F1"/>
    <w:rsid w:val="7F9D121C"/>
    <w:rsid w:val="7F9D2E1A"/>
    <w:rsid w:val="7FA6B29F"/>
    <w:rsid w:val="7FA95737"/>
    <w:rsid w:val="7FAAA937"/>
    <w:rsid w:val="7FAB9427"/>
    <w:rsid w:val="7FAC3CA4"/>
    <w:rsid w:val="7FB23738"/>
    <w:rsid w:val="7FB64E17"/>
    <w:rsid w:val="7FB8924E"/>
    <w:rsid w:val="7FB99957"/>
    <w:rsid w:val="7FBAAB4D"/>
    <w:rsid w:val="7FC314DF"/>
    <w:rsid w:val="7FC3C442"/>
    <w:rsid w:val="7FC60538"/>
    <w:rsid w:val="7FC72074"/>
    <w:rsid w:val="7FC79B51"/>
    <w:rsid w:val="7FCBB808"/>
    <w:rsid w:val="7FCBD5FE"/>
    <w:rsid w:val="7FD01C4A"/>
    <w:rsid w:val="7FD057EC"/>
    <w:rsid w:val="7FD412F3"/>
    <w:rsid w:val="7FD452FC"/>
    <w:rsid w:val="7FDFCB11"/>
    <w:rsid w:val="7FE09ADB"/>
    <w:rsid w:val="7FECE513"/>
    <w:rsid w:val="7FEFDA6B"/>
    <w:rsid w:val="7FF20266"/>
    <w:rsid w:val="7FF22FD9"/>
    <w:rsid w:val="7FF36EFA"/>
    <w:rsid w:val="7FFAD5E3"/>
    <w:rsid w:val="7FFBEF12"/>
    <w:rsid w:val="7FFED387"/>
    <w:rsid w:val="7FFFF3D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560D1A4"/>
  <w15:docId w15:val="{2D1B544D-CCD8-4001-911F-5D41DBAA5C2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Arial" w:cs="Arial"/>
        <w:sz w:val="24"/>
        <w:szCs w:val="22"/>
        <w:lang w:val="en"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styleId="DefaultParagraphFont" w:default="1">
    <w:name w:val="Default Paragraph Font"/>
    <w:uiPriority w:val="1"/>
    <w:semiHidden/>
    <w:unhideWhenUsed/>
  </w:style>
  <w:style w:type="table" w:styleId="TableNormal" w:default="1">
    <w:name w:val="Normal Table"/>
    <w:uiPriority w:val="99"/>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styleId="a" w:customStyle="1">
    <w:basedOn w:val="TableNormal"/>
    <w:tblPr>
      <w:tblStyleRowBandSize w:val="1"/>
      <w:tblStyleColBandSize w:val="1"/>
      <w:tblCellMar>
        <w:top w:w="100" w:type="dxa"/>
        <w:left w:w="100" w:type="dxa"/>
        <w:bottom w:w="100" w:type="dxa"/>
        <w:right w:w="100" w:type="dxa"/>
      </w:tblCellMar>
    </w:tblPr>
  </w:style>
  <w:style w:type="table" w:styleId="a0" w:customStyle="1">
    <w:basedOn w:val="TableNormal"/>
    <w:tblPr>
      <w:tblStyleRowBandSize w:val="1"/>
      <w:tblStyleColBandSize w:val="1"/>
      <w:tblCellMar>
        <w:top w:w="100" w:type="dxa"/>
        <w:left w:w="100" w:type="dxa"/>
        <w:bottom w:w="100" w:type="dxa"/>
        <w:right w:w="100" w:type="dxa"/>
      </w:tblCellMar>
    </w:tblPr>
  </w:style>
  <w:style w:type="table" w:styleId="a1" w:customStyle="1">
    <w:basedOn w:val="TableNormal"/>
    <w:tblPr>
      <w:tblStyleRowBandSize w:val="1"/>
      <w:tblStyleColBandSize w:val="1"/>
      <w:tblCellMar>
        <w:top w:w="100" w:type="dxa"/>
        <w:left w:w="100" w:type="dxa"/>
        <w:bottom w:w="100" w:type="dxa"/>
        <w:right w:w="100" w:type="dxa"/>
      </w:tblCellMar>
    </w:tblPr>
  </w:style>
  <w:style w:type="table" w:styleId="a2" w:customStyle="1">
    <w:basedOn w:val="TableNormal"/>
    <w:tblPr>
      <w:tblStyleRowBandSize w:val="1"/>
      <w:tblStyleColBandSize w:val="1"/>
      <w:tblCellMar>
        <w:top w:w="100" w:type="dxa"/>
        <w:left w:w="100" w:type="dxa"/>
        <w:bottom w:w="100" w:type="dxa"/>
        <w:right w:w="100" w:type="dxa"/>
      </w:tblCellMar>
    </w:tblPr>
  </w:style>
  <w:style w:type="table" w:styleId="a3" w:customStyle="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B3097D"/>
    <w:pPr>
      <w:tabs>
        <w:tab w:val="center" w:pos="4680"/>
        <w:tab w:val="right" w:pos="9360"/>
      </w:tabs>
    </w:pPr>
  </w:style>
  <w:style w:type="character" w:styleId="HeaderChar" w:customStyle="1">
    <w:name w:val="Header Char"/>
    <w:basedOn w:val="DefaultParagraphFont"/>
    <w:link w:val="Header"/>
    <w:uiPriority w:val="99"/>
    <w:rsid w:val="00B3097D"/>
  </w:style>
  <w:style w:type="paragraph" w:styleId="Footer">
    <w:name w:val="footer"/>
    <w:basedOn w:val="Normal"/>
    <w:link w:val="FooterChar"/>
    <w:uiPriority w:val="99"/>
    <w:unhideWhenUsed/>
    <w:rsid w:val="00B3097D"/>
    <w:pPr>
      <w:tabs>
        <w:tab w:val="center" w:pos="4680"/>
        <w:tab w:val="right" w:pos="9360"/>
      </w:tabs>
    </w:pPr>
  </w:style>
  <w:style w:type="character" w:styleId="FooterChar" w:customStyle="1">
    <w:name w:val="Footer Char"/>
    <w:basedOn w:val="DefaultParagraphFont"/>
    <w:link w:val="Footer"/>
    <w:uiPriority w:val="99"/>
    <w:rsid w:val="00B3097D"/>
  </w:style>
  <w:style w:type="table" w:styleId="TableGrid">
    <w:name w:val="Table Grid"/>
    <w:basedOn w:val="TableNormal"/>
    <w:uiPriority w:val="59"/>
    <w:rsid w:val="00B7670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yperlink">
    <w:name w:val="Hyperlink"/>
    <w:basedOn w:val="DefaultParagraphFont"/>
    <w:uiPriority w:val="99"/>
    <w:unhideWhenUsed/>
    <w:rsid w:val="00AE7FC4"/>
    <w:rPr>
      <w:color w:val="0000FF" w:themeColor="hyperlink"/>
      <w:u w:val="single"/>
    </w:rPr>
  </w:style>
  <w:style w:type="paragraph" w:styleId="TOC1">
    <w:name w:val="toc 1"/>
    <w:basedOn w:val="Normal"/>
    <w:next w:val="Normal"/>
    <w:autoRedefine/>
    <w:uiPriority w:val="39"/>
    <w:unhideWhenUsed/>
    <w:rsid w:val="00AB7E79"/>
    <w:pPr>
      <w:tabs>
        <w:tab w:val="right" w:leader="dot" w:pos="8630"/>
      </w:tabs>
      <w:spacing w:after="100"/>
    </w:pPr>
  </w:style>
  <w:style w:type="paragraph" w:styleId="TOCHeading">
    <w:name w:val="TOC Heading"/>
    <w:basedOn w:val="Heading1"/>
    <w:next w:val="Normal"/>
    <w:uiPriority w:val="39"/>
    <w:unhideWhenUsed/>
    <w:qFormat/>
    <w:rsid w:val="00903207"/>
    <w:pPr>
      <w:spacing w:before="240" w:after="0" w:line="259" w:lineRule="auto"/>
      <w:outlineLvl w:val="9"/>
    </w:pPr>
    <w:rPr>
      <w:rFonts w:asciiTheme="majorHAnsi" w:hAnsiTheme="majorHAnsi" w:eastAsiaTheme="majorEastAsia" w:cstheme="majorBidi"/>
      <w:color w:val="365F91" w:themeColor="accent1" w:themeShade="BF"/>
      <w:sz w:val="32"/>
      <w:szCs w:val="32"/>
      <w:lang w:val="en-US"/>
    </w:rPr>
  </w:style>
  <w:style w:type="paragraph" w:styleId="TOC2">
    <w:name w:val="toc 2"/>
    <w:basedOn w:val="Normal"/>
    <w:next w:val="Normal"/>
    <w:autoRedefine/>
    <w:uiPriority w:val="39"/>
    <w:unhideWhenUsed/>
    <w:rsid w:val="00F24973"/>
    <w:pPr>
      <w:spacing w:after="100"/>
      <w:ind w:left="220"/>
    </w:pPr>
  </w:style>
  <w:style w:type="paragraph" w:styleId="TOC3">
    <w:name w:val="toc 3"/>
    <w:basedOn w:val="Normal"/>
    <w:next w:val="Normal"/>
    <w:autoRedefine/>
    <w:uiPriority w:val="39"/>
    <w:unhideWhenUsed/>
    <w:rsid w:val="0048404D"/>
    <w:pPr>
      <w:spacing w:after="100"/>
      <w:ind w:left="440"/>
    </w:pPr>
  </w:style>
  <w:style w:type="paragraph" w:styleId="Caption">
    <w:name w:val="caption"/>
    <w:basedOn w:val="Normal"/>
    <w:next w:val="Normal"/>
    <w:link w:val="CaptionChar"/>
    <w:uiPriority w:val="35"/>
    <w:unhideWhenUsed/>
    <w:qFormat/>
    <w:rsid w:val="000E040D"/>
    <w:pPr>
      <w:spacing w:after="200"/>
    </w:pPr>
    <w:rPr>
      <w:i/>
      <w:iCs/>
      <w:szCs w:val="18"/>
    </w:rPr>
  </w:style>
  <w:style w:type="paragraph" w:styleId="TableofFigures">
    <w:name w:val="table of figures"/>
    <w:basedOn w:val="Normal"/>
    <w:next w:val="Normal"/>
    <w:uiPriority w:val="99"/>
    <w:unhideWhenUsed/>
    <w:rsid w:val="004F480C"/>
  </w:style>
  <w:style w:type="paragraph" w:styleId="BalloonText">
    <w:name w:val="Balloon Text"/>
    <w:basedOn w:val="Normal"/>
    <w:link w:val="BalloonTextChar"/>
    <w:uiPriority w:val="99"/>
    <w:semiHidden/>
    <w:unhideWhenUsed/>
    <w:rsid w:val="0069382E"/>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9382E"/>
    <w:rPr>
      <w:rFonts w:ascii="Segoe UI" w:hAnsi="Segoe UI" w:cs="Segoe UI"/>
      <w:sz w:val="18"/>
      <w:szCs w:val="18"/>
    </w:rPr>
  </w:style>
  <w:style w:type="paragraph" w:styleId="NormalWeb">
    <w:name w:val="Normal (Web)"/>
    <w:basedOn w:val="Normal"/>
    <w:uiPriority w:val="99"/>
    <w:unhideWhenUsed/>
    <w:rsid w:val="00FB57B4"/>
    <w:pPr>
      <w:spacing w:before="100" w:beforeAutospacing="1" w:after="100" w:afterAutospacing="1"/>
    </w:pPr>
    <w:rPr>
      <w:rFonts w:ascii="Times New Roman" w:hAnsi="Times New Roman" w:eastAsia="Times New Roman" w:cs="Times New Roman"/>
      <w:szCs w:val="24"/>
      <w:lang w:val="en-US"/>
    </w:rPr>
  </w:style>
  <w:style w:type="paragraph" w:styleId="CommentText">
    <w:name w:val="annotation text"/>
    <w:basedOn w:val="Normal"/>
    <w:link w:val="CommentTextChar"/>
    <w:uiPriority w:val="99"/>
    <w:semiHidden/>
    <w:unhideWhenUsed/>
    <w:rsid w:val="002E523D"/>
    <w:rPr>
      <w:sz w:val="20"/>
      <w:szCs w:val="20"/>
    </w:rPr>
  </w:style>
  <w:style w:type="character" w:styleId="CommentTextChar" w:customStyle="1">
    <w:name w:val="Comment Text Char"/>
    <w:basedOn w:val="DefaultParagraphFont"/>
    <w:link w:val="CommentText"/>
    <w:uiPriority w:val="99"/>
    <w:semiHidden/>
    <w:rsid w:val="002E523D"/>
    <w:rPr>
      <w:sz w:val="20"/>
      <w:szCs w:val="20"/>
    </w:rPr>
  </w:style>
  <w:style w:type="character" w:styleId="CommentReference">
    <w:name w:val="annotation reference"/>
    <w:basedOn w:val="DefaultParagraphFont"/>
    <w:uiPriority w:val="99"/>
    <w:semiHidden/>
    <w:unhideWhenUsed/>
    <w:rsid w:val="002E523D"/>
    <w:rPr>
      <w:sz w:val="16"/>
      <w:szCs w:val="16"/>
    </w:rPr>
  </w:style>
  <w:style w:type="character" w:styleId="Strong">
    <w:name w:val="Strong"/>
    <w:basedOn w:val="DefaultParagraphFont"/>
    <w:uiPriority w:val="22"/>
    <w:qFormat/>
    <w:rsid w:val="005D3D33"/>
    <w:rPr>
      <w:b/>
      <w:bCs/>
    </w:rPr>
  </w:style>
  <w:style w:type="character" w:styleId="UnresolvedMention1" w:customStyle="1">
    <w:name w:val="Unresolved Mention1"/>
    <w:basedOn w:val="DefaultParagraphFont"/>
    <w:uiPriority w:val="99"/>
    <w:semiHidden/>
    <w:unhideWhenUsed/>
    <w:rsid w:val="002557DF"/>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E7639B"/>
    <w:rPr>
      <w:b/>
      <w:bCs/>
    </w:rPr>
  </w:style>
  <w:style w:type="character" w:styleId="CommentSubjectChar" w:customStyle="1">
    <w:name w:val="Comment Subject Char"/>
    <w:basedOn w:val="CommentTextChar"/>
    <w:link w:val="CommentSubject"/>
    <w:uiPriority w:val="99"/>
    <w:semiHidden/>
    <w:rsid w:val="00E7639B"/>
    <w:rPr>
      <w:b/>
      <w:bCs/>
      <w:sz w:val="20"/>
      <w:szCs w:val="20"/>
    </w:rPr>
  </w:style>
  <w:style w:type="paragraph" w:styleId="default" w:customStyle="1">
    <w:name w:val="default"/>
    <w:basedOn w:val="Normal"/>
    <w:rsid w:val="00FB62D4"/>
    <w:pPr>
      <w:spacing w:before="100" w:beforeAutospacing="1" w:after="100" w:afterAutospacing="1"/>
    </w:pPr>
    <w:rPr>
      <w:rFonts w:ascii="Times New Roman" w:hAnsi="Times New Roman" w:eastAsia="Times New Roman" w:cs="Times New Roman"/>
      <w:szCs w:val="24"/>
      <w:lang w:val="en-US"/>
    </w:rPr>
  </w:style>
  <w:style w:type="paragraph" w:styleId="ListParagraph">
    <w:name w:val="List Paragraph"/>
    <w:basedOn w:val="Normal"/>
    <w:uiPriority w:val="34"/>
    <w:qFormat/>
    <w:rsid w:val="00E057B8"/>
    <w:pPr>
      <w:ind w:left="720"/>
      <w:contextualSpacing/>
    </w:pPr>
  </w:style>
  <w:style w:type="character" w:styleId="PlaceholderText">
    <w:name w:val="Placeholder Text"/>
    <w:basedOn w:val="DefaultParagraphFont"/>
    <w:uiPriority w:val="99"/>
    <w:semiHidden/>
    <w:rsid w:val="00B36A57"/>
    <w:rPr>
      <w:color w:val="808080"/>
    </w:rPr>
  </w:style>
  <w:style w:type="character" w:styleId="LineNumber">
    <w:name w:val="line number"/>
    <w:basedOn w:val="DefaultParagraphFont"/>
    <w:uiPriority w:val="99"/>
    <w:semiHidden/>
    <w:unhideWhenUsed/>
    <w:rsid w:val="0027013E"/>
  </w:style>
  <w:style w:type="character" w:styleId="FootnoteReference">
    <w:name w:val="footnote reference"/>
    <w:basedOn w:val="DefaultParagraphFont"/>
    <w:uiPriority w:val="99"/>
    <w:semiHidden/>
    <w:unhideWhenUsed/>
    <w:rsid w:val="00C0230F"/>
    <w:rPr>
      <w:vertAlign w:val="superscript"/>
    </w:rPr>
  </w:style>
  <w:style w:type="character" w:styleId="FootnoteTextChar" w:customStyle="1">
    <w:name w:val="Footnote Text Char"/>
    <w:basedOn w:val="DefaultParagraphFont"/>
    <w:link w:val="FootnoteText"/>
    <w:uiPriority w:val="99"/>
    <w:semiHidden/>
    <w:rsid w:val="00C0230F"/>
    <w:rPr>
      <w:sz w:val="20"/>
      <w:szCs w:val="20"/>
    </w:rPr>
  </w:style>
  <w:style w:type="paragraph" w:styleId="FootnoteText">
    <w:name w:val="footnote text"/>
    <w:basedOn w:val="Normal"/>
    <w:link w:val="FootnoteTextChar"/>
    <w:uiPriority w:val="99"/>
    <w:semiHidden/>
    <w:unhideWhenUsed/>
    <w:rsid w:val="00C0230F"/>
    <w:rPr>
      <w:sz w:val="20"/>
      <w:szCs w:val="20"/>
    </w:rPr>
  </w:style>
  <w:style w:type="character" w:styleId="FootnoteTextChar1" w:customStyle="1">
    <w:name w:val="Footnote Text Char1"/>
    <w:basedOn w:val="DefaultParagraphFont"/>
    <w:uiPriority w:val="99"/>
    <w:semiHidden/>
    <w:rsid w:val="00C0230F"/>
    <w:rPr>
      <w:sz w:val="20"/>
      <w:szCs w:val="20"/>
    </w:rPr>
  </w:style>
  <w:style w:type="paragraph" w:styleId="EndNoteBibliographyTitle" w:customStyle="1">
    <w:name w:val="EndNote Bibliography Title"/>
    <w:basedOn w:val="Normal"/>
    <w:link w:val="EndNoteBibliographyTitleChar"/>
    <w:rsid w:val="002E4E6C"/>
    <w:pPr>
      <w:jc w:val="center"/>
    </w:pPr>
    <w:rPr>
      <w:noProof/>
      <w:lang w:val="en-US"/>
    </w:rPr>
  </w:style>
  <w:style w:type="character" w:styleId="CaptionChar" w:customStyle="1">
    <w:name w:val="Caption Char"/>
    <w:basedOn w:val="DefaultParagraphFont"/>
    <w:link w:val="Caption"/>
    <w:uiPriority w:val="35"/>
    <w:rsid w:val="002E4E6C"/>
    <w:rPr>
      <w:i/>
      <w:iCs/>
      <w:szCs w:val="18"/>
    </w:rPr>
  </w:style>
  <w:style w:type="character" w:styleId="EndNoteBibliographyTitleChar" w:customStyle="1">
    <w:name w:val="EndNote Bibliography Title Char"/>
    <w:basedOn w:val="CaptionChar"/>
    <w:link w:val="EndNoteBibliographyTitle"/>
    <w:rsid w:val="002E4E6C"/>
    <w:rPr>
      <w:i w:val="0"/>
      <w:iCs w:val="0"/>
      <w:noProof/>
      <w:szCs w:val="18"/>
      <w:lang w:val="en-US"/>
    </w:rPr>
  </w:style>
  <w:style w:type="paragraph" w:styleId="EndNoteBibliography" w:customStyle="1">
    <w:name w:val="EndNote Bibliography"/>
    <w:basedOn w:val="Normal"/>
    <w:link w:val="EndNoteBibliographyChar"/>
    <w:rsid w:val="002E4E6C"/>
    <w:rPr>
      <w:noProof/>
      <w:lang w:val="en-US"/>
    </w:rPr>
  </w:style>
  <w:style w:type="character" w:styleId="EndNoteBibliographyChar" w:customStyle="1">
    <w:name w:val="EndNote Bibliography Char"/>
    <w:basedOn w:val="CaptionChar"/>
    <w:link w:val="EndNoteBibliography"/>
    <w:rsid w:val="002E4E6C"/>
    <w:rPr>
      <w:i w:val="0"/>
      <w:iCs w:val="0"/>
      <w:noProof/>
      <w:szCs w:val="18"/>
      <w:lang w:val="en-US"/>
    </w:rPr>
  </w:style>
  <w:style w:type="character" w:styleId="UnresolvedMention">
    <w:name w:val="Unresolved Mention"/>
    <w:basedOn w:val="DefaultParagraphFont"/>
    <w:uiPriority w:val="99"/>
    <w:semiHidden/>
    <w:unhideWhenUsed/>
    <w:rsid w:val="00117E4E"/>
    <w:rPr>
      <w:color w:val="605E5C"/>
      <w:shd w:val="clear" w:color="auto" w:fill="E1DFDD"/>
    </w:rPr>
  </w:style>
  <w:style w:type="paragraph" w:styleId="Revision">
    <w:name w:val="Revision"/>
    <w:hidden/>
    <w:uiPriority w:val="99"/>
    <w:semiHidden/>
    <w:rsid w:val="00C924EE"/>
    <w:pPr>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104996">
      <w:bodyDiv w:val="1"/>
      <w:marLeft w:val="0"/>
      <w:marRight w:val="0"/>
      <w:marTop w:val="0"/>
      <w:marBottom w:val="0"/>
      <w:divBdr>
        <w:top w:val="none" w:sz="0" w:space="0" w:color="auto"/>
        <w:left w:val="none" w:sz="0" w:space="0" w:color="auto"/>
        <w:bottom w:val="none" w:sz="0" w:space="0" w:color="auto"/>
        <w:right w:val="none" w:sz="0" w:space="0" w:color="auto"/>
      </w:divBdr>
    </w:div>
    <w:div w:id="162555741">
      <w:bodyDiv w:val="1"/>
      <w:marLeft w:val="0"/>
      <w:marRight w:val="0"/>
      <w:marTop w:val="0"/>
      <w:marBottom w:val="0"/>
      <w:divBdr>
        <w:top w:val="none" w:sz="0" w:space="0" w:color="auto"/>
        <w:left w:val="none" w:sz="0" w:space="0" w:color="auto"/>
        <w:bottom w:val="none" w:sz="0" w:space="0" w:color="auto"/>
        <w:right w:val="none" w:sz="0" w:space="0" w:color="auto"/>
      </w:divBdr>
    </w:div>
    <w:div w:id="358900079">
      <w:bodyDiv w:val="1"/>
      <w:marLeft w:val="0"/>
      <w:marRight w:val="0"/>
      <w:marTop w:val="0"/>
      <w:marBottom w:val="0"/>
      <w:divBdr>
        <w:top w:val="none" w:sz="0" w:space="0" w:color="auto"/>
        <w:left w:val="none" w:sz="0" w:space="0" w:color="auto"/>
        <w:bottom w:val="none" w:sz="0" w:space="0" w:color="auto"/>
        <w:right w:val="none" w:sz="0" w:space="0" w:color="auto"/>
      </w:divBdr>
    </w:div>
    <w:div w:id="432937576">
      <w:bodyDiv w:val="1"/>
      <w:marLeft w:val="0"/>
      <w:marRight w:val="0"/>
      <w:marTop w:val="0"/>
      <w:marBottom w:val="0"/>
      <w:divBdr>
        <w:top w:val="none" w:sz="0" w:space="0" w:color="auto"/>
        <w:left w:val="none" w:sz="0" w:space="0" w:color="auto"/>
        <w:bottom w:val="none" w:sz="0" w:space="0" w:color="auto"/>
        <w:right w:val="none" w:sz="0" w:space="0" w:color="auto"/>
      </w:divBdr>
    </w:div>
    <w:div w:id="441613981">
      <w:bodyDiv w:val="1"/>
      <w:marLeft w:val="0"/>
      <w:marRight w:val="0"/>
      <w:marTop w:val="0"/>
      <w:marBottom w:val="0"/>
      <w:divBdr>
        <w:top w:val="none" w:sz="0" w:space="0" w:color="auto"/>
        <w:left w:val="none" w:sz="0" w:space="0" w:color="auto"/>
        <w:bottom w:val="none" w:sz="0" w:space="0" w:color="auto"/>
        <w:right w:val="none" w:sz="0" w:space="0" w:color="auto"/>
      </w:divBdr>
    </w:div>
    <w:div w:id="451175332">
      <w:bodyDiv w:val="1"/>
      <w:marLeft w:val="0"/>
      <w:marRight w:val="0"/>
      <w:marTop w:val="0"/>
      <w:marBottom w:val="0"/>
      <w:divBdr>
        <w:top w:val="none" w:sz="0" w:space="0" w:color="auto"/>
        <w:left w:val="none" w:sz="0" w:space="0" w:color="auto"/>
        <w:bottom w:val="none" w:sz="0" w:space="0" w:color="auto"/>
        <w:right w:val="none" w:sz="0" w:space="0" w:color="auto"/>
      </w:divBdr>
    </w:div>
    <w:div w:id="476190300">
      <w:bodyDiv w:val="1"/>
      <w:marLeft w:val="0"/>
      <w:marRight w:val="0"/>
      <w:marTop w:val="0"/>
      <w:marBottom w:val="0"/>
      <w:divBdr>
        <w:top w:val="none" w:sz="0" w:space="0" w:color="auto"/>
        <w:left w:val="none" w:sz="0" w:space="0" w:color="auto"/>
        <w:bottom w:val="none" w:sz="0" w:space="0" w:color="auto"/>
        <w:right w:val="none" w:sz="0" w:space="0" w:color="auto"/>
      </w:divBdr>
    </w:div>
    <w:div w:id="959798895">
      <w:bodyDiv w:val="1"/>
      <w:marLeft w:val="0"/>
      <w:marRight w:val="0"/>
      <w:marTop w:val="0"/>
      <w:marBottom w:val="0"/>
      <w:divBdr>
        <w:top w:val="none" w:sz="0" w:space="0" w:color="auto"/>
        <w:left w:val="none" w:sz="0" w:space="0" w:color="auto"/>
        <w:bottom w:val="none" w:sz="0" w:space="0" w:color="auto"/>
        <w:right w:val="none" w:sz="0" w:space="0" w:color="auto"/>
      </w:divBdr>
    </w:div>
    <w:div w:id="980385567">
      <w:bodyDiv w:val="1"/>
      <w:marLeft w:val="0"/>
      <w:marRight w:val="0"/>
      <w:marTop w:val="0"/>
      <w:marBottom w:val="0"/>
      <w:divBdr>
        <w:top w:val="none" w:sz="0" w:space="0" w:color="auto"/>
        <w:left w:val="none" w:sz="0" w:space="0" w:color="auto"/>
        <w:bottom w:val="none" w:sz="0" w:space="0" w:color="auto"/>
        <w:right w:val="none" w:sz="0" w:space="0" w:color="auto"/>
      </w:divBdr>
    </w:div>
    <w:div w:id="1163937096">
      <w:bodyDiv w:val="1"/>
      <w:marLeft w:val="0"/>
      <w:marRight w:val="0"/>
      <w:marTop w:val="0"/>
      <w:marBottom w:val="0"/>
      <w:divBdr>
        <w:top w:val="none" w:sz="0" w:space="0" w:color="auto"/>
        <w:left w:val="none" w:sz="0" w:space="0" w:color="auto"/>
        <w:bottom w:val="none" w:sz="0" w:space="0" w:color="auto"/>
        <w:right w:val="none" w:sz="0" w:space="0" w:color="auto"/>
      </w:divBdr>
    </w:div>
    <w:div w:id="1326589236">
      <w:bodyDiv w:val="1"/>
      <w:marLeft w:val="0"/>
      <w:marRight w:val="0"/>
      <w:marTop w:val="0"/>
      <w:marBottom w:val="0"/>
      <w:divBdr>
        <w:top w:val="none" w:sz="0" w:space="0" w:color="auto"/>
        <w:left w:val="none" w:sz="0" w:space="0" w:color="auto"/>
        <w:bottom w:val="none" w:sz="0" w:space="0" w:color="auto"/>
        <w:right w:val="none" w:sz="0" w:space="0" w:color="auto"/>
      </w:divBdr>
    </w:div>
    <w:div w:id="1601062990">
      <w:bodyDiv w:val="1"/>
      <w:marLeft w:val="0"/>
      <w:marRight w:val="0"/>
      <w:marTop w:val="0"/>
      <w:marBottom w:val="0"/>
      <w:divBdr>
        <w:top w:val="none" w:sz="0" w:space="0" w:color="auto"/>
        <w:left w:val="none" w:sz="0" w:space="0" w:color="auto"/>
        <w:bottom w:val="none" w:sz="0" w:space="0" w:color="auto"/>
        <w:right w:val="none" w:sz="0" w:space="0" w:color="auto"/>
      </w:divBdr>
    </w:div>
    <w:div w:id="1719160578">
      <w:bodyDiv w:val="1"/>
      <w:marLeft w:val="0"/>
      <w:marRight w:val="0"/>
      <w:marTop w:val="0"/>
      <w:marBottom w:val="0"/>
      <w:divBdr>
        <w:top w:val="none" w:sz="0" w:space="0" w:color="auto"/>
        <w:left w:val="none" w:sz="0" w:space="0" w:color="auto"/>
        <w:bottom w:val="none" w:sz="0" w:space="0" w:color="auto"/>
        <w:right w:val="none" w:sz="0" w:space="0" w:color="auto"/>
      </w:divBdr>
    </w:div>
    <w:div w:id="1722704866">
      <w:bodyDiv w:val="1"/>
      <w:marLeft w:val="0"/>
      <w:marRight w:val="0"/>
      <w:marTop w:val="0"/>
      <w:marBottom w:val="0"/>
      <w:divBdr>
        <w:top w:val="none" w:sz="0" w:space="0" w:color="auto"/>
        <w:left w:val="none" w:sz="0" w:space="0" w:color="auto"/>
        <w:bottom w:val="none" w:sz="0" w:space="0" w:color="auto"/>
        <w:right w:val="none" w:sz="0" w:space="0" w:color="auto"/>
      </w:divBdr>
    </w:div>
    <w:div w:id="1731880526">
      <w:bodyDiv w:val="1"/>
      <w:marLeft w:val="0"/>
      <w:marRight w:val="0"/>
      <w:marTop w:val="0"/>
      <w:marBottom w:val="0"/>
      <w:divBdr>
        <w:top w:val="none" w:sz="0" w:space="0" w:color="auto"/>
        <w:left w:val="none" w:sz="0" w:space="0" w:color="auto"/>
        <w:bottom w:val="none" w:sz="0" w:space="0" w:color="auto"/>
        <w:right w:val="none" w:sz="0" w:space="0" w:color="auto"/>
      </w:divBdr>
    </w:div>
    <w:div w:id="1739479716">
      <w:bodyDiv w:val="1"/>
      <w:marLeft w:val="0"/>
      <w:marRight w:val="0"/>
      <w:marTop w:val="0"/>
      <w:marBottom w:val="0"/>
      <w:divBdr>
        <w:top w:val="none" w:sz="0" w:space="0" w:color="auto"/>
        <w:left w:val="none" w:sz="0" w:space="0" w:color="auto"/>
        <w:bottom w:val="none" w:sz="0" w:space="0" w:color="auto"/>
        <w:right w:val="none" w:sz="0" w:space="0" w:color="auto"/>
      </w:divBdr>
    </w:div>
    <w:div w:id="1761875287">
      <w:bodyDiv w:val="1"/>
      <w:marLeft w:val="0"/>
      <w:marRight w:val="0"/>
      <w:marTop w:val="0"/>
      <w:marBottom w:val="0"/>
      <w:divBdr>
        <w:top w:val="none" w:sz="0" w:space="0" w:color="auto"/>
        <w:left w:val="none" w:sz="0" w:space="0" w:color="auto"/>
        <w:bottom w:val="none" w:sz="0" w:space="0" w:color="auto"/>
        <w:right w:val="none" w:sz="0" w:space="0" w:color="auto"/>
      </w:divBdr>
    </w:div>
    <w:div w:id="1794325425">
      <w:bodyDiv w:val="1"/>
      <w:marLeft w:val="0"/>
      <w:marRight w:val="0"/>
      <w:marTop w:val="0"/>
      <w:marBottom w:val="0"/>
      <w:divBdr>
        <w:top w:val="none" w:sz="0" w:space="0" w:color="auto"/>
        <w:left w:val="none" w:sz="0" w:space="0" w:color="auto"/>
        <w:bottom w:val="none" w:sz="0" w:space="0" w:color="auto"/>
        <w:right w:val="none" w:sz="0" w:space="0" w:color="auto"/>
      </w:divBdr>
    </w:div>
    <w:div w:id="20079025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allaboutadapters.com/dm430bnc.html" TargetMode="External"/><Relationship Id="rId21" Type="http://schemas.openxmlformats.org/officeDocument/2006/relationships/image" Target="media/image9.png"/><Relationship Id="rId42" Type="http://schemas.openxmlformats.org/officeDocument/2006/relationships/image" Target="media/image27.png"/><Relationship Id="rId63" Type="http://schemas.openxmlformats.org/officeDocument/2006/relationships/image" Target="media/image48.png"/><Relationship Id="rId84" Type="http://schemas.microsoft.com/office/2018/08/relationships/commentsExtensible" Target="commentsExtensible.xml"/><Relationship Id="rId16" Type="http://schemas.openxmlformats.org/officeDocument/2006/relationships/image" Target="media/image4.png"/><Relationship Id="rId107" Type="http://schemas.openxmlformats.org/officeDocument/2006/relationships/header" Target="header3.xml"/><Relationship Id="rId11"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s://www.flir.com/support-center/oem/are-boson-tau2-rated-for-compliance-with-any-safety-standards/" TargetMode="External"/><Relationship Id="rId128" Type="http://schemas.openxmlformats.org/officeDocument/2006/relationships/hyperlink" Target="https://aliyasineser.medium.com/opencv-camera-calibration-e9a48bdd1844" TargetMode="External"/><Relationship Id="rId5" Type="http://schemas.openxmlformats.org/officeDocument/2006/relationships/webSettings" Target="webSettings.xml"/><Relationship Id="rId90" Type="http://schemas.openxmlformats.org/officeDocument/2006/relationships/chart" Target="charts/chart1.xml"/><Relationship Id="rId95" Type="http://schemas.openxmlformats.org/officeDocument/2006/relationships/image" Target="media/image78.png"/><Relationship Id="rId22" Type="http://schemas.openxmlformats.org/officeDocument/2006/relationships/comments" Target="comments.xml"/><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hyperlink" Target="https://www.flir.com/products/a65/?model=75025-0101" TargetMode="External"/><Relationship Id="rId118" Type="http://schemas.openxmlformats.org/officeDocument/2006/relationships/hyperlink" Target="https://flir.netx.net/file/asset/5631/original/attachment" TargetMode="External"/><Relationship Id="rId134" Type="http://schemas.openxmlformats.org/officeDocument/2006/relationships/theme" Target="theme/theme1.xml"/><Relationship Id="rId80" Type="http://schemas.openxmlformats.org/officeDocument/2006/relationships/image" Target="media/image65.png"/><Relationship Id="rId85" Type="http://schemas.openxmlformats.org/officeDocument/2006/relationships/image" Target="media/image69.jpg"/><Relationship Id="rId12" Type="http://schemas.openxmlformats.org/officeDocument/2006/relationships/footer" Target="footer3.xml"/><Relationship Id="rId17" Type="http://schemas.openxmlformats.org/officeDocument/2006/relationships/image" Target="media/image5.png"/><Relationship Id="rId33" Type="http://schemas.openxmlformats.org/officeDocument/2006/relationships/image" Target="media/image18.jp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hyperlink" Target="https://flir.netx.net/file/asset/12607/original/attachment" TargetMode="External"/><Relationship Id="rId124" Type="http://schemas.openxmlformats.org/officeDocument/2006/relationships/hyperlink" Target="https://www.flir.com/support-center/oem/are-any-toxic-chemicals-hazardous-materials-and-or-ozone-depleting-substances-ods-used-in-tau2-or-boson-cameras/" TargetMode="External"/><Relationship Id="rId129" Type="http://schemas.openxmlformats.org/officeDocument/2006/relationships/hyperlink" Target="https://learnopencv.com/depth-estimation-using-stereo-matching/" TargetMode="Externa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11/relationships/commentsExtended" Target="commentsExtended.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hyperlink" Target="http://www.ads-tec.co.jp/wordpress/wp-content/uploads/2012/09/Tau_320_Users_GuideRev120.pdf" TargetMode="External"/><Relationship Id="rId119" Type="http://schemas.openxmlformats.org/officeDocument/2006/relationships/hyperlink" Target="https://www.thorlabs.com/thorproduct.cfm?partnumber=MPD239-P01" TargetMode="Externa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jpeg"/><Relationship Id="rId86" Type="http://schemas.openxmlformats.org/officeDocument/2006/relationships/image" Target="media/image70.jpg"/><Relationship Id="rId130" Type="http://schemas.openxmlformats.org/officeDocument/2006/relationships/hyperlink" Target="https://flir.box.com/s/lunkkp0l6ixqxwpx3p3opb5sjz5i4m75" TargetMode="External"/><Relationship Id="rId13" Type="http://schemas.openxmlformats.org/officeDocument/2006/relationships/header" Target="header2.xml"/><Relationship Id="rId18" Type="http://schemas.openxmlformats.org/officeDocument/2006/relationships/image" Target="media/image6.emf"/><Relationship Id="rId39" Type="http://schemas.openxmlformats.org/officeDocument/2006/relationships/image" Target="media/image24.png"/><Relationship Id="rId109" Type="http://schemas.openxmlformats.org/officeDocument/2006/relationships/hyperlink" Target="https://vault.flir.com/file/asset/18320/original?token=8df9f33c-ebf4-43ce-897e-4fdeb4672a18" TargetMode="External"/><Relationship Id="rId34" Type="http://schemas.openxmlformats.org/officeDocument/2006/relationships/image" Target="media/image19.gif"/><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hyperlink" Target="https://www.thorlabs.com/newgrouppage9.cfm?objectgroup_id=7004" TargetMode="External"/><Relationship Id="rId125" Type="http://schemas.openxmlformats.org/officeDocument/2006/relationships/hyperlink" Target="https://www.flir.com/support-center/oem/are-tau-and-tau2-electromagnetic-compatibility-emc-compliant-are-tau-tau2-rated-for-compliance-with-and-fcc-standard-or-equivalent-for-electromagnetic-emissions/"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jpg"/><Relationship Id="rId2" Type="http://schemas.openxmlformats.org/officeDocument/2006/relationships/numbering" Target="numbering.xml"/><Relationship Id="rId29" Type="http://schemas.openxmlformats.org/officeDocument/2006/relationships/image" Target="media/image14.png"/><Relationship Id="rId24" Type="http://schemas.microsoft.com/office/2016/09/relationships/commentsIds" Target="commentsIds.xml"/><Relationship Id="rId40" Type="http://schemas.openxmlformats.org/officeDocument/2006/relationships/image" Target="media/image25.jp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jpg"/><Relationship Id="rId110" Type="http://schemas.openxmlformats.org/officeDocument/2006/relationships/hyperlink" Target="http://thermal-imaging-blog.com/index.php/2010/03/10/thermography-terms-explained-fov-ifov-ifovmeasurement-on-your-infrared-camera/" TargetMode="External"/><Relationship Id="rId115" Type="http://schemas.openxmlformats.org/officeDocument/2006/relationships/hyperlink" Target="https://flir.netx.net/file/asset/12409/original/attachment" TargetMode="External"/><Relationship Id="rId131" Type="http://schemas.openxmlformats.org/officeDocument/2006/relationships/hyperlink" Target="https://www.edmundoptics.com/knowledge-center/application-notes/imaging/distortion/" TargetMode="External"/><Relationship Id="rId61" Type="http://schemas.openxmlformats.org/officeDocument/2006/relationships/image" Target="media/image46.png"/><Relationship Id="rId82" Type="http://schemas.openxmlformats.org/officeDocument/2006/relationships/image" Target="media/image67.tiff"/><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5.png"/><Relationship Id="rId35" Type="http://schemas.openxmlformats.org/officeDocument/2006/relationships/image" Target="media/image20.gif"/><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3.jpeg"/><Relationship Id="rId105" Type="http://schemas.openxmlformats.org/officeDocument/2006/relationships/image" Target="media/image88.png"/><Relationship Id="rId126" Type="http://schemas.openxmlformats.org/officeDocument/2006/relationships/hyperlink" Target="https://en.wikipedia.org/wiki/Edward_Snowden"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jpg"/><Relationship Id="rId121" Type="http://schemas.openxmlformats.org/officeDocument/2006/relationships/hyperlink" Target="https://www.thorlabs.com/thorproduct.cfm?partnumber=PHWM16" TargetMode="External"/><Relationship Id="rId3" Type="http://schemas.openxmlformats.org/officeDocument/2006/relationships/styles" Target="styles.xml"/><Relationship Id="Raaf362b1c0bc40be" Type="http://schemas.microsoft.com/office/2019/09/relationships/intelligence" Target="intelligence.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hyperlink" Target="http://www.ads-tec.co.jp/wordpress/wp-content/uploads/2012/09/Tau-640-User-Manual-.pdf" TargetMode="External"/><Relationship Id="rId20" Type="http://schemas.openxmlformats.org/officeDocument/2006/relationships/image" Target="media/image8.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tiff"/><Relationship Id="rId88" Type="http://schemas.openxmlformats.org/officeDocument/2006/relationships/image" Target="media/image72.jpg"/><Relationship Id="rId111" Type="http://schemas.openxmlformats.org/officeDocument/2006/relationships/hyperlink" Target="https://www.e-consystems.com/blog/camera/what-is-a-stereo-vision-camera/" TargetMode="External"/><Relationship Id="rId132"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1.jpg"/><Relationship Id="rId57" Type="http://schemas.openxmlformats.org/officeDocument/2006/relationships/image" Target="media/image42.png"/><Relationship Id="rId106" Type="http://schemas.openxmlformats.org/officeDocument/2006/relationships/image" Target="media/image89.png"/><Relationship Id="rId127" Type="http://schemas.openxmlformats.org/officeDocument/2006/relationships/hyperlink" Target="https://webench.ti.com/power-designer/" TargetMode="External"/><Relationship Id="rId10" Type="http://schemas.openxmlformats.org/officeDocument/2006/relationships/header" Target="header1.xml"/><Relationship Id="rId31" Type="http://schemas.openxmlformats.org/officeDocument/2006/relationships/image" Target="media/image16.jp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2.jpg"/><Relationship Id="rId101" Type="http://schemas.openxmlformats.org/officeDocument/2006/relationships/image" Target="media/image84.jpeg"/><Relationship Id="rId122" Type="http://schemas.openxmlformats.org/officeDocument/2006/relationships/hyperlink" Target="https://tetech.com/product/tc-720/"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3.jpg"/><Relationship Id="rId112" Type="http://schemas.openxmlformats.org/officeDocument/2006/relationships/hyperlink" Target="https://pramod-atre.medium.com/disparity-map-computation-in-python-and-c-c8113c63d701" TargetMode="External"/><Relationship Id="rId133" Type="http://schemas.microsoft.com/office/2011/relationships/people" Target="people.xml"/></Relationships>
</file>

<file path=word/charts/_rels/chart1.xml.rels><?xml version="1.0" encoding="UTF-8" standalone="yes"?>
<Relationships xmlns="http://schemas.openxmlformats.org/package/2006/relationships"><Relationship Id="rId3" Type="http://schemas.openxmlformats.org/officeDocument/2006/relationships/oleObject" Target="https://knightsucfedu39751-my.sharepoint.com/personal/alvarez_pedro_knights_ucf_edu/Documents/UCF/SD/SD%20Project/SD1/IR%20Camera/Calibration_A65/Cal_Stat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Counts vs Radiance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008208214083857"/>
          <c:y val="0.14907556270096464"/>
          <c:w val="0.87346607224175132"/>
          <c:h val="0.66003493936248325"/>
        </c:manualLayout>
      </c:layout>
      <c:lineChart>
        <c:grouping val="standard"/>
        <c:varyColors val="0"/>
        <c:ser>
          <c:idx val="1"/>
          <c:order val="0"/>
          <c:tx>
            <c:strRef>
              <c:f>Sheet1!$C$2</c:f>
              <c:strCache>
                <c:ptCount val="1"/>
                <c:pt idx="0">
                  <c:v>Mean Count</c:v>
                </c:pt>
              </c:strCache>
            </c:strRef>
          </c:tx>
          <c:spPr>
            <a:ln w="28575" cap="rnd">
              <a:solidFill>
                <a:schemeClr val="accent2"/>
              </a:solidFill>
              <a:round/>
            </a:ln>
            <a:effectLst/>
          </c:spPr>
          <c:marker>
            <c:symbol val="none"/>
          </c:marker>
          <c:cat>
            <c:numRef>
              <c:f>Sheet1!$B$3:$B$7</c:f>
              <c:numCache>
                <c:formatCode>General</c:formatCode>
                <c:ptCount val="5"/>
                <c:pt idx="0">
                  <c:v>42.190730517422303</c:v>
                </c:pt>
                <c:pt idx="1">
                  <c:v>45.9688473464022</c:v>
                </c:pt>
                <c:pt idx="2">
                  <c:v>54.1429123992352</c:v>
                </c:pt>
                <c:pt idx="3">
                  <c:v>63.155779351240497</c:v>
                </c:pt>
                <c:pt idx="4">
                  <c:v>73.021608213580905</c:v>
                </c:pt>
              </c:numCache>
            </c:numRef>
          </c:cat>
          <c:val>
            <c:numRef>
              <c:f>Sheet1!$C$3:$C$7</c:f>
              <c:numCache>
                <c:formatCode>General</c:formatCode>
                <c:ptCount val="5"/>
                <c:pt idx="0">
                  <c:v>86.512</c:v>
                </c:pt>
                <c:pt idx="1">
                  <c:v>88.177999999999997</c:v>
                </c:pt>
                <c:pt idx="2">
                  <c:v>95.638000000000005</c:v>
                </c:pt>
                <c:pt idx="3">
                  <c:v>100.812</c:v>
                </c:pt>
                <c:pt idx="4">
                  <c:v>98.114999999999995</c:v>
                </c:pt>
              </c:numCache>
            </c:numRef>
          </c:val>
          <c:smooth val="0"/>
          <c:extLst>
            <c:ext xmlns:c16="http://schemas.microsoft.com/office/drawing/2014/chart" uri="{C3380CC4-5D6E-409C-BE32-E72D297353CC}">
              <c16:uniqueId val="{00000000-1010-468B-86A5-01E4087D8967}"/>
            </c:ext>
          </c:extLst>
        </c:ser>
        <c:ser>
          <c:idx val="0"/>
          <c:order val="1"/>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1"/>
            <c:trendlineLbl>
              <c:layout>
                <c:manualLayout>
                  <c:x val="-0.10684614284943371"/>
                  <c:y val="-2.4477491961414809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300" baseline="0"/>
                      <a:t>y = 5.036x + 80.195</a:t>
                    </a:r>
                    <a:endParaRPr lang="en-US" sz="1300"/>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val>
            <c:numRef>
              <c:f>Sheet1!$D$9:$D$13</c:f>
              <c:numCache>
                <c:formatCode>General</c:formatCode>
                <c:ptCount val="5"/>
                <c:pt idx="0">
                  <c:v>86.512</c:v>
                </c:pt>
                <c:pt idx="1">
                  <c:v>88.177999999999997</c:v>
                </c:pt>
                <c:pt idx="2">
                  <c:v>95.638000000000005</c:v>
                </c:pt>
                <c:pt idx="3">
                  <c:v>100.812</c:v>
                </c:pt>
              </c:numCache>
            </c:numRef>
          </c:val>
          <c:smooth val="0"/>
          <c:extLst>
            <c:ext xmlns:c16="http://schemas.microsoft.com/office/drawing/2014/chart" uri="{C3380CC4-5D6E-409C-BE32-E72D297353CC}">
              <c16:uniqueId val="{00000002-1010-468B-86A5-01E4087D8967}"/>
            </c:ext>
          </c:extLst>
        </c:ser>
        <c:dLbls>
          <c:showLegendKey val="0"/>
          <c:showVal val="0"/>
          <c:showCatName val="0"/>
          <c:showSerName val="0"/>
          <c:showPercent val="0"/>
          <c:showBubbleSize val="0"/>
        </c:dLbls>
        <c:smooth val="0"/>
        <c:axId val="760551344"/>
        <c:axId val="669700784"/>
      </c:lineChart>
      <c:catAx>
        <c:axId val="760551344"/>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400"/>
                  <a:t>Radiance </a:t>
                </a:r>
                <a:r>
                  <a:rPr lang="en-US" sz="1400" b="0" i="0" u="none" strike="noStrike" baseline="0"/>
                  <a:t>(W/sr-cm^2)</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a:t> </a:t>
                </a:r>
              </a:p>
            </c:rich>
          </c:tx>
          <c:layout>
            <c:manualLayout>
              <c:xMode val="edge"/>
              <c:yMode val="edge"/>
              <c:x val="0.39026583442129248"/>
              <c:y val="0.86887326885586247"/>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9700784"/>
        <c:crosses val="autoZero"/>
        <c:auto val="1"/>
        <c:lblAlgn val="ctr"/>
        <c:lblOffset val="100"/>
        <c:noMultiLvlLbl val="0"/>
      </c:catAx>
      <c:valAx>
        <c:axId val="669700784"/>
        <c:scaling>
          <c:orientation val="minMax"/>
          <c:max val="105"/>
          <c:min val="8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a:t>Mean</a:t>
                </a:r>
                <a:r>
                  <a:rPr lang="en-US" sz="1400" baseline="0"/>
                  <a:t> Count</a:t>
                </a:r>
                <a:endParaRPr lang="en-US" sz="14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551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19D8B-2521-40C0-9EB3-1604FA3D6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58568</Words>
  <Characters>333839</Characters>
  <Application>Microsoft Office Word</Application>
  <DocSecurity>4</DocSecurity>
  <Lines>2781</Lines>
  <Paragraphs>783</Paragraphs>
  <ScaleCrop>false</ScaleCrop>
  <Company/>
  <LinksUpToDate>false</LinksUpToDate>
  <CharactersWithSpaces>391624</CharactersWithSpaces>
  <SharedDoc>false</SharedDoc>
  <HLinks>
    <vt:vector size="1230" baseType="variant">
      <vt:variant>
        <vt:i4>3670135</vt:i4>
      </vt:variant>
      <vt:variant>
        <vt:i4>1979</vt:i4>
      </vt:variant>
      <vt:variant>
        <vt:i4>0</vt:i4>
      </vt:variant>
      <vt:variant>
        <vt:i4>5</vt:i4>
      </vt:variant>
      <vt:variant>
        <vt:lpwstr>https://www.edmundoptics.com/knowledge-center/application-notes/imaging/distortion/</vt:lpwstr>
      </vt:variant>
      <vt:variant>
        <vt:lpwstr/>
      </vt:variant>
      <vt:variant>
        <vt:i4>7209002</vt:i4>
      </vt:variant>
      <vt:variant>
        <vt:i4>1976</vt:i4>
      </vt:variant>
      <vt:variant>
        <vt:i4>0</vt:i4>
      </vt:variant>
      <vt:variant>
        <vt:i4>5</vt:i4>
      </vt:variant>
      <vt:variant>
        <vt:lpwstr>https://flir.box.com/s/lunkkp0l6ixqxwpx3p3opb5sjz5i4m75</vt:lpwstr>
      </vt:variant>
      <vt:variant>
        <vt:lpwstr/>
      </vt:variant>
      <vt:variant>
        <vt:i4>6815797</vt:i4>
      </vt:variant>
      <vt:variant>
        <vt:i4>1973</vt:i4>
      </vt:variant>
      <vt:variant>
        <vt:i4>0</vt:i4>
      </vt:variant>
      <vt:variant>
        <vt:i4>5</vt:i4>
      </vt:variant>
      <vt:variant>
        <vt:lpwstr>https://learnopencv.com/depth-estimation-using-stereo-matching/</vt:lpwstr>
      </vt:variant>
      <vt:variant>
        <vt:lpwstr/>
      </vt:variant>
      <vt:variant>
        <vt:i4>7864438</vt:i4>
      </vt:variant>
      <vt:variant>
        <vt:i4>1970</vt:i4>
      </vt:variant>
      <vt:variant>
        <vt:i4>0</vt:i4>
      </vt:variant>
      <vt:variant>
        <vt:i4>5</vt:i4>
      </vt:variant>
      <vt:variant>
        <vt:lpwstr>https://aliyasineser.medium.com/opencv-camera-calibration-e9a48bdd1844</vt:lpwstr>
      </vt:variant>
      <vt:variant>
        <vt:lpwstr/>
      </vt:variant>
      <vt:variant>
        <vt:i4>7602302</vt:i4>
      </vt:variant>
      <vt:variant>
        <vt:i4>1967</vt:i4>
      </vt:variant>
      <vt:variant>
        <vt:i4>0</vt:i4>
      </vt:variant>
      <vt:variant>
        <vt:i4>5</vt:i4>
      </vt:variant>
      <vt:variant>
        <vt:lpwstr>https://webench.ti.com/power-designer/</vt:lpwstr>
      </vt:variant>
      <vt:variant>
        <vt:lpwstr/>
      </vt:variant>
      <vt:variant>
        <vt:i4>5898295</vt:i4>
      </vt:variant>
      <vt:variant>
        <vt:i4>1964</vt:i4>
      </vt:variant>
      <vt:variant>
        <vt:i4>0</vt:i4>
      </vt:variant>
      <vt:variant>
        <vt:i4>5</vt:i4>
      </vt:variant>
      <vt:variant>
        <vt:lpwstr>https://en.wikipedia.org/wiki/Edward_Snowden</vt:lpwstr>
      </vt:variant>
      <vt:variant>
        <vt:lpwstr/>
      </vt:variant>
      <vt:variant>
        <vt:i4>1966156</vt:i4>
      </vt:variant>
      <vt:variant>
        <vt:i4>1961</vt:i4>
      </vt:variant>
      <vt:variant>
        <vt:i4>0</vt:i4>
      </vt:variant>
      <vt:variant>
        <vt:i4>5</vt:i4>
      </vt:variant>
      <vt:variant>
        <vt:lpwstr>https://www.flir.com/support-center/oem/are-tau-and-tau2-electromagnetic-compatibility-emc-compliant-are-tau-tau2-rated-for-compliance-with-and-fcc-standard-or-equivalent-for-electromagnetic-emissions/</vt:lpwstr>
      </vt:variant>
      <vt:variant>
        <vt:lpwstr/>
      </vt:variant>
      <vt:variant>
        <vt:i4>4784199</vt:i4>
      </vt:variant>
      <vt:variant>
        <vt:i4>1958</vt:i4>
      </vt:variant>
      <vt:variant>
        <vt:i4>0</vt:i4>
      </vt:variant>
      <vt:variant>
        <vt:i4>5</vt:i4>
      </vt:variant>
      <vt:variant>
        <vt:lpwstr>https://www.flir.com/support-center/oem/are-any-toxic-chemicals-hazardous-materials-and-or-ozone-depleting-substances-ods-used-in-tau2-or-boson-cameras/</vt:lpwstr>
      </vt:variant>
      <vt:variant>
        <vt:lpwstr/>
      </vt:variant>
      <vt:variant>
        <vt:i4>3276860</vt:i4>
      </vt:variant>
      <vt:variant>
        <vt:i4>1955</vt:i4>
      </vt:variant>
      <vt:variant>
        <vt:i4>0</vt:i4>
      </vt:variant>
      <vt:variant>
        <vt:i4>5</vt:i4>
      </vt:variant>
      <vt:variant>
        <vt:lpwstr>https://www.flir.com/support-center/oem/are-boson-tau2-rated-for-compliance-with-any-safety-standards/</vt:lpwstr>
      </vt:variant>
      <vt:variant>
        <vt:lpwstr/>
      </vt:variant>
      <vt:variant>
        <vt:i4>2949235</vt:i4>
      </vt:variant>
      <vt:variant>
        <vt:i4>1952</vt:i4>
      </vt:variant>
      <vt:variant>
        <vt:i4>0</vt:i4>
      </vt:variant>
      <vt:variant>
        <vt:i4>5</vt:i4>
      </vt:variant>
      <vt:variant>
        <vt:lpwstr>https://tetech.com/product/tc-720/</vt:lpwstr>
      </vt:variant>
      <vt:variant>
        <vt:lpwstr/>
      </vt:variant>
      <vt:variant>
        <vt:i4>3080293</vt:i4>
      </vt:variant>
      <vt:variant>
        <vt:i4>1949</vt:i4>
      </vt:variant>
      <vt:variant>
        <vt:i4>0</vt:i4>
      </vt:variant>
      <vt:variant>
        <vt:i4>5</vt:i4>
      </vt:variant>
      <vt:variant>
        <vt:lpwstr>https://www.thorlabs.com/thorproduct.cfm?partnumber=PHWM16</vt:lpwstr>
      </vt:variant>
      <vt:variant>
        <vt:lpwstr/>
      </vt:variant>
      <vt:variant>
        <vt:i4>4063261</vt:i4>
      </vt:variant>
      <vt:variant>
        <vt:i4>1946</vt:i4>
      </vt:variant>
      <vt:variant>
        <vt:i4>0</vt:i4>
      </vt:variant>
      <vt:variant>
        <vt:i4>5</vt:i4>
      </vt:variant>
      <vt:variant>
        <vt:lpwstr>https://www.thorlabs.com/newgrouppage9.cfm?objectgroup_id=7004</vt:lpwstr>
      </vt:variant>
      <vt:variant>
        <vt:lpwstr/>
      </vt:variant>
      <vt:variant>
        <vt:i4>2490484</vt:i4>
      </vt:variant>
      <vt:variant>
        <vt:i4>1943</vt:i4>
      </vt:variant>
      <vt:variant>
        <vt:i4>0</vt:i4>
      </vt:variant>
      <vt:variant>
        <vt:i4>5</vt:i4>
      </vt:variant>
      <vt:variant>
        <vt:lpwstr>https://www.thorlabs.com/thorproduct.cfm?partnumber=MPD239-P01</vt:lpwstr>
      </vt:variant>
      <vt:variant>
        <vt:lpwstr/>
      </vt:variant>
      <vt:variant>
        <vt:i4>5242948</vt:i4>
      </vt:variant>
      <vt:variant>
        <vt:i4>1940</vt:i4>
      </vt:variant>
      <vt:variant>
        <vt:i4>0</vt:i4>
      </vt:variant>
      <vt:variant>
        <vt:i4>5</vt:i4>
      </vt:variant>
      <vt:variant>
        <vt:lpwstr>https://flir.netx.net/file/asset/5631/original/attachment</vt:lpwstr>
      </vt:variant>
      <vt:variant>
        <vt:lpwstr/>
      </vt:variant>
      <vt:variant>
        <vt:i4>196638</vt:i4>
      </vt:variant>
      <vt:variant>
        <vt:i4>1937</vt:i4>
      </vt:variant>
      <vt:variant>
        <vt:i4>0</vt:i4>
      </vt:variant>
      <vt:variant>
        <vt:i4>5</vt:i4>
      </vt:variant>
      <vt:variant>
        <vt:lpwstr>http://www.allaboutadapters.com/dm430bnc.html</vt:lpwstr>
      </vt:variant>
      <vt:variant>
        <vt:lpwstr/>
      </vt:variant>
      <vt:variant>
        <vt:i4>3407911</vt:i4>
      </vt:variant>
      <vt:variant>
        <vt:i4>1934</vt:i4>
      </vt:variant>
      <vt:variant>
        <vt:i4>0</vt:i4>
      </vt:variant>
      <vt:variant>
        <vt:i4>5</vt:i4>
      </vt:variant>
      <vt:variant>
        <vt:lpwstr>http://www.ads-tec.co.jp/wordpress/wp-content/uploads/2012/09/Tau-640-User-Manual-.pdf</vt:lpwstr>
      </vt:variant>
      <vt:variant>
        <vt:lpwstr/>
      </vt:variant>
      <vt:variant>
        <vt:i4>6946869</vt:i4>
      </vt:variant>
      <vt:variant>
        <vt:i4>1931</vt:i4>
      </vt:variant>
      <vt:variant>
        <vt:i4>0</vt:i4>
      </vt:variant>
      <vt:variant>
        <vt:i4>5</vt:i4>
      </vt:variant>
      <vt:variant>
        <vt:lpwstr>https://flir.netx.net/file/asset/12409/original/attachment</vt:lpwstr>
      </vt:variant>
      <vt:variant>
        <vt:lpwstr/>
      </vt:variant>
      <vt:variant>
        <vt:i4>5832753</vt:i4>
      </vt:variant>
      <vt:variant>
        <vt:i4>1928</vt:i4>
      </vt:variant>
      <vt:variant>
        <vt:i4>0</vt:i4>
      </vt:variant>
      <vt:variant>
        <vt:i4>5</vt:i4>
      </vt:variant>
      <vt:variant>
        <vt:lpwstr>http://www.ads-tec.co.jp/wordpress/wp-content/uploads/2012/09/Tau_320_Users_GuideRev120.pdf</vt:lpwstr>
      </vt:variant>
      <vt:variant>
        <vt:lpwstr/>
      </vt:variant>
      <vt:variant>
        <vt:i4>2556000</vt:i4>
      </vt:variant>
      <vt:variant>
        <vt:i4>1925</vt:i4>
      </vt:variant>
      <vt:variant>
        <vt:i4>0</vt:i4>
      </vt:variant>
      <vt:variant>
        <vt:i4>5</vt:i4>
      </vt:variant>
      <vt:variant>
        <vt:lpwstr>https://www.flir.com/products/a65/?model=75025-0101</vt:lpwstr>
      </vt:variant>
      <vt:variant>
        <vt:lpwstr/>
      </vt:variant>
      <vt:variant>
        <vt:i4>27</vt:i4>
      </vt:variant>
      <vt:variant>
        <vt:i4>1922</vt:i4>
      </vt:variant>
      <vt:variant>
        <vt:i4>0</vt:i4>
      </vt:variant>
      <vt:variant>
        <vt:i4>5</vt:i4>
      </vt:variant>
      <vt:variant>
        <vt:lpwstr>https://pramod-atre.medium.com/disparity-map-computation-in-python-and-c-c8113c63d701</vt:lpwstr>
      </vt:variant>
      <vt:variant>
        <vt:lpwstr/>
      </vt:variant>
      <vt:variant>
        <vt:i4>2031680</vt:i4>
      </vt:variant>
      <vt:variant>
        <vt:i4>1919</vt:i4>
      </vt:variant>
      <vt:variant>
        <vt:i4>0</vt:i4>
      </vt:variant>
      <vt:variant>
        <vt:i4>5</vt:i4>
      </vt:variant>
      <vt:variant>
        <vt:lpwstr>https://www.e-consystems.com/blog/camera/what-is-a-stereo-vision-camera/</vt:lpwstr>
      </vt:variant>
      <vt:variant>
        <vt:lpwstr/>
      </vt:variant>
      <vt:variant>
        <vt:i4>6422645</vt:i4>
      </vt:variant>
      <vt:variant>
        <vt:i4>1916</vt:i4>
      </vt:variant>
      <vt:variant>
        <vt:i4>0</vt:i4>
      </vt:variant>
      <vt:variant>
        <vt:i4>5</vt:i4>
      </vt:variant>
      <vt:variant>
        <vt:lpwstr>http://thermal-imaging-blog.com/index.php/2010/03/10/thermography-terms-explained-fov-ifov-ifovmeasurement-on-your-infrared-camera/</vt:lpwstr>
      </vt:variant>
      <vt:variant>
        <vt:lpwstr>.YIdffpBKiUk</vt:lpwstr>
      </vt:variant>
      <vt:variant>
        <vt:i4>2883646</vt:i4>
      </vt:variant>
      <vt:variant>
        <vt:i4>1913</vt:i4>
      </vt:variant>
      <vt:variant>
        <vt:i4>0</vt:i4>
      </vt:variant>
      <vt:variant>
        <vt:i4>5</vt:i4>
      </vt:variant>
      <vt:variant>
        <vt:lpwstr>https://vault.flir.com/file/asset/18320/original?token=8df9f33c-ebf4-43ce-897e-4fdeb4672a18</vt:lpwstr>
      </vt:variant>
      <vt:variant>
        <vt:lpwstr/>
      </vt:variant>
      <vt:variant>
        <vt:i4>6684725</vt:i4>
      </vt:variant>
      <vt:variant>
        <vt:i4>1910</vt:i4>
      </vt:variant>
      <vt:variant>
        <vt:i4>0</vt:i4>
      </vt:variant>
      <vt:variant>
        <vt:i4>5</vt:i4>
      </vt:variant>
      <vt:variant>
        <vt:lpwstr>https://flir.netx.net/file/asset/12607/original/attachment</vt:lpwstr>
      </vt:variant>
      <vt:variant>
        <vt:lpwstr/>
      </vt:variant>
      <vt:variant>
        <vt:i4>1900605</vt:i4>
      </vt:variant>
      <vt:variant>
        <vt:i4>1088</vt:i4>
      </vt:variant>
      <vt:variant>
        <vt:i4>0</vt:i4>
      </vt:variant>
      <vt:variant>
        <vt:i4>5</vt:i4>
      </vt:variant>
      <vt:variant>
        <vt:lpwstr/>
      </vt:variant>
      <vt:variant>
        <vt:lpwstr>_Toc70409973</vt:lpwstr>
      </vt:variant>
      <vt:variant>
        <vt:i4>1835069</vt:i4>
      </vt:variant>
      <vt:variant>
        <vt:i4>1082</vt:i4>
      </vt:variant>
      <vt:variant>
        <vt:i4>0</vt:i4>
      </vt:variant>
      <vt:variant>
        <vt:i4>5</vt:i4>
      </vt:variant>
      <vt:variant>
        <vt:lpwstr/>
      </vt:variant>
      <vt:variant>
        <vt:lpwstr>_Toc70409972</vt:lpwstr>
      </vt:variant>
      <vt:variant>
        <vt:i4>2031677</vt:i4>
      </vt:variant>
      <vt:variant>
        <vt:i4>1076</vt:i4>
      </vt:variant>
      <vt:variant>
        <vt:i4>0</vt:i4>
      </vt:variant>
      <vt:variant>
        <vt:i4>5</vt:i4>
      </vt:variant>
      <vt:variant>
        <vt:lpwstr/>
      </vt:variant>
      <vt:variant>
        <vt:lpwstr>_Toc70409971</vt:lpwstr>
      </vt:variant>
      <vt:variant>
        <vt:i4>1966141</vt:i4>
      </vt:variant>
      <vt:variant>
        <vt:i4>1070</vt:i4>
      </vt:variant>
      <vt:variant>
        <vt:i4>0</vt:i4>
      </vt:variant>
      <vt:variant>
        <vt:i4>5</vt:i4>
      </vt:variant>
      <vt:variant>
        <vt:lpwstr/>
      </vt:variant>
      <vt:variant>
        <vt:lpwstr>_Toc70409970</vt:lpwstr>
      </vt:variant>
      <vt:variant>
        <vt:i4>1507388</vt:i4>
      </vt:variant>
      <vt:variant>
        <vt:i4>1064</vt:i4>
      </vt:variant>
      <vt:variant>
        <vt:i4>0</vt:i4>
      </vt:variant>
      <vt:variant>
        <vt:i4>5</vt:i4>
      </vt:variant>
      <vt:variant>
        <vt:lpwstr/>
      </vt:variant>
      <vt:variant>
        <vt:lpwstr>_Toc70409969</vt:lpwstr>
      </vt:variant>
      <vt:variant>
        <vt:i4>1441852</vt:i4>
      </vt:variant>
      <vt:variant>
        <vt:i4>1058</vt:i4>
      </vt:variant>
      <vt:variant>
        <vt:i4>0</vt:i4>
      </vt:variant>
      <vt:variant>
        <vt:i4>5</vt:i4>
      </vt:variant>
      <vt:variant>
        <vt:lpwstr/>
      </vt:variant>
      <vt:variant>
        <vt:lpwstr>_Toc70409968</vt:lpwstr>
      </vt:variant>
      <vt:variant>
        <vt:i4>1638460</vt:i4>
      </vt:variant>
      <vt:variant>
        <vt:i4>1052</vt:i4>
      </vt:variant>
      <vt:variant>
        <vt:i4>0</vt:i4>
      </vt:variant>
      <vt:variant>
        <vt:i4>5</vt:i4>
      </vt:variant>
      <vt:variant>
        <vt:lpwstr/>
      </vt:variant>
      <vt:variant>
        <vt:lpwstr>_Toc70409967</vt:lpwstr>
      </vt:variant>
      <vt:variant>
        <vt:i4>1572924</vt:i4>
      </vt:variant>
      <vt:variant>
        <vt:i4>1046</vt:i4>
      </vt:variant>
      <vt:variant>
        <vt:i4>0</vt:i4>
      </vt:variant>
      <vt:variant>
        <vt:i4>5</vt:i4>
      </vt:variant>
      <vt:variant>
        <vt:lpwstr/>
      </vt:variant>
      <vt:variant>
        <vt:lpwstr>_Toc70409966</vt:lpwstr>
      </vt:variant>
      <vt:variant>
        <vt:i4>1769532</vt:i4>
      </vt:variant>
      <vt:variant>
        <vt:i4>1040</vt:i4>
      </vt:variant>
      <vt:variant>
        <vt:i4>0</vt:i4>
      </vt:variant>
      <vt:variant>
        <vt:i4>5</vt:i4>
      </vt:variant>
      <vt:variant>
        <vt:lpwstr/>
      </vt:variant>
      <vt:variant>
        <vt:lpwstr>_Toc70409965</vt:lpwstr>
      </vt:variant>
      <vt:variant>
        <vt:i4>1703996</vt:i4>
      </vt:variant>
      <vt:variant>
        <vt:i4>1034</vt:i4>
      </vt:variant>
      <vt:variant>
        <vt:i4>0</vt:i4>
      </vt:variant>
      <vt:variant>
        <vt:i4>5</vt:i4>
      </vt:variant>
      <vt:variant>
        <vt:lpwstr/>
      </vt:variant>
      <vt:variant>
        <vt:lpwstr>_Toc70409964</vt:lpwstr>
      </vt:variant>
      <vt:variant>
        <vt:i4>1900604</vt:i4>
      </vt:variant>
      <vt:variant>
        <vt:i4>1028</vt:i4>
      </vt:variant>
      <vt:variant>
        <vt:i4>0</vt:i4>
      </vt:variant>
      <vt:variant>
        <vt:i4>5</vt:i4>
      </vt:variant>
      <vt:variant>
        <vt:lpwstr/>
      </vt:variant>
      <vt:variant>
        <vt:lpwstr>_Toc70409963</vt:lpwstr>
      </vt:variant>
      <vt:variant>
        <vt:i4>1835068</vt:i4>
      </vt:variant>
      <vt:variant>
        <vt:i4>1022</vt:i4>
      </vt:variant>
      <vt:variant>
        <vt:i4>0</vt:i4>
      </vt:variant>
      <vt:variant>
        <vt:i4>5</vt:i4>
      </vt:variant>
      <vt:variant>
        <vt:lpwstr/>
      </vt:variant>
      <vt:variant>
        <vt:lpwstr>_Toc70409962</vt:lpwstr>
      </vt:variant>
      <vt:variant>
        <vt:i4>2031676</vt:i4>
      </vt:variant>
      <vt:variant>
        <vt:i4>1016</vt:i4>
      </vt:variant>
      <vt:variant>
        <vt:i4>0</vt:i4>
      </vt:variant>
      <vt:variant>
        <vt:i4>5</vt:i4>
      </vt:variant>
      <vt:variant>
        <vt:lpwstr/>
      </vt:variant>
      <vt:variant>
        <vt:lpwstr>_Toc70409961</vt:lpwstr>
      </vt:variant>
      <vt:variant>
        <vt:i4>1966140</vt:i4>
      </vt:variant>
      <vt:variant>
        <vt:i4>1010</vt:i4>
      </vt:variant>
      <vt:variant>
        <vt:i4>0</vt:i4>
      </vt:variant>
      <vt:variant>
        <vt:i4>5</vt:i4>
      </vt:variant>
      <vt:variant>
        <vt:lpwstr/>
      </vt:variant>
      <vt:variant>
        <vt:lpwstr>_Toc70409960</vt:lpwstr>
      </vt:variant>
      <vt:variant>
        <vt:i4>1507391</vt:i4>
      </vt:variant>
      <vt:variant>
        <vt:i4>1004</vt:i4>
      </vt:variant>
      <vt:variant>
        <vt:i4>0</vt:i4>
      </vt:variant>
      <vt:variant>
        <vt:i4>5</vt:i4>
      </vt:variant>
      <vt:variant>
        <vt:lpwstr/>
      </vt:variant>
      <vt:variant>
        <vt:lpwstr>_Toc70409959</vt:lpwstr>
      </vt:variant>
      <vt:variant>
        <vt:i4>1441855</vt:i4>
      </vt:variant>
      <vt:variant>
        <vt:i4>998</vt:i4>
      </vt:variant>
      <vt:variant>
        <vt:i4>0</vt:i4>
      </vt:variant>
      <vt:variant>
        <vt:i4>5</vt:i4>
      </vt:variant>
      <vt:variant>
        <vt:lpwstr/>
      </vt:variant>
      <vt:variant>
        <vt:lpwstr>_Toc70409958</vt:lpwstr>
      </vt:variant>
      <vt:variant>
        <vt:i4>1638463</vt:i4>
      </vt:variant>
      <vt:variant>
        <vt:i4>992</vt:i4>
      </vt:variant>
      <vt:variant>
        <vt:i4>0</vt:i4>
      </vt:variant>
      <vt:variant>
        <vt:i4>5</vt:i4>
      </vt:variant>
      <vt:variant>
        <vt:lpwstr/>
      </vt:variant>
      <vt:variant>
        <vt:lpwstr>_Toc70409957</vt:lpwstr>
      </vt:variant>
      <vt:variant>
        <vt:i4>1572927</vt:i4>
      </vt:variant>
      <vt:variant>
        <vt:i4>986</vt:i4>
      </vt:variant>
      <vt:variant>
        <vt:i4>0</vt:i4>
      </vt:variant>
      <vt:variant>
        <vt:i4>5</vt:i4>
      </vt:variant>
      <vt:variant>
        <vt:lpwstr/>
      </vt:variant>
      <vt:variant>
        <vt:lpwstr>_Toc70409956</vt:lpwstr>
      </vt:variant>
      <vt:variant>
        <vt:i4>1769535</vt:i4>
      </vt:variant>
      <vt:variant>
        <vt:i4>980</vt:i4>
      </vt:variant>
      <vt:variant>
        <vt:i4>0</vt:i4>
      </vt:variant>
      <vt:variant>
        <vt:i4>5</vt:i4>
      </vt:variant>
      <vt:variant>
        <vt:lpwstr/>
      </vt:variant>
      <vt:variant>
        <vt:lpwstr>_Toc70409955</vt:lpwstr>
      </vt:variant>
      <vt:variant>
        <vt:i4>1703999</vt:i4>
      </vt:variant>
      <vt:variant>
        <vt:i4>974</vt:i4>
      </vt:variant>
      <vt:variant>
        <vt:i4>0</vt:i4>
      </vt:variant>
      <vt:variant>
        <vt:i4>5</vt:i4>
      </vt:variant>
      <vt:variant>
        <vt:lpwstr/>
      </vt:variant>
      <vt:variant>
        <vt:lpwstr>_Toc70409954</vt:lpwstr>
      </vt:variant>
      <vt:variant>
        <vt:i4>1900607</vt:i4>
      </vt:variant>
      <vt:variant>
        <vt:i4>968</vt:i4>
      </vt:variant>
      <vt:variant>
        <vt:i4>0</vt:i4>
      </vt:variant>
      <vt:variant>
        <vt:i4>5</vt:i4>
      </vt:variant>
      <vt:variant>
        <vt:lpwstr/>
      </vt:variant>
      <vt:variant>
        <vt:lpwstr>_Toc70409953</vt:lpwstr>
      </vt:variant>
      <vt:variant>
        <vt:i4>1835071</vt:i4>
      </vt:variant>
      <vt:variant>
        <vt:i4>962</vt:i4>
      </vt:variant>
      <vt:variant>
        <vt:i4>0</vt:i4>
      </vt:variant>
      <vt:variant>
        <vt:i4>5</vt:i4>
      </vt:variant>
      <vt:variant>
        <vt:lpwstr/>
      </vt:variant>
      <vt:variant>
        <vt:lpwstr>_Toc70409952</vt:lpwstr>
      </vt:variant>
      <vt:variant>
        <vt:i4>2031679</vt:i4>
      </vt:variant>
      <vt:variant>
        <vt:i4>956</vt:i4>
      </vt:variant>
      <vt:variant>
        <vt:i4>0</vt:i4>
      </vt:variant>
      <vt:variant>
        <vt:i4>5</vt:i4>
      </vt:variant>
      <vt:variant>
        <vt:lpwstr/>
      </vt:variant>
      <vt:variant>
        <vt:lpwstr>_Toc70409951</vt:lpwstr>
      </vt:variant>
      <vt:variant>
        <vt:i4>1966143</vt:i4>
      </vt:variant>
      <vt:variant>
        <vt:i4>950</vt:i4>
      </vt:variant>
      <vt:variant>
        <vt:i4>0</vt:i4>
      </vt:variant>
      <vt:variant>
        <vt:i4>5</vt:i4>
      </vt:variant>
      <vt:variant>
        <vt:lpwstr/>
      </vt:variant>
      <vt:variant>
        <vt:lpwstr>_Toc70409950</vt:lpwstr>
      </vt:variant>
      <vt:variant>
        <vt:i4>1507390</vt:i4>
      </vt:variant>
      <vt:variant>
        <vt:i4>944</vt:i4>
      </vt:variant>
      <vt:variant>
        <vt:i4>0</vt:i4>
      </vt:variant>
      <vt:variant>
        <vt:i4>5</vt:i4>
      </vt:variant>
      <vt:variant>
        <vt:lpwstr/>
      </vt:variant>
      <vt:variant>
        <vt:lpwstr>_Toc70409949</vt:lpwstr>
      </vt:variant>
      <vt:variant>
        <vt:i4>1703991</vt:i4>
      </vt:variant>
      <vt:variant>
        <vt:i4>935</vt:i4>
      </vt:variant>
      <vt:variant>
        <vt:i4>0</vt:i4>
      </vt:variant>
      <vt:variant>
        <vt:i4>5</vt:i4>
      </vt:variant>
      <vt:variant>
        <vt:lpwstr/>
      </vt:variant>
      <vt:variant>
        <vt:lpwstr>_Toc70387441</vt:lpwstr>
      </vt:variant>
      <vt:variant>
        <vt:i4>1769527</vt:i4>
      </vt:variant>
      <vt:variant>
        <vt:i4>929</vt:i4>
      </vt:variant>
      <vt:variant>
        <vt:i4>0</vt:i4>
      </vt:variant>
      <vt:variant>
        <vt:i4>5</vt:i4>
      </vt:variant>
      <vt:variant>
        <vt:lpwstr/>
      </vt:variant>
      <vt:variant>
        <vt:lpwstr>_Toc70387440</vt:lpwstr>
      </vt:variant>
      <vt:variant>
        <vt:i4>1179696</vt:i4>
      </vt:variant>
      <vt:variant>
        <vt:i4>923</vt:i4>
      </vt:variant>
      <vt:variant>
        <vt:i4>0</vt:i4>
      </vt:variant>
      <vt:variant>
        <vt:i4>5</vt:i4>
      </vt:variant>
      <vt:variant>
        <vt:lpwstr/>
      </vt:variant>
      <vt:variant>
        <vt:lpwstr>_Toc70387439</vt:lpwstr>
      </vt:variant>
      <vt:variant>
        <vt:i4>1245232</vt:i4>
      </vt:variant>
      <vt:variant>
        <vt:i4>917</vt:i4>
      </vt:variant>
      <vt:variant>
        <vt:i4>0</vt:i4>
      </vt:variant>
      <vt:variant>
        <vt:i4>5</vt:i4>
      </vt:variant>
      <vt:variant>
        <vt:lpwstr/>
      </vt:variant>
      <vt:variant>
        <vt:lpwstr>_Toc70387438</vt:lpwstr>
      </vt:variant>
      <vt:variant>
        <vt:i4>1835056</vt:i4>
      </vt:variant>
      <vt:variant>
        <vt:i4>911</vt:i4>
      </vt:variant>
      <vt:variant>
        <vt:i4>0</vt:i4>
      </vt:variant>
      <vt:variant>
        <vt:i4>5</vt:i4>
      </vt:variant>
      <vt:variant>
        <vt:lpwstr/>
      </vt:variant>
      <vt:variant>
        <vt:lpwstr>_Toc70387437</vt:lpwstr>
      </vt:variant>
      <vt:variant>
        <vt:i4>1900592</vt:i4>
      </vt:variant>
      <vt:variant>
        <vt:i4>905</vt:i4>
      </vt:variant>
      <vt:variant>
        <vt:i4>0</vt:i4>
      </vt:variant>
      <vt:variant>
        <vt:i4>5</vt:i4>
      </vt:variant>
      <vt:variant>
        <vt:lpwstr/>
      </vt:variant>
      <vt:variant>
        <vt:lpwstr>_Toc70387436</vt:lpwstr>
      </vt:variant>
      <vt:variant>
        <vt:i4>1966128</vt:i4>
      </vt:variant>
      <vt:variant>
        <vt:i4>899</vt:i4>
      </vt:variant>
      <vt:variant>
        <vt:i4>0</vt:i4>
      </vt:variant>
      <vt:variant>
        <vt:i4>5</vt:i4>
      </vt:variant>
      <vt:variant>
        <vt:lpwstr/>
      </vt:variant>
      <vt:variant>
        <vt:lpwstr>_Toc70387435</vt:lpwstr>
      </vt:variant>
      <vt:variant>
        <vt:i4>2031664</vt:i4>
      </vt:variant>
      <vt:variant>
        <vt:i4>893</vt:i4>
      </vt:variant>
      <vt:variant>
        <vt:i4>0</vt:i4>
      </vt:variant>
      <vt:variant>
        <vt:i4>5</vt:i4>
      </vt:variant>
      <vt:variant>
        <vt:lpwstr/>
      </vt:variant>
      <vt:variant>
        <vt:lpwstr>_Toc70387434</vt:lpwstr>
      </vt:variant>
      <vt:variant>
        <vt:i4>1572912</vt:i4>
      </vt:variant>
      <vt:variant>
        <vt:i4>887</vt:i4>
      </vt:variant>
      <vt:variant>
        <vt:i4>0</vt:i4>
      </vt:variant>
      <vt:variant>
        <vt:i4>5</vt:i4>
      </vt:variant>
      <vt:variant>
        <vt:lpwstr/>
      </vt:variant>
      <vt:variant>
        <vt:lpwstr>_Toc70387433</vt:lpwstr>
      </vt:variant>
      <vt:variant>
        <vt:i4>1638448</vt:i4>
      </vt:variant>
      <vt:variant>
        <vt:i4>881</vt:i4>
      </vt:variant>
      <vt:variant>
        <vt:i4>0</vt:i4>
      </vt:variant>
      <vt:variant>
        <vt:i4>5</vt:i4>
      </vt:variant>
      <vt:variant>
        <vt:lpwstr/>
      </vt:variant>
      <vt:variant>
        <vt:lpwstr>_Toc70387432</vt:lpwstr>
      </vt:variant>
      <vt:variant>
        <vt:i4>1703984</vt:i4>
      </vt:variant>
      <vt:variant>
        <vt:i4>875</vt:i4>
      </vt:variant>
      <vt:variant>
        <vt:i4>0</vt:i4>
      </vt:variant>
      <vt:variant>
        <vt:i4>5</vt:i4>
      </vt:variant>
      <vt:variant>
        <vt:lpwstr/>
      </vt:variant>
      <vt:variant>
        <vt:lpwstr>_Toc70387431</vt:lpwstr>
      </vt:variant>
      <vt:variant>
        <vt:i4>1769520</vt:i4>
      </vt:variant>
      <vt:variant>
        <vt:i4>869</vt:i4>
      </vt:variant>
      <vt:variant>
        <vt:i4>0</vt:i4>
      </vt:variant>
      <vt:variant>
        <vt:i4>5</vt:i4>
      </vt:variant>
      <vt:variant>
        <vt:lpwstr/>
      </vt:variant>
      <vt:variant>
        <vt:lpwstr>_Toc70387430</vt:lpwstr>
      </vt:variant>
      <vt:variant>
        <vt:i4>1179697</vt:i4>
      </vt:variant>
      <vt:variant>
        <vt:i4>863</vt:i4>
      </vt:variant>
      <vt:variant>
        <vt:i4>0</vt:i4>
      </vt:variant>
      <vt:variant>
        <vt:i4>5</vt:i4>
      </vt:variant>
      <vt:variant>
        <vt:lpwstr/>
      </vt:variant>
      <vt:variant>
        <vt:lpwstr>_Toc70387429</vt:lpwstr>
      </vt:variant>
      <vt:variant>
        <vt:i4>1245233</vt:i4>
      </vt:variant>
      <vt:variant>
        <vt:i4>857</vt:i4>
      </vt:variant>
      <vt:variant>
        <vt:i4>0</vt:i4>
      </vt:variant>
      <vt:variant>
        <vt:i4>5</vt:i4>
      </vt:variant>
      <vt:variant>
        <vt:lpwstr/>
      </vt:variant>
      <vt:variant>
        <vt:lpwstr>_Toc70387428</vt:lpwstr>
      </vt:variant>
      <vt:variant>
        <vt:i4>1835057</vt:i4>
      </vt:variant>
      <vt:variant>
        <vt:i4>851</vt:i4>
      </vt:variant>
      <vt:variant>
        <vt:i4>0</vt:i4>
      </vt:variant>
      <vt:variant>
        <vt:i4>5</vt:i4>
      </vt:variant>
      <vt:variant>
        <vt:lpwstr/>
      </vt:variant>
      <vt:variant>
        <vt:lpwstr>_Toc70387427</vt:lpwstr>
      </vt:variant>
      <vt:variant>
        <vt:i4>1900593</vt:i4>
      </vt:variant>
      <vt:variant>
        <vt:i4>845</vt:i4>
      </vt:variant>
      <vt:variant>
        <vt:i4>0</vt:i4>
      </vt:variant>
      <vt:variant>
        <vt:i4>5</vt:i4>
      </vt:variant>
      <vt:variant>
        <vt:lpwstr/>
      </vt:variant>
      <vt:variant>
        <vt:lpwstr>_Toc70387426</vt:lpwstr>
      </vt:variant>
      <vt:variant>
        <vt:i4>1966129</vt:i4>
      </vt:variant>
      <vt:variant>
        <vt:i4>839</vt:i4>
      </vt:variant>
      <vt:variant>
        <vt:i4>0</vt:i4>
      </vt:variant>
      <vt:variant>
        <vt:i4>5</vt:i4>
      </vt:variant>
      <vt:variant>
        <vt:lpwstr/>
      </vt:variant>
      <vt:variant>
        <vt:lpwstr>_Toc70387425</vt:lpwstr>
      </vt:variant>
      <vt:variant>
        <vt:i4>2031665</vt:i4>
      </vt:variant>
      <vt:variant>
        <vt:i4>833</vt:i4>
      </vt:variant>
      <vt:variant>
        <vt:i4>0</vt:i4>
      </vt:variant>
      <vt:variant>
        <vt:i4>5</vt:i4>
      </vt:variant>
      <vt:variant>
        <vt:lpwstr/>
      </vt:variant>
      <vt:variant>
        <vt:lpwstr>_Toc70387424</vt:lpwstr>
      </vt:variant>
      <vt:variant>
        <vt:i4>1572913</vt:i4>
      </vt:variant>
      <vt:variant>
        <vt:i4>827</vt:i4>
      </vt:variant>
      <vt:variant>
        <vt:i4>0</vt:i4>
      </vt:variant>
      <vt:variant>
        <vt:i4>5</vt:i4>
      </vt:variant>
      <vt:variant>
        <vt:lpwstr/>
      </vt:variant>
      <vt:variant>
        <vt:lpwstr>_Toc70387423</vt:lpwstr>
      </vt:variant>
      <vt:variant>
        <vt:i4>1638449</vt:i4>
      </vt:variant>
      <vt:variant>
        <vt:i4>821</vt:i4>
      </vt:variant>
      <vt:variant>
        <vt:i4>0</vt:i4>
      </vt:variant>
      <vt:variant>
        <vt:i4>5</vt:i4>
      </vt:variant>
      <vt:variant>
        <vt:lpwstr/>
      </vt:variant>
      <vt:variant>
        <vt:lpwstr>_Toc70387422</vt:lpwstr>
      </vt:variant>
      <vt:variant>
        <vt:i4>1703985</vt:i4>
      </vt:variant>
      <vt:variant>
        <vt:i4>815</vt:i4>
      </vt:variant>
      <vt:variant>
        <vt:i4>0</vt:i4>
      </vt:variant>
      <vt:variant>
        <vt:i4>5</vt:i4>
      </vt:variant>
      <vt:variant>
        <vt:lpwstr/>
      </vt:variant>
      <vt:variant>
        <vt:lpwstr>_Toc70387421</vt:lpwstr>
      </vt:variant>
      <vt:variant>
        <vt:i4>1769521</vt:i4>
      </vt:variant>
      <vt:variant>
        <vt:i4>809</vt:i4>
      </vt:variant>
      <vt:variant>
        <vt:i4>0</vt:i4>
      </vt:variant>
      <vt:variant>
        <vt:i4>5</vt:i4>
      </vt:variant>
      <vt:variant>
        <vt:lpwstr/>
      </vt:variant>
      <vt:variant>
        <vt:lpwstr>_Toc70387420</vt:lpwstr>
      </vt:variant>
      <vt:variant>
        <vt:i4>1179698</vt:i4>
      </vt:variant>
      <vt:variant>
        <vt:i4>803</vt:i4>
      </vt:variant>
      <vt:variant>
        <vt:i4>0</vt:i4>
      </vt:variant>
      <vt:variant>
        <vt:i4>5</vt:i4>
      </vt:variant>
      <vt:variant>
        <vt:lpwstr/>
      </vt:variant>
      <vt:variant>
        <vt:lpwstr>_Toc70387419</vt:lpwstr>
      </vt:variant>
      <vt:variant>
        <vt:i4>1245234</vt:i4>
      </vt:variant>
      <vt:variant>
        <vt:i4>797</vt:i4>
      </vt:variant>
      <vt:variant>
        <vt:i4>0</vt:i4>
      </vt:variant>
      <vt:variant>
        <vt:i4>5</vt:i4>
      </vt:variant>
      <vt:variant>
        <vt:lpwstr/>
      </vt:variant>
      <vt:variant>
        <vt:lpwstr>_Toc70387418</vt:lpwstr>
      </vt:variant>
      <vt:variant>
        <vt:i4>1835058</vt:i4>
      </vt:variant>
      <vt:variant>
        <vt:i4>791</vt:i4>
      </vt:variant>
      <vt:variant>
        <vt:i4>0</vt:i4>
      </vt:variant>
      <vt:variant>
        <vt:i4>5</vt:i4>
      </vt:variant>
      <vt:variant>
        <vt:lpwstr/>
      </vt:variant>
      <vt:variant>
        <vt:lpwstr>_Toc70387417</vt:lpwstr>
      </vt:variant>
      <vt:variant>
        <vt:i4>1900594</vt:i4>
      </vt:variant>
      <vt:variant>
        <vt:i4>785</vt:i4>
      </vt:variant>
      <vt:variant>
        <vt:i4>0</vt:i4>
      </vt:variant>
      <vt:variant>
        <vt:i4>5</vt:i4>
      </vt:variant>
      <vt:variant>
        <vt:lpwstr/>
      </vt:variant>
      <vt:variant>
        <vt:lpwstr>_Toc70387416</vt:lpwstr>
      </vt:variant>
      <vt:variant>
        <vt:i4>1966130</vt:i4>
      </vt:variant>
      <vt:variant>
        <vt:i4>779</vt:i4>
      </vt:variant>
      <vt:variant>
        <vt:i4>0</vt:i4>
      </vt:variant>
      <vt:variant>
        <vt:i4>5</vt:i4>
      </vt:variant>
      <vt:variant>
        <vt:lpwstr/>
      </vt:variant>
      <vt:variant>
        <vt:lpwstr>_Toc70387415</vt:lpwstr>
      </vt:variant>
      <vt:variant>
        <vt:i4>2031666</vt:i4>
      </vt:variant>
      <vt:variant>
        <vt:i4>773</vt:i4>
      </vt:variant>
      <vt:variant>
        <vt:i4>0</vt:i4>
      </vt:variant>
      <vt:variant>
        <vt:i4>5</vt:i4>
      </vt:variant>
      <vt:variant>
        <vt:lpwstr/>
      </vt:variant>
      <vt:variant>
        <vt:lpwstr>_Toc70387414</vt:lpwstr>
      </vt:variant>
      <vt:variant>
        <vt:i4>1572914</vt:i4>
      </vt:variant>
      <vt:variant>
        <vt:i4>767</vt:i4>
      </vt:variant>
      <vt:variant>
        <vt:i4>0</vt:i4>
      </vt:variant>
      <vt:variant>
        <vt:i4>5</vt:i4>
      </vt:variant>
      <vt:variant>
        <vt:lpwstr/>
      </vt:variant>
      <vt:variant>
        <vt:lpwstr>_Toc70387413</vt:lpwstr>
      </vt:variant>
      <vt:variant>
        <vt:i4>1638450</vt:i4>
      </vt:variant>
      <vt:variant>
        <vt:i4>761</vt:i4>
      </vt:variant>
      <vt:variant>
        <vt:i4>0</vt:i4>
      </vt:variant>
      <vt:variant>
        <vt:i4>5</vt:i4>
      </vt:variant>
      <vt:variant>
        <vt:lpwstr/>
      </vt:variant>
      <vt:variant>
        <vt:lpwstr>_Toc70387412</vt:lpwstr>
      </vt:variant>
      <vt:variant>
        <vt:i4>1703986</vt:i4>
      </vt:variant>
      <vt:variant>
        <vt:i4>755</vt:i4>
      </vt:variant>
      <vt:variant>
        <vt:i4>0</vt:i4>
      </vt:variant>
      <vt:variant>
        <vt:i4>5</vt:i4>
      </vt:variant>
      <vt:variant>
        <vt:lpwstr/>
      </vt:variant>
      <vt:variant>
        <vt:lpwstr>_Toc70387411</vt:lpwstr>
      </vt:variant>
      <vt:variant>
        <vt:i4>1769522</vt:i4>
      </vt:variant>
      <vt:variant>
        <vt:i4>749</vt:i4>
      </vt:variant>
      <vt:variant>
        <vt:i4>0</vt:i4>
      </vt:variant>
      <vt:variant>
        <vt:i4>5</vt:i4>
      </vt:variant>
      <vt:variant>
        <vt:lpwstr/>
      </vt:variant>
      <vt:variant>
        <vt:lpwstr>_Toc70387410</vt:lpwstr>
      </vt:variant>
      <vt:variant>
        <vt:i4>1179699</vt:i4>
      </vt:variant>
      <vt:variant>
        <vt:i4>743</vt:i4>
      </vt:variant>
      <vt:variant>
        <vt:i4>0</vt:i4>
      </vt:variant>
      <vt:variant>
        <vt:i4>5</vt:i4>
      </vt:variant>
      <vt:variant>
        <vt:lpwstr/>
      </vt:variant>
      <vt:variant>
        <vt:lpwstr>_Toc70387409</vt:lpwstr>
      </vt:variant>
      <vt:variant>
        <vt:i4>1245235</vt:i4>
      </vt:variant>
      <vt:variant>
        <vt:i4>737</vt:i4>
      </vt:variant>
      <vt:variant>
        <vt:i4>0</vt:i4>
      </vt:variant>
      <vt:variant>
        <vt:i4>5</vt:i4>
      </vt:variant>
      <vt:variant>
        <vt:lpwstr/>
      </vt:variant>
      <vt:variant>
        <vt:lpwstr>_Toc70387408</vt:lpwstr>
      </vt:variant>
      <vt:variant>
        <vt:i4>1835059</vt:i4>
      </vt:variant>
      <vt:variant>
        <vt:i4>731</vt:i4>
      </vt:variant>
      <vt:variant>
        <vt:i4>0</vt:i4>
      </vt:variant>
      <vt:variant>
        <vt:i4>5</vt:i4>
      </vt:variant>
      <vt:variant>
        <vt:lpwstr/>
      </vt:variant>
      <vt:variant>
        <vt:lpwstr>_Toc70387407</vt:lpwstr>
      </vt:variant>
      <vt:variant>
        <vt:i4>1900595</vt:i4>
      </vt:variant>
      <vt:variant>
        <vt:i4>725</vt:i4>
      </vt:variant>
      <vt:variant>
        <vt:i4>0</vt:i4>
      </vt:variant>
      <vt:variant>
        <vt:i4>5</vt:i4>
      </vt:variant>
      <vt:variant>
        <vt:lpwstr/>
      </vt:variant>
      <vt:variant>
        <vt:lpwstr>_Toc70387406</vt:lpwstr>
      </vt:variant>
      <vt:variant>
        <vt:i4>1966131</vt:i4>
      </vt:variant>
      <vt:variant>
        <vt:i4>719</vt:i4>
      </vt:variant>
      <vt:variant>
        <vt:i4>0</vt:i4>
      </vt:variant>
      <vt:variant>
        <vt:i4>5</vt:i4>
      </vt:variant>
      <vt:variant>
        <vt:lpwstr/>
      </vt:variant>
      <vt:variant>
        <vt:lpwstr>_Toc70387405</vt:lpwstr>
      </vt:variant>
      <vt:variant>
        <vt:i4>2031667</vt:i4>
      </vt:variant>
      <vt:variant>
        <vt:i4>713</vt:i4>
      </vt:variant>
      <vt:variant>
        <vt:i4>0</vt:i4>
      </vt:variant>
      <vt:variant>
        <vt:i4>5</vt:i4>
      </vt:variant>
      <vt:variant>
        <vt:lpwstr/>
      </vt:variant>
      <vt:variant>
        <vt:lpwstr>_Toc70387404</vt:lpwstr>
      </vt:variant>
      <vt:variant>
        <vt:i4>1572915</vt:i4>
      </vt:variant>
      <vt:variant>
        <vt:i4>707</vt:i4>
      </vt:variant>
      <vt:variant>
        <vt:i4>0</vt:i4>
      </vt:variant>
      <vt:variant>
        <vt:i4>5</vt:i4>
      </vt:variant>
      <vt:variant>
        <vt:lpwstr/>
      </vt:variant>
      <vt:variant>
        <vt:lpwstr>_Toc70387403</vt:lpwstr>
      </vt:variant>
      <vt:variant>
        <vt:i4>1638451</vt:i4>
      </vt:variant>
      <vt:variant>
        <vt:i4>701</vt:i4>
      </vt:variant>
      <vt:variant>
        <vt:i4>0</vt:i4>
      </vt:variant>
      <vt:variant>
        <vt:i4>5</vt:i4>
      </vt:variant>
      <vt:variant>
        <vt:lpwstr/>
      </vt:variant>
      <vt:variant>
        <vt:lpwstr>_Toc70387402</vt:lpwstr>
      </vt:variant>
      <vt:variant>
        <vt:i4>1703987</vt:i4>
      </vt:variant>
      <vt:variant>
        <vt:i4>695</vt:i4>
      </vt:variant>
      <vt:variant>
        <vt:i4>0</vt:i4>
      </vt:variant>
      <vt:variant>
        <vt:i4>5</vt:i4>
      </vt:variant>
      <vt:variant>
        <vt:lpwstr/>
      </vt:variant>
      <vt:variant>
        <vt:lpwstr>_Toc70387401</vt:lpwstr>
      </vt:variant>
      <vt:variant>
        <vt:i4>1769523</vt:i4>
      </vt:variant>
      <vt:variant>
        <vt:i4>689</vt:i4>
      </vt:variant>
      <vt:variant>
        <vt:i4>0</vt:i4>
      </vt:variant>
      <vt:variant>
        <vt:i4>5</vt:i4>
      </vt:variant>
      <vt:variant>
        <vt:lpwstr/>
      </vt:variant>
      <vt:variant>
        <vt:lpwstr>_Toc70387400</vt:lpwstr>
      </vt:variant>
      <vt:variant>
        <vt:i4>1376314</vt:i4>
      </vt:variant>
      <vt:variant>
        <vt:i4>683</vt:i4>
      </vt:variant>
      <vt:variant>
        <vt:i4>0</vt:i4>
      </vt:variant>
      <vt:variant>
        <vt:i4>5</vt:i4>
      </vt:variant>
      <vt:variant>
        <vt:lpwstr/>
      </vt:variant>
      <vt:variant>
        <vt:lpwstr>_Toc70387399</vt:lpwstr>
      </vt:variant>
      <vt:variant>
        <vt:i4>1310778</vt:i4>
      </vt:variant>
      <vt:variant>
        <vt:i4>677</vt:i4>
      </vt:variant>
      <vt:variant>
        <vt:i4>0</vt:i4>
      </vt:variant>
      <vt:variant>
        <vt:i4>5</vt:i4>
      </vt:variant>
      <vt:variant>
        <vt:lpwstr/>
      </vt:variant>
      <vt:variant>
        <vt:lpwstr>_Toc70387398</vt:lpwstr>
      </vt:variant>
      <vt:variant>
        <vt:i4>1769530</vt:i4>
      </vt:variant>
      <vt:variant>
        <vt:i4>671</vt:i4>
      </vt:variant>
      <vt:variant>
        <vt:i4>0</vt:i4>
      </vt:variant>
      <vt:variant>
        <vt:i4>5</vt:i4>
      </vt:variant>
      <vt:variant>
        <vt:lpwstr/>
      </vt:variant>
      <vt:variant>
        <vt:lpwstr>_Toc70387397</vt:lpwstr>
      </vt:variant>
      <vt:variant>
        <vt:i4>1703994</vt:i4>
      </vt:variant>
      <vt:variant>
        <vt:i4>665</vt:i4>
      </vt:variant>
      <vt:variant>
        <vt:i4>0</vt:i4>
      </vt:variant>
      <vt:variant>
        <vt:i4>5</vt:i4>
      </vt:variant>
      <vt:variant>
        <vt:lpwstr/>
      </vt:variant>
      <vt:variant>
        <vt:lpwstr>_Toc70387396</vt:lpwstr>
      </vt:variant>
      <vt:variant>
        <vt:i4>1638458</vt:i4>
      </vt:variant>
      <vt:variant>
        <vt:i4>659</vt:i4>
      </vt:variant>
      <vt:variant>
        <vt:i4>0</vt:i4>
      </vt:variant>
      <vt:variant>
        <vt:i4>5</vt:i4>
      </vt:variant>
      <vt:variant>
        <vt:lpwstr/>
      </vt:variant>
      <vt:variant>
        <vt:lpwstr>_Toc70387395</vt:lpwstr>
      </vt:variant>
      <vt:variant>
        <vt:i4>1572922</vt:i4>
      </vt:variant>
      <vt:variant>
        <vt:i4>653</vt:i4>
      </vt:variant>
      <vt:variant>
        <vt:i4>0</vt:i4>
      </vt:variant>
      <vt:variant>
        <vt:i4>5</vt:i4>
      </vt:variant>
      <vt:variant>
        <vt:lpwstr/>
      </vt:variant>
      <vt:variant>
        <vt:lpwstr>_Toc70387394</vt:lpwstr>
      </vt:variant>
      <vt:variant>
        <vt:i4>2031674</vt:i4>
      </vt:variant>
      <vt:variant>
        <vt:i4>647</vt:i4>
      </vt:variant>
      <vt:variant>
        <vt:i4>0</vt:i4>
      </vt:variant>
      <vt:variant>
        <vt:i4>5</vt:i4>
      </vt:variant>
      <vt:variant>
        <vt:lpwstr/>
      </vt:variant>
      <vt:variant>
        <vt:lpwstr>_Toc70387393</vt:lpwstr>
      </vt:variant>
      <vt:variant>
        <vt:i4>1966138</vt:i4>
      </vt:variant>
      <vt:variant>
        <vt:i4>641</vt:i4>
      </vt:variant>
      <vt:variant>
        <vt:i4>0</vt:i4>
      </vt:variant>
      <vt:variant>
        <vt:i4>5</vt:i4>
      </vt:variant>
      <vt:variant>
        <vt:lpwstr/>
      </vt:variant>
      <vt:variant>
        <vt:lpwstr>_Toc70387392</vt:lpwstr>
      </vt:variant>
      <vt:variant>
        <vt:i4>1900602</vt:i4>
      </vt:variant>
      <vt:variant>
        <vt:i4>635</vt:i4>
      </vt:variant>
      <vt:variant>
        <vt:i4>0</vt:i4>
      </vt:variant>
      <vt:variant>
        <vt:i4>5</vt:i4>
      </vt:variant>
      <vt:variant>
        <vt:lpwstr/>
      </vt:variant>
      <vt:variant>
        <vt:lpwstr>_Toc70387391</vt:lpwstr>
      </vt:variant>
      <vt:variant>
        <vt:i4>1835066</vt:i4>
      </vt:variant>
      <vt:variant>
        <vt:i4>629</vt:i4>
      </vt:variant>
      <vt:variant>
        <vt:i4>0</vt:i4>
      </vt:variant>
      <vt:variant>
        <vt:i4>5</vt:i4>
      </vt:variant>
      <vt:variant>
        <vt:lpwstr/>
      </vt:variant>
      <vt:variant>
        <vt:lpwstr>_Toc70387390</vt:lpwstr>
      </vt:variant>
      <vt:variant>
        <vt:i4>1376315</vt:i4>
      </vt:variant>
      <vt:variant>
        <vt:i4>623</vt:i4>
      </vt:variant>
      <vt:variant>
        <vt:i4>0</vt:i4>
      </vt:variant>
      <vt:variant>
        <vt:i4>5</vt:i4>
      </vt:variant>
      <vt:variant>
        <vt:lpwstr/>
      </vt:variant>
      <vt:variant>
        <vt:lpwstr>_Toc70387389</vt:lpwstr>
      </vt:variant>
      <vt:variant>
        <vt:i4>1310779</vt:i4>
      </vt:variant>
      <vt:variant>
        <vt:i4>617</vt:i4>
      </vt:variant>
      <vt:variant>
        <vt:i4>0</vt:i4>
      </vt:variant>
      <vt:variant>
        <vt:i4>5</vt:i4>
      </vt:variant>
      <vt:variant>
        <vt:lpwstr/>
      </vt:variant>
      <vt:variant>
        <vt:lpwstr>_Toc70387388</vt:lpwstr>
      </vt:variant>
      <vt:variant>
        <vt:i4>1769531</vt:i4>
      </vt:variant>
      <vt:variant>
        <vt:i4>611</vt:i4>
      </vt:variant>
      <vt:variant>
        <vt:i4>0</vt:i4>
      </vt:variant>
      <vt:variant>
        <vt:i4>5</vt:i4>
      </vt:variant>
      <vt:variant>
        <vt:lpwstr/>
      </vt:variant>
      <vt:variant>
        <vt:lpwstr>_Toc70387387</vt:lpwstr>
      </vt:variant>
      <vt:variant>
        <vt:i4>1703995</vt:i4>
      </vt:variant>
      <vt:variant>
        <vt:i4>605</vt:i4>
      </vt:variant>
      <vt:variant>
        <vt:i4>0</vt:i4>
      </vt:variant>
      <vt:variant>
        <vt:i4>5</vt:i4>
      </vt:variant>
      <vt:variant>
        <vt:lpwstr/>
      </vt:variant>
      <vt:variant>
        <vt:lpwstr>_Toc70387386</vt:lpwstr>
      </vt:variant>
      <vt:variant>
        <vt:i4>1638459</vt:i4>
      </vt:variant>
      <vt:variant>
        <vt:i4>599</vt:i4>
      </vt:variant>
      <vt:variant>
        <vt:i4>0</vt:i4>
      </vt:variant>
      <vt:variant>
        <vt:i4>5</vt:i4>
      </vt:variant>
      <vt:variant>
        <vt:lpwstr/>
      </vt:variant>
      <vt:variant>
        <vt:lpwstr>_Toc70387385</vt:lpwstr>
      </vt:variant>
      <vt:variant>
        <vt:i4>1572923</vt:i4>
      </vt:variant>
      <vt:variant>
        <vt:i4>593</vt:i4>
      </vt:variant>
      <vt:variant>
        <vt:i4>0</vt:i4>
      </vt:variant>
      <vt:variant>
        <vt:i4>5</vt:i4>
      </vt:variant>
      <vt:variant>
        <vt:lpwstr/>
      </vt:variant>
      <vt:variant>
        <vt:lpwstr>_Toc70387384</vt:lpwstr>
      </vt:variant>
      <vt:variant>
        <vt:i4>2031675</vt:i4>
      </vt:variant>
      <vt:variant>
        <vt:i4>587</vt:i4>
      </vt:variant>
      <vt:variant>
        <vt:i4>0</vt:i4>
      </vt:variant>
      <vt:variant>
        <vt:i4>5</vt:i4>
      </vt:variant>
      <vt:variant>
        <vt:lpwstr/>
      </vt:variant>
      <vt:variant>
        <vt:lpwstr>_Toc70387383</vt:lpwstr>
      </vt:variant>
      <vt:variant>
        <vt:i4>1966139</vt:i4>
      </vt:variant>
      <vt:variant>
        <vt:i4>581</vt:i4>
      </vt:variant>
      <vt:variant>
        <vt:i4>0</vt:i4>
      </vt:variant>
      <vt:variant>
        <vt:i4>5</vt:i4>
      </vt:variant>
      <vt:variant>
        <vt:lpwstr/>
      </vt:variant>
      <vt:variant>
        <vt:lpwstr>_Toc70387382</vt:lpwstr>
      </vt:variant>
      <vt:variant>
        <vt:i4>1900603</vt:i4>
      </vt:variant>
      <vt:variant>
        <vt:i4>575</vt:i4>
      </vt:variant>
      <vt:variant>
        <vt:i4>0</vt:i4>
      </vt:variant>
      <vt:variant>
        <vt:i4>5</vt:i4>
      </vt:variant>
      <vt:variant>
        <vt:lpwstr/>
      </vt:variant>
      <vt:variant>
        <vt:lpwstr>_Toc70387381</vt:lpwstr>
      </vt:variant>
      <vt:variant>
        <vt:i4>1835067</vt:i4>
      </vt:variant>
      <vt:variant>
        <vt:i4>569</vt:i4>
      </vt:variant>
      <vt:variant>
        <vt:i4>0</vt:i4>
      </vt:variant>
      <vt:variant>
        <vt:i4>5</vt:i4>
      </vt:variant>
      <vt:variant>
        <vt:lpwstr/>
      </vt:variant>
      <vt:variant>
        <vt:lpwstr>_Toc70387380</vt:lpwstr>
      </vt:variant>
      <vt:variant>
        <vt:i4>1376308</vt:i4>
      </vt:variant>
      <vt:variant>
        <vt:i4>563</vt:i4>
      </vt:variant>
      <vt:variant>
        <vt:i4>0</vt:i4>
      </vt:variant>
      <vt:variant>
        <vt:i4>5</vt:i4>
      </vt:variant>
      <vt:variant>
        <vt:lpwstr/>
      </vt:variant>
      <vt:variant>
        <vt:lpwstr>_Toc70387379</vt:lpwstr>
      </vt:variant>
      <vt:variant>
        <vt:i4>1310772</vt:i4>
      </vt:variant>
      <vt:variant>
        <vt:i4>557</vt:i4>
      </vt:variant>
      <vt:variant>
        <vt:i4>0</vt:i4>
      </vt:variant>
      <vt:variant>
        <vt:i4>5</vt:i4>
      </vt:variant>
      <vt:variant>
        <vt:lpwstr/>
      </vt:variant>
      <vt:variant>
        <vt:lpwstr>_Toc70387378</vt:lpwstr>
      </vt:variant>
      <vt:variant>
        <vt:i4>1769524</vt:i4>
      </vt:variant>
      <vt:variant>
        <vt:i4>551</vt:i4>
      </vt:variant>
      <vt:variant>
        <vt:i4>0</vt:i4>
      </vt:variant>
      <vt:variant>
        <vt:i4>5</vt:i4>
      </vt:variant>
      <vt:variant>
        <vt:lpwstr/>
      </vt:variant>
      <vt:variant>
        <vt:lpwstr>_Toc70387377</vt:lpwstr>
      </vt:variant>
      <vt:variant>
        <vt:i4>1703988</vt:i4>
      </vt:variant>
      <vt:variant>
        <vt:i4>545</vt:i4>
      </vt:variant>
      <vt:variant>
        <vt:i4>0</vt:i4>
      </vt:variant>
      <vt:variant>
        <vt:i4>5</vt:i4>
      </vt:variant>
      <vt:variant>
        <vt:lpwstr/>
      </vt:variant>
      <vt:variant>
        <vt:lpwstr>_Toc70387376</vt:lpwstr>
      </vt:variant>
      <vt:variant>
        <vt:i4>1638452</vt:i4>
      </vt:variant>
      <vt:variant>
        <vt:i4>539</vt:i4>
      </vt:variant>
      <vt:variant>
        <vt:i4>0</vt:i4>
      </vt:variant>
      <vt:variant>
        <vt:i4>5</vt:i4>
      </vt:variant>
      <vt:variant>
        <vt:lpwstr/>
      </vt:variant>
      <vt:variant>
        <vt:lpwstr>_Toc70387375</vt:lpwstr>
      </vt:variant>
      <vt:variant>
        <vt:i4>1572916</vt:i4>
      </vt:variant>
      <vt:variant>
        <vt:i4>533</vt:i4>
      </vt:variant>
      <vt:variant>
        <vt:i4>0</vt:i4>
      </vt:variant>
      <vt:variant>
        <vt:i4>5</vt:i4>
      </vt:variant>
      <vt:variant>
        <vt:lpwstr/>
      </vt:variant>
      <vt:variant>
        <vt:lpwstr>_Toc70387374</vt:lpwstr>
      </vt:variant>
      <vt:variant>
        <vt:i4>2031668</vt:i4>
      </vt:variant>
      <vt:variant>
        <vt:i4>527</vt:i4>
      </vt:variant>
      <vt:variant>
        <vt:i4>0</vt:i4>
      </vt:variant>
      <vt:variant>
        <vt:i4>5</vt:i4>
      </vt:variant>
      <vt:variant>
        <vt:lpwstr/>
      </vt:variant>
      <vt:variant>
        <vt:lpwstr>_Toc70387373</vt:lpwstr>
      </vt:variant>
      <vt:variant>
        <vt:i4>1769535</vt:i4>
      </vt:variant>
      <vt:variant>
        <vt:i4>518</vt:i4>
      </vt:variant>
      <vt:variant>
        <vt:i4>0</vt:i4>
      </vt:variant>
      <vt:variant>
        <vt:i4>5</vt:i4>
      </vt:variant>
      <vt:variant>
        <vt:lpwstr/>
      </vt:variant>
      <vt:variant>
        <vt:lpwstr>_Toc78839592</vt:lpwstr>
      </vt:variant>
      <vt:variant>
        <vt:i4>1572927</vt:i4>
      </vt:variant>
      <vt:variant>
        <vt:i4>512</vt:i4>
      </vt:variant>
      <vt:variant>
        <vt:i4>0</vt:i4>
      </vt:variant>
      <vt:variant>
        <vt:i4>5</vt:i4>
      </vt:variant>
      <vt:variant>
        <vt:lpwstr/>
      </vt:variant>
      <vt:variant>
        <vt:lpwstr>_Toc78839591</vt:lpwstr>
      </vt:variant>
      <vt:variant>
        <vt:i4>1638463</vt:i4>
      </vt:variant>
      <vt:variant>
        <vt:i4>506</vt:i4>
      </vt:variant>
      <vt:variant>
        <vt:i4>0</vt:i4>
      </vt:variant>
      <vt:variant>
        <vt:i4>5</vt:i4>
      </vt:variant>
      <vt:variant>
        <vt:lpwstr/>
      </vt:variant>
      <vt:variant>
        <vt:lpwstr>_Toc78839590</vt:lpwstr>
      </vt:variant>
      <vt:variant>
        <vt:i4>1048638</vt:i4>
      </vt:variant>
      <vt:variant>
        <vt:i4>500</vt:i4>
      </vt:variant>
      <vt:variant>
        <vt:i4>0</vt:i4>
      </vt:variant>
      <vt:variant>
        <vt:i4>5</vt:i4>
      </vt:variant>
      <vt:variant>
        <vt:lpwstr/>
      </vt:variant>
      <vt:variant>
        <vt:lpwstr>_Toc78839589</vt:lpwstr>
      </vt:variant>
      <vt:variant>
        <vt:i4>1114174</vt:i4>
      </vt:variant>
      <vt:variant>
        <vt:i4>494</vt:i4>
      </vt:variant>
      <vt:variant>
        <vt:i4>0</vt:i4>
      </vt:variant>
      <vt:variant>
        <vt:i4>5</vt:i4>
      </vt:variant>
      <vt:variant>
        <vt:lpwstr/>
      </vt:variant>
      <vt:variant>
        <vt:lpwstr>_Toc78839588</vt:lpwstr>
      </vt:variant>
      <vt:variant>
        <vt:i4>1966142</vt:i4>
      </vt:variant>
      <vt:variant>
        <vt:i4>488</vt:i4>
      </vt:variant>
      <vt:variant>
        <vt:i4>0</vt:i4>
      </vt:variant>
      <vt:variant>
        <vt:i4>5</vt:i4>
      </vt:variant>
      <vt:variant>
        <vt:lpwstr/>
      </vt:variant>
      <vt:variant>
        <vt:lpwstr>_Toc78839587</vt:lpwstr>
      </vt:variant>
      <vt:variant>
        <vt:i4>2031678</vt:i4>
      </vt:variant>
      <vt:variant>
        <vt:i4>482</vt:i4>
      </vt:variant>
      <vt:variant>
        <vt:i4>0</vt:i4>
      </vt:variant>
      <vt:variant>
        <vt:i4>5</vt:i4>
      </vt:variant>
      <vt:variant>
        <vt:lpwstr/>
      </vt:variant>
      <vt:variant>
        <vt:lpwstr>_Toc78839586</vt:lpwstr>
      </vt:variant>
      <vt:variant>
        <vt:i4>1835070</vt:i4>
      </vt:variant>
      <vt:variant>
        <vt:i4>476</vt:i4>
      </vt:variant>
      <vt:variant>
        <vt:i4>0</vt:i4>
      </vt:variant>
      <vt:variant>
        <vt:i4>5</vt:i4>
      </vt:variant>
      <vt:variant>
        <vt:lpwstr/>
      </vt:variant>
      <vt:variant>
        <vt:lpwstr>_Toc78839585</vt:lpwstr>
      </vt:variant>
      <vt:variant>
        <vt:i4>1900606</vt:i4>
      </vt:variant>
      <vt:variant>
        <vt:i4>470</vt:i4>
      </vt:variant>
      <vt:variant>
        <vt:i4>0</vt:i4>
      </vt:variant>
      <vt:variant>
        <vt:i4>5</vt:i4>
      </vt:variant>
      <vt:variant>
        <vt:lpwstr/>
      </vt:variant>
      <vt:variant>
        <vt:lpwstr>_Toc78839584</vt:lpwstr>
      </vt:variant>
      <vt:variant>
        <vt:i4>1703998</vt:i4>
      </vt:variant>
      <vt:variant>
        <vt:i4>464</vt:i4>
      </vt:variant>
      <vt:variant>
        <vt:i4>0</vt:i4>
      </vt:variant>
      <vt:variant>
        <vt:i4>5</vt:i4>
      </vt:variant>
      <vt:variant>
        <vt:lpwstr/>
      </vt:variant>
      <vt:variant>
        <vt:lpwstr>_Toc78839583</vt:lpwstr>
      </vt:variant>
      <vt:variant>
        <vt:i4>1769534</vt:i4>
      </vt:variant>
      <vt:variant>
        <vt:i4>458</vt:i4>
      </vt:variant>
      <vt:variant>
        <vt:i4>0</vt:i4>
      </vt:variant>
      <vt:variant>
        <vt:i4>5</vt:i4>
      </vt:variant>
      <vt:variant>
        <vt:lpwstr/>
      </vt:variant>
      <vt:variant>
        <vt:lpwstr>_Toc78839582</vt:lpwstr>
      </vt:variant>
      <vt:variant>
        <vt:i4>1572926</vt:i4>
      </vt:variant>
      <vt:variant>
        <vt:i4>452</vt:i4>
      </vt:variant>
      <vt:variant>
        <vt:i4>0</vt:i4>
      </vt:variant>
      <vt:variant>
        <vt:i4>5</vt:i4>
      </vt:variant>
      <vt:variant>
        <vt:lpwstr/>
      </vt:variant>
      <vt:variant>
        <vt:lpwstr>_Toc78839581</vt:lpwstr>
      </vt:variant>
      <vt:variant>
        <vt:i4>1638462</vt:i4>
      </vt:variant>
      <vt:variant>
        <vt:i4>446</vt:i4>
      </vt:variant>
      <vt:variant>
        <vt:i4>0</vt:i4>
      </vt:variant>
      <vt:variant>
        <vt:i4>5</vt:i4>
      </vt:variant>
      <vt:variant>
        <vt:lpwstr/>
      </vt:variant>
      <vt:variant>
        <vt:lpwstr>_Toc78839580</vt:lpwstr>
      </vt:variant>
      <vt:variant>
        <vt:i4>1048625</vt:i4>
      </vt:variant>
      <vt:variant>
        <vt:i4>440</vt:i4>
      </vt:variant>
      <vt:variant>
        <vt:i4>0</vt:i4>
      </vt:variant>
      <vt:variant>
        <vt:i4>5</vt:i4>
      </vt:variant>
      <vt:variant>
        <vt:lpwstr/>
      </vt:variant>
      <vt:variant>
        <vt:lpwstr>_Toc78839579</vt:lpwstr>
      </vt:variant>
      <vt:variant>
        <vt:i4>1114161</vt:i4>
      </vt:variant>
      <vt:variant>
        <vt:i4>434</vt:i4>
      </vt:variant>
      <vt:variant>
        <vt:i4>0</vt:i4>
      </vt:variant>
      <vt:variant>
        <vt:i4>5</vt:i4>
      </vt:variant>
      <vt:variant>
        <vt:lpwstr/>
      </vt:variant>
      <vt:variant>
        <vt:lpwstr>_Toc78839578</vt:lpwstr>
      </vt:variant>
      <vt:variant>
        <vt:i4>1966129</vt:i4>
      </vt:variant>
      <vt:variant>
        <vt:i4>428</vt:i4>
      </vt:variant>
      <vt:variant>
        <vt:i4>0</vt:i4>
      </vt:variant>
      <vt:variant>
        <vt:i4>5</vt:i4>
      </vt:variant>
      <vt:variant>
        <vt:lpwstr/>
      </vt:variant>
      <vt:variant>
        <vt:lpwstr>_Toc78839577</vt:lpwstr>
      </vt:variant>
      <vt:variant>
        <vt:i4>2031665</vt:i4>
      </vt:variant>
      <vt:variant>
        <vt:i4>422</vt:i4>
      </vt:variant>
      <vt:variant>
        <vt:i4>0</vt:i4>
      </vt:variant>
      <vt:variant>
        <vt:i4>5</vt:i4>
      </vt:variant>
      <vt:variant>
        <vt:lpwstr/>
      </vt:variant>
      <vt:variant>
        <vt:lpwstr>_Toc78839576</vt:lpwstr>
      </vt:variant>
      <vt:variant>
        <vt:i4>1835057</vt:i4>
      </vt:variant>
      <vt:variant>
        <vt:i4>416</vt:i4>
      </vt:variant>
      <vt:variant>
        <vt:i4>0</vt:i4>
      </vt:variant>
      <vt:variant>
        <vt:i4>5</vt:i4>
      </vt:variant>
      <vt:variant>
        <vt:lpwstr/>
      </vt:variant>
      <vt:variant>
        <vt:lpwstr>_Toc78839575</vt:lpwstr>
      </vt:variant>
      <vt:variant>
        <vt:i4>1900593</vt:i4>
      </vt:variant>
      <vt:variant>
        <vt:i4>410</vt:i4>
      </vt:variant>
      <vt:variant>
        <vt:i4>0</vt:i4>
      </vt:variant>
      <vt:variant>
        <vt:i4>5</vt:i4>
      </vt:variant>
      <vt:variant>
        <vt:lpwstr/>
      </vt:variant>
      <vt:variant>
        <vt:lpwstr>_Toc78839574</vt:lpwstr>
      </vt:variant>
      <vt:variant>
        <vt:i4>1703985</vt:i4>
      </vt:variant>
      <vt:variant>
        <vt:i4>404</vt:i4>
      </vt:variant>
      <vt:variant>
        <vt:i4>0</vt:i4>
      </vt:variant>
      <vt:variant>
        <vt:i4>5</vt:i4>
      </vt:variant>
      <vt:variant>
        <vt:lpwstr/>
      </vt:variant>
      <vt:variant>
        <vt:lpwstr>_Toc78839573</vt:lpwstr>
      </vt:variant>
      <vt:variant>
        <vt:i4>1769521</vt:i4>
      </vt:variant>
      <vt:variant>
        <vt:i4>398</vt:i4>
      </vt:variant>
      <vt:variant>
        <vt:i4>0</vt:i4>
      </vt:variant>
      <vt:variant>
        <vt:i4>5</vt:i4>
      </vt:variant>
      <vt:variant>
        <vt:lpwstr/>
      </vt:variant>
      <vt:variant>
        <vt:lpwstr>_Toc78839572</vt:lpwstr>
      </vt:variant>
      <vt:variant>
        <vt:i4>1572913</vt:i4>
      </vt:variant>
      <vt:variant>
        <vt:i4>392</vt:i4>
      </vt:variant>
      <vt:variant>
        <vt:i4>0</vt:i4>
      </vt:variant>
      <vt:variant>
        <vt:i4>5</vt:i4>
      </vt:variant>
      <vt:variant>
        <vt:lpwstr/>
      </vt:variant>
      <vt:variant>
        <vt:lpwstr>_Toc78839571</vt:lpwstr>
      </vt:variant>
      <vt:variant>
        <vt:i4>1638449</vt:i4>
      </vt:variant>
      <vt:variant>
        <vt:i4>386</vt:i4>
      </vt:variant>
      <vt:variant>
        <vt:i4>0</vt:i4>
      </vt:variant>
      <vt:variant>
        <vt:i4>5</vt:i4>
      </vt:variant>
      <vt:variant>
        <vt:lpwstr/>
      </vt:variant>
      <vt:variant>
        <vt:lpwstr>_Toc78839570</vt:lpwstr>
      </vt:variant>
      <vt:variant>
        <vt:i4>1048624</vt:i4>
      </vt:variant>
      <vt:variant>
        <vt:i4>380</vt:i4>
      </vt:variant>
      <vt:variant>
        <vt:i4>0</vt:i4>
      </vt:variant>
      <vt:variant>
        <vt:i4>5</vt:i4>
      </vt:variant>
      <vt:variant>
        <vt:lpwstr/>
      </vt:variant>
      <vt:variant>
        <vt:lpwstr>_Toc78839569</vt:lpwstr>
      </vt:variant>
      <vt:variant>
        <vt:i4>1114160</vt:i4>
      </vt:variant>
      <vt:variant>
        <vt:i4>374</vt:i4>
      </vt:variant>
      <vt:variant>
        <vt:i4>0</vt:i4>
      </vt:variant>
      <vt:variant>
        <vt:i4>5</vt:i4>
      </vt:variant>
      <vt:variant>
        <vt:lpwstr/>
      </vt:variant>
      <vt:variant>
        <vt:lpwstr>_Toc78839568</vt:lpwstr>
      </vt:variant>
      <vt:variant>
        <vt:i4>1966128</vt:i4>
      </vt:variant>
      <vt:variant>
        <vt:i4>368</vt:i4>
      </vt:variant>
      <vt:variant>
        <vt:i4>0</vt:i4>
      </vt:variant>
      <vt:variant>
        <vt:i4>5</vt:i4>
      </vt:variant>
      <vt:variant>
        <vt:lpwstr/>
      </vt:variant>
      <vt:variant>
        <vt:lpwstr>_Toc78839567</vt:lpwstr>
      </vt:variant>
      <vt:variant>
        <vt:i4>2031664</vt:i4>
      </vt:variant>
      <vt:variant>
        <vt:i4>362</vt:i4>
      </vt:variant>
      <vt:variant>
        <vt:i4>0</vt:i4>
      </vt:variant>
      <vt:variant>
        <vt:i4>5</vt:i4>
      </vt:variant>
      <vt:variant>
        <vt:lpwstr/>
      </vt:variant>
      <vt:variant>
        <vt:lpwstr>_Toc78839566</vt:lpwstr>
      </vt:variant>
      <vt:variant>
        <vt:i4>1835056</vt:i4>
      </vt:variant>
      <vt:variant>
        <vt:i4>356</vt:i4>
      </vt:variant>
      <vt:variant>
        <vt:i4>0</vt:i4>
      </vt:variant>
      <vt:variant>
        <vt:i4>5</vt:i4>
      </vt:variant>
      <vt:variant>
        <vt:lpwstr/>
      </vt:variant>
      <vt:variant>
        <vt:lpwstr>_Toc78839565</vt:lpwstr>
      </vt:variant>
      <vt:variant>
        <vt:i4>1900592</vt:i4>
      </vt:variant>
      <vt:variant>
        <vt:i4>350</vt:i4>
      </vt:variant>
      <vt:variant>
        <vt:i4>0</vt:i4>
      </vt:variant>
      <vt:variant>
        <vt:i4>5</vt:i4>
      </vt:variant>
      <vt:variant>
        <vt:lpwstr/>
      </vt:variant>
      <vt:variant>
        <vt:lpwstr>_Toc78839564</vt:lpwstr>
      </vt:variant>
      <vt:variant>
        <vt:i4>1703984</vt:i4>
      </vt:variant>
      <vt:variant>
        <vt:i4>344</vt:i4>
      </vt:variant>
      <vt:variant>
        <vt:i4>0</vt:i4>
      </vt:variant>
      <vt:variant>
        <vt:i4>5</vt:i4>
      </vt:variant>
      <vt:variant>
        <vt:lpwstr/>
      </vt:variant>
      <vt:variant>
        <vt:lpwstr>_Toc78839563</vt:lpwstr>
      </vt:variant>
      <vt:variant>
        <vt:i4>1769520</vt:i4>
      </vt:variant>
      <vt:variant>
        <vt:i4>338</vt:i4>
      </vt:variant>
      <vt:variant>
        <vt:i4>0</vt:i4>
      </vt:variant>
      <vt:variant>
        <vt:i4>5</vt:i4>
      </vt:variant>
      <vt:variant>
        <vt:lpwstr/>
      </vt:variant>
      <vt:variant>
        <vt:lpwstr>_Toc78839562</vt:lpwstr>
      </vt:variant>
      <vt:variant>
        <vt:i4>1572912</vt:i4>
      </vt:variant>
      <vt:variant>
        <vt:i4>332</vt:i4>
      </vt:variant>
      <vt:variant>
        <vt:i4>0</vt:i4>
      </vt:variant>
      <vt:variant>
        <vt:i4>5</vt:i4>
      </vt:variant>
      <vt:variant>
        <vt:lpwstr/>
      </vt:variant>
      <vt:variant>
        <vt:lpwstr>_Toc78839561</vt:lpwstr>
      </vt:variant>
      <vt:variant>
        <vt:i4>1638448</vt:i4>
      </vt:variant>
      <vt:variant>
        <vt:i4>326</vt:i4>
      </vt:variant>
      <vt:variant>
        <vt:i4>0</vt:i4>
      </vt:variant>
      <vt:variant>
        <vt:i4>5</vt:i4>
      </vt:variant>
      <vt:variant>
        <vt:lpwstr/>
      </vt:variant>
      <vt:variant>
        <vt:lpwstr>_Toc78839560</vt:lpwstr>
      </vt:variant>
      <vt:variant>
        <vt:i4>1048627</vt:i4>
      </vt:variant>
      <vt:variant>
        <vt:i4>320</vt:i4>
      </vt:variant>
      <vt:variant>
        <vt:i4>0</vt:i4>
      </vt:variant>
      <vt:variant>
        <vt:i4>5</vt:i4>
      </vt:variant>
      <vt:variant>
        <vt:lpwstr/>
      </vt:variant>
      <vt:variant>
        <vt:lpwstr>_Toc78839559</vt:lpwstr>
      </vt:variant>
      <vt:variant>
        <vt:i4>1114163</vt:i4>
      </vt:variant>
      <vt:variant>
        <vt:i4>314</vt:i4>
      </vt:variant>
      <vt:variant>
        <vt:i4>0</vt:i4>
      </vt:variant>
      <vt:variant>
        <vt:i4>5</vt:i4>
      </vt:variant>
      <vt:variant>
        <vt:lpwstr/>
      </vt:variant>
      <vt:variant>
        <vt:lpwstr>_Toc78839558</vt:lpwstr>
      </vt:variant>
      <vt:variant>
        <vt:i4>1966131</vt:i4>
      </vt:variant>
      <vt:variant>
        <vt:i4>308</vt:i4>
      </vt:variant>
      <vt:variant>
        <vt:i4>0</vt:i4>
      </vt:variant>
      <vt:variant>
        <vt:i4>5</vt:i4>
      </vt:variant>
      <vt:variant>
        <vt:lpwstr/>
      </vt:variant>
      <vt:variant>
        <vt:lpwstr>_Toc78839557</vt:lpwstr>
      </vt:variant>
      <vt:variant>
        <vt:i4>2031667</vt:i4>
      </vt:variant>
      <vt:variant>
        <vt:i4>302</vt:i4>
      </vt:variant>
      <vt:variant>
        <vt:i4>0</vt:i4>
      </vt:variant>
      <vt:variant>
        <vt:i4>5</vt:i4>
      </vt:variant>
      <vt:variant>
        <vt:lpwstr/>
      </vt:variant>
      <vt:variant>
        <vt:lpwstr>_Toc78839556</vt:lpwstr>
      </vt:variant>
      <vt:variant>
        <vt:i4>1835059</vt:i4>
      </vt:variant>
      <vt:variant>
        <vt:i4>296</vt:i4>
      </vt:variant>
      <vt:variant>
        <vt:i4>0</vt:i4>
      </vt:variant>
      <vt:variant>
        <vt:i4>5</vt:i4>
      </vt:variant>
      <vt:variant>
        <vt:lpwstr/>
      </vt:variant>
      <vt:variant>
        <vt:lpwstr>_Toc78839555</vt:lpwstr>
      </vt:variant>
      <vt:variant>
        <vt:i4>1900595</vt:i4>
      </vt:variant>
      <vt:variant>
        <vt:i4>290</vt:i4>
      </vt:variant>
      <vt:variant>
        <vt:i4>0</vt:i4>
      </vt:variant>
      <vt:variant>
        <vt:i4>5</vt:i4>
      </vt:variant>
      <vt:variant>
        <vt:lpwstr/>
      </vt:variant>
      <vt:variant>
        <vt:lpwstr>_Toc78839554</vt:lpwstr>
      </vt:variant>
      <vt:variant>
        <vt:i4>1703987</vt:i4>
      </vt:variant>
      <vt:variant>
        <vt:i4>284</vt:i4>
      </vt:variant>
      <vt:variant>
        <vt:i4>0</vt:i4>
      </vt:variant>
      <vt:variant>
        <vt:i4>5</vt:i4>
      </vt:variant>
      <vt:variant>
        <vt:lpwstr/>
      </vt:variant>
      <vt:variant>
        <vt:lpwstr>_Toc78839553</vt:lpwstr>
      </vt:variant>
      <vt:variant>
        <vt:i4>1769523</vt:i4>
      </vt:variant>
      <vt:variant>
        <vt:i4>278</vt:i4>
      </vt:variant>
      <vt:variant>
        <vt:i4>0</vt:i4>
      </vt:variant>
      <vt:variant>
        <vt:i4>5</vt:i4>
      </vt:variant>
      <vt:variant>
        <vt:lpwstr/>
      </vt:variant>
      <vt:variant>
        <vt:lpwstr>_Toc78839552</vt:lpwstr>
      </vt:variant>
      <vt:variant>
        <vt:i4>1572915</vt:i4>
      </vt:variant>
      <vt:variant>
        <vt:i4>272</vt:i4>
      </vt:variant>
      <vt:variant>
        <vt:i4>0</vt:i4>
      </vt:variant>
      <vt:variant>
        <vt:i4>5</vt:i4>
      </vt:variant>
      <vt:variant>
        <vt:lpwstr/>
      </vt:variant>
      <vt:variant>
        <vt:lpwstr>_Toc78839551</vt:lpwstr>
      </vt:variant>
      <vt:variant>
        <vt:i4>1638451</vt:i4>
      </vt:variant>
      <vt:variant>
        <vt:i4>266</vt:i4>
      </vt:variant>
      <vt:variant>
        <vt:i4>0</vt:i4>
      </vt:variant>
      <vt:variant>
        <vt:i4>5</vt:i4>
      </vt:variant>
      <vt:variant>
        <vt:lpwstr/>
      </vt:variant>
      <vt:variant>
        <vt:lpwstr>_Toc78839550</vt:lpwstr>
      </vt:variant>
      <vt:variant>
        <vt:i4>1048626</vt:i4>
      </vt:variant>
      <vt:variant>
        <vt:i4>260</vt:i4>
      </vt:variant>
      <vt:variant>
        <vt:i4>0</vt:i4>
      </vt:variant>
      <vt:variant>
        <vt:i4>5</vt:i4>
      </vt:variant>
      <vt:variant>
        <vt:lpwstr/>
      </vt:variant>
      <vt:variant>
        <vt:lpwstr>_Toc78839549</vt:lpwstr>
      </vt:variant>
      <vt:variant>
        <vt:i4>1114162</vt:i4>
      </vt:variant>
      <vt:variant>
        <vt:i4>254</vt:i4>
      </vt:variant>
      <vt:variant>
        <vt:i4>0</vt:i4>
      </vt:variant>
      <vt:variant>
        <vt:i4>5</vt:i4>
      </vt:variant>
      <vt:variant>
        <vt:lpwstr/>
      </vt:variant>
      <vt:variant>
        <vt:lpwstr>_Toc78839548</vt:lpwstr>
      </vt:variant>
      <vt:variant>
        <vt:i4>1966130</vt:i4>
      </vt:variant>
      <vt:variant>
        <vt:i4>248</vt:i4>
      </vt:variant>
      <vt:variant>
        <vt:i4>0</vt:i4>
      </vt:variant>
      <vt:variant>
        <vt:i4>5</vt:i4>
      </vt:variant>
      <vt:variant>
        <vt:lpwstr/>
      </vt:variant>
      <vt:variant>
        <vt:lpwstr>_Toc78839547</vt:lpwstr>
      </vt:variant>
      <vt:variant>
        <vt:i4>2031666</vt:i4>
      </vt:variant>
      <vt:variant>
        <vt:i4>242</vt:i4>
      </vt:variant>
      <vt:variant>
        <vt:i4>0</vt:i4>
      </vt:variant>
      <vt:variant>
        <vt:i4>5</vt:i4>
      </vt:variant>
      <vt:variant>
        <vt:lpwstr/>
      </vt:variant>
      <vt:variant>
        <vt:lpwstr>_Toc78839546</vt:lpwstr>
      </vt:variant>
      <vt:variant>
        <vt:i4>1835058</vt:i4>
      </vt:variant>
      <vt:variant>
        <vt:i4>236</vt:i4>
      </vt:variant>
      <vt:variant>
        <vt:i4>0</vt:i4>
      </vt:variant>
      <vt:variant>
        <vt:i4>5</vt:i4>
      </vt:variant>
      <vt:variant>
        <vt:lpwstr/>
      </vt:variant>
      <vt:variant>
        <vt:lpwstr>_Toc78839545</vt:lpwstr>
      </vt:variant>
      <vt:variant>
        <vt:i4>1900594</vt:i4>
      </vt:variant>
      <vt:variant>
        <vt:i4>230</vt:i4>
      </vt:variant>
      <vt:variant>
        <vt:i4>0</vt:i4>
      </vt:variant>
      <vt:variant>
        <vt:i4>5</vt:i4>
      </vt:variant>
      <vt:variant>
        <vt:lpwstr/>
      </vt:variant>
      <vt:variant>
        <vt:lpwstr>_Toc78839544</vt:lpwstr>
      </vt:variant>
      <vt:variant>
        <vt:i4>1703986</vt:i4>
      </vt:variant>
      <vt:variant>
        <vt:i4>224</vt:i4>
      </vt:variant>
      <vt:variant>
        <vt:i4>0</vt:i4>
      </vt:variant>
      <vt:variant>
        <vt:i4>5</vt:i4>
      </vt:variant>
      <vt:variant>
        <vt:lpwstr/>
      </vt:variant>
      <vt:variant>
        <vt:lpwstr>_Toc78839543</vt:lpwstr>
      </vt:variant>
      <vt:variant>
        <vt:i4>1769522</vt:i4>
      </vt:variant>
      <vt:variant>
        <vt:i4>218</vt:i4>
      </vt:variant>
      <vt:variant>
        <vt:i4>0</vt:i4>
      </vt:variant>
      <vt:variant>
        <vt:i4>5</vt:i4>
      </vt:variant>
      <vt:variant>
        <vt:lpwstr/>
      </vt:variant>
      <vt:variant>
        <vt:lpwstr>_Toc78839542</vt:lpwstr>
      </vt:variant>
      <vt:variant>
        <vt:i4>1572914</vt:i4>
      </vt:variant>
      <vt:variant>
        <vt:i4>212</vt:i4>
      </vt:variant>
      <vt:variant>
        <vt:i4>0</vt:i4>
      </vt:variant>
      <vt:variant>
        <vt:i4>5</vt:i4>
      </vt:variant>
      <vt:variant>
        <vt:lpwstr/>
      </vt:variant>
      <vt:variant>
        <vt:lpwstr>_Toc78839541</vt:lpwstr>
      </vt:variant>
      <vt:variant>
        <vt:i4>1638450</vt:i4>
      </vt:variant>
      <vt:variant>
        <vt:i4>206</vt:i4>
      </vt:variant>
      <vt:variant>
        <vt:i4>0</vt:i4>
      </vt:variant>
      <vt:variant>
        <vt:i4>5</vt:i4>
      </vt:variant>
      <vt:variant>
        <vt:lpwstr/>
      </vt:variant>
      <vt:variant>
        <vt:lpwstr>_Toc78839540</vt:lpwstr>
      </vt:variant>
      <vt:variant>
        <vt:i4>1048629</vt:i4>
      </vt:variant>
      <vt:variant>
        <vt:i4>200</vt:i4>
      </vt:variant>
      <vt:variant>
        <vt:i4>0</vt:i4>
      </vt:variant>
      <vt:variant>
        <vt:i4>5</vt:i4>
      </vt:variant>
      <vt:variant>
        <vt:lpwstr/>
      </vt:variant>
      <vt:variant>
        <vt:lpwstr>_Toc78839539</vt:lpwstr>
      </vt:variant>
      <vt:variant>
        <vt:i4>1114165</vt:i4>
      </vt:variant>
      <vt:variant>
        <vt:i4>194</vt:i4>
      </vt:variant>
      <vt:variant>
        <vt:i4>0</vt:i4>
      </vt:variant>
      <vt:variant>
        <vt:i4>5</vt:i4>
      </vt:variant>
      <vt:variant>
        <vt:lpwstr/>
      </vt:variant>
      <vt:variant>
        <vt:lpwstr>_Toc78839538</vt:lpwstr>
      </vt:variant>
      <vt:variant>
        <vt:i4>1966133</vt:i4>
      </vt:variant>
      <vt:variant>
        <vt:i4>188</vt:i4>
      </vt:variant>
      <vt:variant>
        <vt:i4>0</vt:i4>
      </vt:variant>
      <vt:variant>
        <vt:i4>5</vt:i4>
      </vt:variant>
      <vt:variant>
        <vt:lpwstr/>
      </vt:variant>
      <vt:variant>
        <vt:lpwstr>_Toc78839537</vt:lpwstr>
      </vt:variant>
      <vt:variant>
        <vt:i4>2031669</vt:i4>
      </vt:variant>
      <vt:variant>
        <vt:i4>182</vt:i4>
      </vt:variant>
      <vt:variant>
        <vt:i4>0</vt:i4>
      </vt:variant>
      <vt:variant>
        <vt:i4>5</vt:i4>
      </vt:variant>
      <vt:variant>
        <vt:lpwstr/>
      </vt:variant>
      <vt:variant>
        <vt:lpwstr>_Toc78839536</vt:lpwstr>
      </vt:variant>
      <vt:variant>
        <vt:i4>1835061</vt:i4>
      </vt:variant>
      <vt:variant>
        <vt:i4>176</vt:i4>
      </vt:variant>
      <vt:variant>
        <vt:i4>0</vt:i4>
      </vt:variant>
      <vt:variant>
        <vt:i4>5</vt:i4>
      </vt:variant>
      <vt:variant>
        <vt:lpwstr/>
      </vt:variant>
      <vt:variant>
        <vt:lpwstr>_Toc78839535</vt:lpwstr>
      </vt:variant>
      <vt:variant>
        <vt:i4>1900597</vt:i4>
      </vt:variant>
      <vt:variant>
        <vt:i4>170</vt:i4>
      </vt:variant>
      <vt:variant>
        <vt:i4>0</vt:i4>
      </vt:variant>
      <vt:variant>
        <vt:i4>5</vt:i4>
      </vt:variant>
      <vt:variant>
        <vt:lpwstr/>
      </vt:variant>
      <vt:variant>
        <vt:lpwstr>_Toc78839534</vt:lpwstr>
      </vt:variant>
      <vt:variant>
        <vt:i4>1703989</vt:i4>
      </vt:variant>
      <vt:variant>
        <vt:i4>164</vt:i4>
      </vt:variant>
      <vt:variant>
        <vt:i4>0</vt:i4>
      </vt:variant>
      <vt:variant>
        <vt:i4>5</vt:i4>
      </vt:variant>
      <vt:variant>
        <vt:lpwstr/>
      </vt:variant>
      <vt:variant>
        <vt:lpwstr>_Toc78839533</vt:lpwstr>
      </vt:variant>
      <vt:variant>
        <vt:i4>1769525</vt:i4>
      </vt:variant>
      <vt:variant>
        <vt:i4>158</vt:i4>
      </vt:variant>
      <vt:variant>
        <vt:i4>0</vt:i4>
      </vt:variant>
      <vt:variant>
        <vt:i4>5</vt:i4>
      </vt:variant>
      <vt:variant>
        <vt:lpwstr/>
      </vt:variant>
      <vt:variant>
        <vt:lpwstr>_Toc78839532</vt:lpwstr>
      </vt:variant>
      <vt:variant>
        <vt:i4>1572917</vt:i4>
      </vt:variant>
      <vt:variant>
        <vt:i4>152</vt:i4>
      </vt:variant>
      <vt:variant>
        <vt:i4>0</vt:i4>
      </vt:variant>
      <vt:variant>
        <vt:i4>5</vt:i4>
      </vt:variant>
      <vt:variant>
        <vt:lpwstr/>
      </vt:variant>
      <vt:variant>
        <vt:lpwstr>_Toc78839531</vt:lpwstr>
      </vt:variant>
      <vt:variant>
        <vt:i4>1638453</vt:i4>
      </vt:variant>
      <vt:variant>
        <vt:i4>146</vt:i4>
      </vt:variant>
      <vt:variant>
        <vt:i4>0</vt:i4>
      </vt:variant>
      <vt:variant>
        <vt:i4>5</vt:i4>
      </vt:variant>
      <vt:variant>
        <vt:lpwstr/>
      </vt:variant>
      <vt:variant>
        <vt:lpwstr>_Toc78839530</vt:lpwstr>
      </vt:variant>
      <vt:variant>
        <vt:i4>1048628</vt:i4>
      </vt:variant>
      <vt:variant>
        <vt:i4>140</vt:i4>
      </vt:variant>
      <vt:variant>
        <vt:i4>0</vt:i4>
      </vt:variant>
      <vt:variant>
        <vt:i4>5</vt:i4>
      </vt:variant>
      <vt:variant>
        <vt:lpwstr/>
      </vt:variant>
      <vt:variant>
        <vt:lpwstr>_Toc78839529</vt:lpwstr>
      </vt:variant>
      <vt:variant>
        <vt:i4>1114164</vt:i4>
      </vt:variant>
      <vt:variant>
        <vt:i4>134</vt:i4>
      </vt:variant>
      <vt:variant>
        <vt:i4>0</vt:i4>
      </vt:variant>
      <vt:variant>
        <vt:i4>5</vt:i4>
      </vt:variant>
      <vt:variant>
        <vt:lpwstr/>
      </vt:variant>
      <vt:variant>
        <vt:lpwstr>_Toc78839528</vt:lpwstr>
      </vt:variant>
      <vt:variant>
        <vt:i4>1966132</vt:i4>
      </vt:variant>
      <vt:variant>
        <vt:i4>128</vt:i4>
      </vt:variant>
      <vt:variant>
        <vt:i4>0</vt:i4>
      </vt:variant>
      <vt:variant>
        <vt:i4>5</vt:i4>
      </vt:variant>
      <vt:variant>
        <vt:lpwstr/>
      </vt:variant>
      <vt:variant>
        <vt:lpwstr>_Toc78839527</vt:lpwstr>
      </vt:variant>
      <vt:variant>
        <vt:i4>2031668</vt:i4>
      </vt:variant>
      <vt:variant>
        <vt:i4>122</vt:i4>
      </vt:variant>
      <vt:variant>
        <vt:i4>0</vt:i4>
      </vt:variant>
      <vt:variant>
        <vt:i4>5</vt:i4>
      </vt:variant>
      <vt:variant>
        <vt:lpwstr/>
      </vt:variant>
      <vt:variant>
        <vt:lpwstr>_Toc78839526</vt:lpwstr>
      </vt:variant>
      <vt:variant>
        <vt:i4>1835060</vt:i4>
      </vt:variant>
      <vt:variant>
        <vt:i4>116</vt:i4>
      </vt:variant>
      <vt:variant>
        <vt:i4>0</vt:i4>
      </vt:variant>
      <vt:variant>
        <vt:i4>5</vt:i4>
      </vt:variant>
      <vt:variant>
        <vt:lpwstr/>
      </vt:variant>
      <vt:variant>
        <vt:lpwstr>_Toc78839525</vt:lpwstr>
      </vt:variant>
      <vt:variant>
        <vt:i4>1900596</vt:i4>
      </vt:variant>
      <vt:variant>
        <vt:i4>110</vt:i4>
      </vt:variant>
      <vt:variant>
        <vt:i4>0</vt:i4>
      </vt:variant>
      <vt:variant>
        <vt:i4>5</vt:i4>
      </vt:variant>
      <vt:variant>
        <vt:lpwstr/>
      </vt:variant>
      <vt:variant>
        <vt:lpwstr>_Toc78839524</vt:lpwstr>
      </vt:variant>
      <vt:variant>
        <vt:i4>1703988</vt:i4>
      </vt:variant>
      <vt:variant>
        <vt:i4>104</vt:i4>
      </vt:variant>
      <vt:variant>
        <vt:i4>0</vt:i4>
      </vt:variant>
      <vt:variant>
        <vt:i4>5</vt:i4>
      </vt:variant>
      <vt:variant>
        <vt:lpwstr/>
      </vt:variant>
      <vt:variant>
        <vt:lpwstr>_Toc78839523</vt:lpwstr>
      </vt:variant>
      <vt:variant>
        <vt:i4>1769524</vt:i4>
      </vt:variant>
      <vt:variant>
        <vt:i4>98</vt:i4>
      </vt:variant>
      <vt:variant>
        <vt:i4>0</vt:i4>
      </vt:variant>
      <vt:variant>
        <vt:i4>5</vt:i4>
      </vt:variant>
      <vt:variant>
        <vt:lpwstr/>
      </vt:variant>
      <vt:variant>
        <vt:lpwstr>_Toc78839522</vt:lpwstr>
      </vt:variant>
      <vt:variant>
        <vt:i4>1572916</vt:i4>
      </vt:variant>
      <vt:variant>
        <vt:i4>92</vt:i4>
      </vt:variant>
      <vt:variant>
        <vt:i4>0</vt:i4>
      </vt:variant>
      <vt:variant>
        <vt:i4>5</vt:i4>
      </vt:variant>
      <vt:variant>
        <vt:lpwstr/>
      </vt:variant>
      <vt:variant>
        <vt:lpwstr>_Toc78839521</vt:lpwstr>
      </vt:variant>
      <vt:variant>
        <vt:i4>1638452</vt:i4>
      </vt:variant>
      <vt:variant>
        <vt:i4>86</vt:i4>
      </vt:variant>
      <vt:variant>
        <vt:i4>0</vt:i4>
      </vt:variant>
      <vt:variant>
        <vt:i4>5</vt:i4>
      </vt:variant>
      <vt:variant>
        <vt:lpwstr/>
      </vt:variant>
      <vt:variant>
        <vt:lpwstr>_Toc78839520</vt:lpwstr>
      </vt:variant>
      <vt:variant>
        <vt:i4>1048631</vt:i4>
      </vt:variant>
      <vt:variant>
        <vt:i4>80</vt:i4>
      </vt:variant>
      <vt:variant>
        <vt:i4>0</vt:i4>
      </vt:variant>
      <vt:variant>
        <vt:i4>5</vt:i4>
      </vt:variant>
      <vt:variant>
        <vt:lpwstr/>
      </vt:variant>
      <vt:variant>
        <vt:lpwstr>_Toc78839519</vt:lpwstr>
      </vt:variant>
      <vt:variant>
        <vt:i4>1114167</vt:i4>
      </vt:variant>
      <vt:variant>
        <vt:i4>74</vt:i4>
      </vt:variant>
      <vt:variant>
        <vt:i4>0</vt:i4>
      </vt:variant>
      <vt:variant>
        <vt:i4>5</vt:i4>
      </vt:variant>
      <vt:variant>
        <vt:lpwstr/>
      </vt:variant>
      <vt:variant>
        <vt:lpwstr>_Toc78839518</vt:lpwstr>
      </vt:variant>
      <vt:variant>
        <vt:i4>1966135</vt:i4>
      </vt:variant>
      <vt:variant>
        <vt:i4>68</vt:i4>
      </vt:variant>
      <vt:variant>
        <vt:i4>0</vt:i4>
      </vt:variant>
      <vt:variant>
        <vt:i4>5</vt:i4>
      </vt:variant>
      <vt:variant>
        <vt:lpwstr/>
      </vt:variant>
      <vt:variant>
        <vt:lpwstr>_Toc78839517</vt:lpwstr>
      </vt:variant>
      <vt:variant>
        <vt:i4>2031671</vt:i4>
      </vt:variant>
      <vt:variant>
        <vt:i4>62</vt:i4>
      </vt:variant>
      <vt:variant>
        <vt:i4>0</vt:i4>
      </vt:variant>
      <vt:variant>
        <vt:i4>5</vt:i4>
      </vt:variant>
      <vt:variant>
        <vt:lpwstr/>
      </vt:variant>
      <vt:variant>
        <vt:lpwstr>_Toc78839516</vt:lpwstr>
      </vt:variant>
      <vt:variant>
        <vt:i4>1835063</vt:i4>
      </vt:variant>
      <vt:variant>
        <vt:i4>56</vt:i4>
      </vt:variant>
      <vt:variant>
        <vt:i4>0</vt:i4>
      </vt:variant>
      <vt:variant>
        <vt:i4>5</vt:i4>
      </vt:variant>
      <vt:variant>
        <vt:lpwstr/>
      </vt:variant>
      <vt:variant>
        <vt:lpwstr>_Toc78839515</vt:lpwstr>
      </vt:variant>
      <vt:variant>
        <vt:i4>1900599</vt:i4>
      </vt:variant>
      <vt:variant>
        <vt:i4>50</vt:i4>
      </vt:variant>
      <vt:variant>
        <vt:i4>0</vt:i4>
      </vt:variant>
      <vt:variant>
        <vt:i4>5</vt:i4>
      </vt:variant>
      <vt:variant>
        <vt:lpwstr/>
      </vt:variant>
      <vt:variant>
        <vt:lpwstr>_Toc78839514</vt:lpwstr>
      </vt:variant>
      <vt:variant>
        <vt:i4>1703991</vt:i4>
      </vt:variant>
      <vt:variant>
        <vt:i4>44</vt:i4>
      </vt:variant>
      <vt:variant>
        <vt:i4>0</vt:i4>
      </vt:variant>
      <vt:variant>
        <vt:i4>5</vt:i4>
      </vt:variant>
      <vt:variant>
        <vt:lpwstr/>
      </vt:variant>
      <vt:variant>
        <vt:lpwstr>_Toc78839513</vt:lpwstr>
      </vt:variant>
      <vt:variant>
        <vt:i4>1769527</vt:i4>
      </vt:variant>
      <vt:variant>
        <vt:i4>38</vt:i4>
      </vt:variant>
      <vt:variant>
        <vt:i4>0</vt:i4>
      </vt:variant>
      <vt:variant>
        <vt:i4>5</vt:i4>
      </vt:variant>
      <vt:variant>
        <vt:lpwstr/>
      </vt:variant>
      <vt:variant>
        <vt:lpwstr>_Toc78839512</vt:lpwstr>
      </vt:variant>
      <vt:variant>
        <vt:i4>1572919</vt:i4>
      </vt:variant>
      <vt:variant>
        <vt:i4>32</vt:i4>
      </vt:variant>
      <vt:variant>
        <vt:i4>0</vt:i4>
      </vt:variant>
      <vt:variant>
        <vt:i4>5</vt:i4>
      </vt:variant>
      <vt:variant>
        <vt:lpwstr/>
      </vt:variant>
      <vt:variant>
        <vt:lpwstr>_Toc78839511</vt:lpwstr>
      </vt:variant>
      <vt:variant>
        <vt:i4>1638455</vt:i4>
      </vt:variant>
      <vt:variant>
        <vt:i4>26</vt:i4>
      </vt:variant>
      <vt:variant>
        <vt:i4>0</vt:i4>
      </vt:variant>
      <vt:variant>
        <vt:i4>5</vt:i4>
      </vt:variant>
      <vt:variant>
        <vt:lpwstr/>
      </vt:variant>
      <vt:variant>
        <vt:lpwstr>_Toc78839510</vt:lpwstr>
      </vt:variant>
      <vt:variant>
        <vt:i4>1048630</vt:i4>
      </vt:variant>
      <vt:variant>
        <vt:i4>20</vt:i4>
      </vt:variant>
      <vt:variant>
        <vt:i4>0</vt:i4>
      </vt:variant>
      <vt:variant>
        <vt:i4>5</vt:i4>
      </vt:variant>
      <vt:variant>
        <vt:lpwstr/>
      </vt:variant>
      <vt:variant>
        <vt:lpwstr>_Toc78839509</vt:lpwstr>
      </vt:variant>
      <vt:variant>
        <vt:i4>1114166</vt:i4>
      </vt:variant>
      <vt:variant>
        <vt:i4>14</vt:i4>
      </vt:variant>
      <vt:variant>
        <vt:i4>0</vt:i4>
      </vt:variant>
      <vt:variant>
        <vt:i4>5</vt:i4>
      </vt:variant>
      <vt:variant>
        <vt:lpwstr/>
      </vt:variant>
      <vt:variant>
        <vt:lpwstr>_Toc78839508</vt:lpwstr>
      </vt:variant>
      <vt:variant>
        <vt:i4>1966134</vt:i4>
      </vt:variant>
      <vt:variant>
        <vt:i4>8</vt:i4>
      </vt:variant>
      <vt:variant>
        <vt:i4>0</vt:i4>
      </vt:variant>
      <vt:variant>
        <vt:i4>5</vt:i4>
      </vt:variant>
      <vt:variant>
        <vt:lpwstr/>
      </vt:variant>
      <vt:variant>
        <vt:lpwstr>_Toc78839507</vt:lpwstr>
      </vt:variant>
      <vt:variant>
        <vt:i4>2031670</vt:i4>
      </vt:variant>
      <vt:variant>
        <vt:i4>2</vt:i4>
      </vt:variant>
      <vt:variant>
        <vt:i4>0</vt:i4>
      </vt:variant>
      <vt:variant>
        <vt:i4>5</vt:i4>
      </vt:variant>
      <vt:variant>
        <vt:lpwstr/>
      </vt:variant>
      <vt:variant>
        <vt:lpwstr>_Toc78839506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Alvarez</dc:creator>
  <cp:keywords/>
  <cp:lastModifiedBy>John Haynes</cp:lastModifiedBy>
  <cp:revision>704</cp:revision>
  <dcterms:created xsi:type="dcterms:W3CDTF">2021-04-19T05:33:00Z</dcterms:created>
  <dcterms:modified xsi:type="dcterms:W3CDTF">2021-08-03T06:34:00Z</dcterms:modified>
</cp:coreProperties>
</file>