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  <w:t xml:space="preserve">Maze Navigating Robot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Group: 28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Ly Nguyen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Uyen Nguyen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Luke Ireland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would like to do a project that maximizes our knowledge and skills.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The goal is to create a low-cost and energy-efficient robot that can navigate through a maze autonomously.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Specifications and Requirements: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robot should be able to rotate 360 degrees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robot should be able to determine where to turn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It should be able to navigate through the maze 9 out of 10 times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It should be able to detect and avoid walls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Dimensions: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height: 5-10”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length: 10-15”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width: 7-12”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weight: less than 5 lbs.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Wheels: 3 wheels, 3’’ diameter, 2 in front, 1 in rear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Stepper or servo motor: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for 2 front wheels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Speed: 0.10-0.20 sec/60°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Weight: 1 - 2 oz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4.8 - 6 V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Torque: 100 - 150 oz-in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Steering: This robot will use differential drive to steer itself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Microcontroller: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5V and 350 mA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enough A/D I/O ports for sensors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at least two output ports for motors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Power regulation circuit: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Protect major components, i.e. microcontrollers, motors, sensors, battery pack, etc.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Switching regulator for motors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Linear regulator for sensors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Small capacitor to prevent high frequency disturbances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Large capacitor to prevent low frequency voltage disturbances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Use fuse to protect batteries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Infrared sensors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Work in close range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Field Width: 3 or 4 sensors to cover an area of 180° in the front 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Position the sensors so that signal emitted by one sensor cannot be read by another sensor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wall should be made of material that will reflect the IR light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Low energy consumption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Able to work under indirect and direct sunlight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Li-Ion Battery: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Operating temperatures: -10 to +50°C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Storage temperatures: 0 to +30°C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3.7/cell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Rechargeable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rtl w:val="0"/>
        </w:rPr>
        <w:t xml:space="preserve">Block Diagram</w:t>
        <w:tab/>
        <w:t xml:space="preserve">*TBA= To Be Acquired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drawing>
          <wp:inline distB="114300" distT="114300" distL="114300" distR="114300">
            <wp:extent cx="5943600" cy="340360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0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drawing>
          <wp:inline distB="114300" distT="114300" distL="114300" distR="114300">
            <wp:extent cx="3409950" cy="4057650"/>
            <wp:effectExtent b="0" l="0" r="0" t="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05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drawing>
          <wp:inline distB="114300" distT="114300" distL="114300" distR="114300">
            <wp:extent cx="4371975" cy="3829050"/>
            <wp:effectExtent b="0" l="0" r="0" t="0"/>
            <wp:docPr id="3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829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Budget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Batteries: $30 - $45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Microcontroller: $10-$30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Chassis: $10-$20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Sensors: $10-$20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Motors: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rtl w:val="0"/>
        </w:rPr>
        <w:t xml:space="preserve">$30-$60 per wheel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Other miscellaneous components: $20 - $50</w:t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u w:val="single"/>
          <w:rtl w:val="0"/>
        </w:rPr>
        <w:t xml:space="preserve">Total</w:t>
      </w:r>
      <w:r w:rsidDel="00000000" w:rsidR="00000000" w:rsidRPr="00000000">
        <w:rPr>
          <w:rtl w:val="0"/>
        </w:rPr>
        <w:t xml:space="preserve">: $150 - $300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Project Milestone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Senior Design I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Sept 8: Research sensors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Sept 15: Research microcontrollers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Sept 22: Research motors and other electronic parts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Sept 29: Design protective circuits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Oct 6: Design protective circuits &amp; Power Supply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Oct 13: Design Power Supply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Oct 20: Simulate &amp; capture schematics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Oct 27: Status Report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Nov 3: Purchase hardware components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Nov 10: Research Algorithms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Nov 17: Research &amp; Choose  Algorithm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Nov 24: Final Report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Holiday Break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Write rough draft of algorithm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Senior Design II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Jan 12: Build Chassis, connect the motors to the chassis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Jan 19: Build protective circuits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Jan 26: Build power supply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Feb 2: Interface components and test connections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Feb 9: Test sensors, collect and graph data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Feb 16: Test and modify algorithm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Feb 23: Test and modify algorithm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Mar 2: Test and modify algorithm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Mar 9: Build maze for demonstration/ continue testing and modifying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Mar 16: Build maze for demonstration/ continue testing and modifying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Mar 23: Build maze for demonstration/ continue testing and modifying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Mar 30: Make sure the project is up to specs and working properly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Week of April 6 - May 5: Improve and fix any problems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image" Target="media/image04.png"/><Relationship Id="rId5" Type="http://schemas.openxmlformats.org/officeDocument/2006/relationships/image" Target="media/image02.png"/><Relationship Id="rId7" Type="http://schemas.openxmlformats.org/officeDocument/2006/relationships/image" Target="media/image05.png"/></Relationships>
</file>